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泉州市教育科学“十三五”规划研究课题指南</w:t>
      </w:r>
    </w:p>
    <w:p>
      <w:pPr>
        <w:spacing w:before="156" w:beforeLines="50" w:after="156" w:afterLines="50" w:line="44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泉州市</w:t>
      </w:r>
      <w:r>
        <w:rPr>
          <w:rFonts w:ascii="宋体" w:hAnsi="宋体"/>
          <w:b/>
          <w:sz w:val="24"/>
        </w:rPr>
        <w:t>教育科学规划领导小组办公室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一、选题原则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认真贯彻党的十八届五中全会精神，以《中共中央关于制定国民经济和社会发展第十三个五年规划的建议》为指针，为完成《国家中长期教育改革和发展规划纲要（2010-2020年）》和《福建省中长期教育改革和发展规划纲要(2010-2020年)》提出的各项任务服务。</w:t>
      </w:r>
      <w:r>
        <w:rPr>
          <w:rFonts w:hint="eastAsia" w:ascii="宋体" w:hAnsi="宋体" w:cs="Arial"/>
          <w:kern w:val="0"/>
          <w:sz w:val="24"/>
        </w:rPr>
        <w:t>以我市教育教学改革和发展中的现实问题为主攻方向，以理论研究为支撑、以应用研究为重点，</w:t>
      </w:r>
      <w:r>
        <w:rPr>
          <w:rFonts w:hint="eastAsia" w:ascii="宋体" w:hAnsi="宋体"/>
          <w:sz w:val="24"/>
        </w:rPr>
        <w:t>坚持理论研究与实践相结合，坚持定量分析与定性综合相结合，坚持学科研究与综合研究相结合。</w:t>
      </w:r>
      <w:r>
        <w:rPr>
          <w:rFonts w:hint="eastAsia" w:ascii="宋体" w:hAnsi="宋体" w:cs="Arial"/>
          <w:kern w:val="0"/>
          <w:sz w:val="24"/>
        </w:rPr>
        <w:t>基于问题的研究力求具有前瞻性和原创性，努力揭示教育的本质和规律；应用研究突出针对性和实效性，要能够科学解释教育现象，准确描述教育现状，有效解决教育教学实践中的实际问题；推广研究倡导可行性和实用性，要求让公众易于理解和应用，努力产生广泛的社会效益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各课题组依据《指南》所提出的研究领域，结合具体的工作岗位、专业、院校和区域特点选择研究题目（不宜原样照搬《指南》中的表述），申报反映泉州教育发展趋势的前瞻性、创新性课题。</w:t>
      </w:r>
    </w:p>
    <w:p>
      <w:pPr>
        <w:snapToGrid w:val="0"/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二、选题方向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根据教育改革与发展的要求和我市教育教学实际情况制定《泉州市教育科学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十三五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规划课题参考目录》（下称《目录》）。《目录》根据研究内容对课题进行分类，在每一个大类中分若干个细目。所列细目只是对研究方向的基本把握，不是课题题目，各课题申报单位应结合具体情况，确定具体的研究课题。</w:t>
      </w:r>
    </w:p>
    <w:p>
      <w:pPr>
        <w:spacing w:line="44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（一）教育管理研究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高中教育发展多样化、办学特色化研究；大力发展职业教育研究；增强高校服务和创新能力研究；教育、学校、教师内涵发展研究；基础教育优质均衡化发展的研究；创新人才培养机制研究；</w:t>
      </w:r>
      <w:r>
        <w:rPr>
          <w:rFonts w:hint="eastAsia" w:ascii="宋体" w:hAnsi="宋体"/>
          <w:sz w:val="24"/>
        </w:rPr>
        <w:t>学校文化建设的研究；</w:t>
      </w:r>
      <w:r>
        <w:rPr>
          <w:rFonts w:hint="eastAsia" w:ascii="宋体" w:hAnsi="宋体" w:cs="宋体"/>
          <w:kern w:val="0"/>
          <w:sz w:val="24"/>
        </w:rPr>
        <w:t>优秀校长成长个案及治校规律的探索与研究；农村学校布局调整及其相关问题的研究；</w:t>
      </w:r>
      <w:r>
        <w:rPr>
          <w:rFonts w:hint="eastAsia" w:ascii="宋体" w:hAnsi="宋体"/>
          <w:sz w:val="24"/>
        </w:rPr>
        <w:t>学校质量评估体系研究。</w:t>
      </w:r>
    </w:p>
    <w:p>
      <w:pPr>
        <w:spacing w:line="44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（二）教育教学研究</w:t>
      </w:r>
    </w:p>
    <w:p>
      <w:pPr>
        <w:spacing w:line="44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不同知识类型教学策略的实证研究；学科不同课型教学策略的实证研究；不同类型学生教学策略的实证研究；信息技术与教学整合的研究与实践；实验教学改革研究与实践；在学科教学中开展研究性学习的专题研究；教学过程中教师角色与教学组织方式的研究与实践；学生学习任务（作业）设计与指导的研究与实践；学困生的成因分析与改进策略研究；</w:t>
      </w:r>
      <w:r>
        <w:rPr>
          <w:rFonts w:hint="eastAsia" w:ascii="宋体" w:hAnsi="宋体" w:cs="Arial"/>
          <w:sz w:val="24"/>
        </w:rPr>
        <w:t>减轻中小学课业负担过重问题研究；</w:t>
      </w:r>
      <w:r>
        <w:rPr>
          <w:rFonts w:hint="eastAsia" w:ascii="宋体" w:hAnsi="宋体"/>
          <w:sz w:val="24"/>
        </w:rPr>
        <w:t>各类</w:t>
      </w:r>
      <w:r>
        <w:rPr>
          <w:rFonts w:hint="eastAsia" w:ascii="宋体" w:hAnsi="宋体" w:cs="宋体"/>
          <w:kern w:val="0"/>
          <w:sz w:val="24"/>
        </w:rPr>
        <w:t>校本课程资源开发与利用研究；课程改革与学科教学模式创新的研究；各种类别活动类课程资源的开发策略研究。</w:t>
      </w:r>
      <w:r>
        <w:rPr>
          <w:rFonts w:ascii="宋体" w:hAnsi="宋体" w:cs="宋体"/>
          <w:kern w:val="0"/>
          <w:sz w:val="24"/>
        </w:rPr>
        <w:br w:type="textWrapping" w:clear="all"/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（三）德育实践研究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开展社会主义核心价值体系教育研究；各学科教学渗透德育的研究与实践；中小学生命教育研究；师中小学德育课程教学改革研究；德育实践活动的研究与实践；在德育中整合专题教育的研究与实践；</w:t>
      </w:r>
      <w:r>
        <w:rPr>
          <w:rFonts w:hint="eastAsia" w:ascii="宋体" w:hAnsi="宋体" w:cs="宋体"/>
          <w:kern w:val="0"/>
          <w:sz w:val="24"/>
        </w:rPr>
        <w:t>学生品德发展状况调查研究；网络环境下的学校德育模式研究；学校德育成功案例资源建设研究。班级管理创新模式研究；班级特色文化建设研究；班级主题活动设计、组织与实施研究；学生社团活动方式与管理模式研究；问题学生转化的案例研究；学困生转化的案例研究；构建学校家庭社区教育共同体的研究。</w:t>
      </w:r>
    </w:p>
    <w:p>
      <w:pPr>
        <w:widowControl/>
        <w:spacing w:line="440" w:lineRule="exact"/>
        <w:ind w:firstLine="354" w:firstLineChars="147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（四）心理</w:t>
      </w:r>
      <w:r>
        <w:rPr>
          <w:rFonts w:hint="eastAsia" w:ascii="宋体" w:hAnsi="宋体" w:cs="Arial"/>
          <w:b/>
          <w:sz w:val="24"/>
        </w:rPr>
        <w:t>健康教育研究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cs="Arial"/>
          <w:b/>
          <w:sz w:val="24"/>
        </w:rPr>
      </w:pPr>
      <w:r>
        <w:rPr>
          <w:rFonts w:hint="eastAsia" w:ascii="宋体" w:hAnsi="宋体"/>
          <w:sz w:val="24"/>
        </w:rPr>
        <w:t>网络对学生心理发展的影响研究；学生高效率学习的心理学研究；学习困难学生心理发展特点及教育矫正研究；教师心理健康素质的研究；大、中、小学校心理健康教育的衔接与贯通研究；中小学生心理健康标准与测评系统研究；</w:t>
      </w:r>
      <w:r>
        <w:rPr>
          <w:rFonts w:hint="eastAsia" w:ascii="宋体" w:hAnsi="宋体" w:cs="宋体"/>
          <w:kern w:val="0"/>
          <w:sz w:val="24"/>
        </w:rPr>
        <w:t>中小学生生命教育研究；</w:t>
      </w:r>
      <w:r>
        <w:rPr>
          <w:rFonts w:hint="eastAsia" w:ascii="宋体" w:hAnsi="宋体"/>
          <w:sz w:val="24"/>
        </w:rPr>
        <w:t>儿童青少年人格评价体系构建与健全人格培育研究；创造性思维的培育策略研究；学生心理危机干预系统的构建研究；留守儿童和流动儿童的心理发展特点研究等。</w:t>
      </w:r>
    </w:p>
    <w:p>
      <w:pPr>
        <w:spacing w:line="44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 w:cs="宋体"/>
          <w:b/>
          <w:kern w:val="0"/>
          <w:sz w:val="24"/>
        </w:rPr>
        <w:t>五</w:t>
      </w:r>
      <w:r>
        <w:rPr>
          <w:rFonts w:hint="eastAsia" w:ascii="宋体" w:hAnsi="宋体"/>
          <w:b/>
          <w:sz w:val="24"/>
        </w:rPr>
        <w:t>）教师教育研究</w:t>
      </w:r>
    </w:p>
    <w:p>
      <w:pPr>
        <w:spacing w:line="44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基于新课程的教师培养模式的研究与实践；以校为本教学研究制度的研究与实践；</w:t>
      </w:r>
      <w:r>
        <w:rPr>
          <w:rFonts w:hint="eastAsia" w:ascii="宋体" w:hAnsi="宋体" w:cs="宋体"/>
          <w:kern w:val="0"/>
          <w:sz w:val="24"/>
        </w:rPr>
        <w:t>教师教学风格典型案例研究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 w:cs="宋体"/>
          <w:kern w:val="0"/>
          <w:sz w:val="24"/>
        </w:rPr>
        <w:t>名师工作室组织管理运行机制研究；名师成长培养机制研究；校际研修共同体建设的实践研究；教师专业发展的质量监控和保障体系研究；中小学优秀教师及团队成长的个案研究；中小学教师专业成长支持体系研究；中小学特色教研活动案例研究；</w:t>
      </w:r>
    </w:p>
    <w:p>
      <w:pPr>
        <w:spacing w:line="440" w:lineRule="exact"/>
        <w:ind w:firstLine="236" w:firstLineChars="98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</w:t>
      </w:r>
      <w:r>
        <w:rPr>
          <w:rFonts w:hint="eastAsia" w:ascii="宋体" w:hAnsi="宋体"/>
          <w:b/>
          <w:sz w:val="24"/>
        </w:rPr>
        <w:t>六</w:t>
      </w:r>
      <w:r>
        <w:rPr>
          <w:rFonts w:hint="eastAsia" w:ascii="宋体" w:hAnsi="宋体"/>
          <w:b/>
          <w:color w:val="000000"/>
          <w:sz w:val="24"/>
        </w:rPr>
        <w:t>）考试评价改革研究</w:t>
      </w:r>
    </w:p>
    <w:p>
      <w:pPr>
        <w:spacing w:line="440" w:lineRule="exact"/>
        <w:ind w:firstLine="360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中小学课堂教学质量监控评价的研究；中小学生综合素质评价指标体系和实施方式研究；教师专业发展评价标准和实施方法研究；信息技术在教育评价中的应用研究；学科发展性评价实施策略研究；新课程学业测评方式的研究；课堂多元评价方式的实施策略研究；学生体质监测系统的建立与应用研究；中小学教师绩效评价研究；</w:t>
      </w:r>
    </w:p>
    <w:p>
      <w:pPr>
        <w:spacing w:line="440" w:lineRule="exact"/>
        <w:ind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color w:val="000000"/>
          <w:sz w:val="24"/>
        </w:rPr>
        <w:t>七</w:t>
      </w:r>
      <w:r>
        <w:rPr>
          <w:rFonts w:hint="eastAsia" w:ascii="宋体" w:hAnsi="宋体"/>
          <w:b/>
          <w:sz w:val="24"/>
        </w:rPr>
        <w:t>）学前教育研究</w:t>
      </w:r>
    </w:p>
    <w:p>
      <w:pPr>
        <w:spacing w:line="440" w:lineRule="exact"/>
        <w:ind w:firstLine="360" w:firstLineChars="1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幼儿教育教学内容、教学方法的研究；幼儿语言教学研究；学前教育艺术领域教师指导策略研究；早期儿童科学教育研究；体育活动中提高幼儿体能的研究；运用角色游戏提高幼儿合作能力的研究；学前教育主题活动资源的开发研究；信息技术在幼儿教学活动中的应用研究；利用家庭、社区资源开展幼儿教育的实践研究 ；幼儿教育专业课程教学模式创新的研究；幼儿园教育质量评估指标体系研究。</w:t>
      </w:r>
    </w:p>
    <w:p>
      <w:pPr>
        <w:spacing w:line="44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（八）职业教育研究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创新职业教育模式研究；职业教育招生模式改革研究；高等职业教育专业设置管理与预警机制研究；职业学校教师培养与补充机制研究；现代职业教育发展研究；职业教育现代学徒制研究；校企合作长效机制研究；面向农村的职业教育定位和功能研究；地方政府职业教育政绩评价指标体系研究；中高职有机衔接的机制研究；</w:t>
      </w:r>
      <w:r>
        <w:rPr>
          <w:rFonts w:hint="eastAsia" w:ascii="宋体" w:hAnsi="宋体" w:cs="宋体"/>
          <w:kern w:val="0"/>
          <w:sz w:val="24"/>
        </w:rPr>
        <w:t>中等职业学校学生就业能力现状分析研究；职高生心理特点及教育对策研究；提高职业高中专业特色班管理实效性的研究；职业教育实训基地建设运行机制研究；职业教育对外合作研究。</w:t>
      </w:r>
    </w:p>
    <w:p>
      <w:pPr>
        <w:spacing w:line="44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（九）特殊教育研究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殊儿童的教育需求研究；特殊学生学习能力与教学方式变革的研究；满足聋人学生特殊需要的教学策略研究；特殊教育类学生的人生规划教育研究；适合智力障碍学生的律动训练研究；辅助技术在盲校理科教学中的应用研究。</w:t>
      </w:r>
    </w:p>
    <w:p>
      <w:pPr>
        <w:widowControl/>
        <w:tabs>
          <w:tab w:val="center" w:pos="4428"/>
        </w:tabs>
        <w:adjustRightInd w:val="0"/>
        <w:spacing w:line="440" w:lineRule="exact"/>
        <w:ind w:firstLine="234" w:firstLineChars="97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（十）体育卫生艺术教育研究</w:t>
      </w:r>
    </w:p>
    <w:p>
      <w:pPr>
        <w:widowControl/>
        <w:tabs>
          <w:tab w:val="left" w:pos="900"/>
          <w:tab w:val="left" w:pos="1080"/>
        </w:tabs>
        <w:adjustRightInd w:val="0"/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校体育质量标准及评估体系研究；中小学“体育与健康课程标准”实施难点及改进研究；学校体育设施、场馆建设与器材配备现状及标准研究；学生审美品质和能力培养研究；与素质教育相适应的艺术教育有效模式研究；在职中小学艺术教师专业发展研究；开发利用优秀民间艺术资源研究；学生健康素养评价指标体系研究。</w:t>
      </w:r>
    </w:p>
    <w:p>
      <w:pPr>
        <w:spacing w:line="440" w:lineRule="exact"/>
        <w:ind w:firstLine="354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（十一）劳动教育研究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劳动教育与其他学科教学渗透融合实践研究；劳动教育校本课程的开发与实施研究；劳动教育主题实践活动实践研究；劳动教育资源的开发与利用研究；推进劳动教育师资培养与专业能力发展研究；现代家庭中进行劳动教育的有效途径研究；劳动教育科学的管理与发展机制研究。</w:t>
      </w:r>
    </w:p>
    <w:p>
      <w:pPr>
        <w:spacing w:line="440" w:lineRule="exact"/>
        <w:ind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（十二）民族教育研究</w:t>
      </w:r>
    </w:p>
    <w:p>
      <w:pPr>
        <w:spacing w:line="44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加强民族地区教育教学研究；</w:t>
      </w:r>
      <w:r>
        <w:rPr>
          <w:rFonts w:ascii="宋体" w:hAnsi="宋体" w:cs="Arial"/>
          <w:kern w:val="0"/>
          <w:sz w:val="24"/>
        </w:rPr>
        <w:t>民族文化融入学校教育</w:t>
      </w:r>
      <w:r>
        <w:rPr>
          <w:rFonts w:hint="eastAsia" w:ascii="宋体" w:hAnsi="宋体" w:cs="Arial"/>
          <w:kern w:val="0"/>
          <w:sz w:val="24"/>
        </w:rPr>
        <w:t>研究；民族</w:t>
      </w:r>
      <w:r>
        <w:rPr>
          <w:rFonts w:ascii="宋体" w:hAnsi="宋体" w:cs="Arial"/>
          <w:kern w:val="0"/>
          <w:sz w:val="24"/>
        </w:rPr>
        <w:t>民间传统手工艺传承模式改革</w:t>
      </w:r>
      <w:r>
        <w:rPr>
          <w:rFonts w:hint="eastAsia" w:ascii="宋体" w:hAnsi="宋体" w:cs="Arial"/>
          <w:kern w:val="0"/>
          <w:sz w:val="24"/>
        </w:rPr>
        <w:t>研究；</w:t>
      </w:r>
      <w:r>
        <w:rPr>
          <w:rFonts w:ascii="宋体" w:hAnsi="宋体" w:cs="Arial"/>
          <w:kern w:val="0"/>
          <w:sz w:val="24"/>
        </w:rPr>
        <w:t>少数民族专业技术人才</w:t>
      </w:r>
      <w:r>
        <w:rPr>
          <w:rFonts w:hint="eastAsia" w:ascii="宋体" w:hAnsi="宋体" w:cs="Arial"/>
          <w:kern w:val="0"/>
          <w:sz w:val="24"/>
        </w:rPr>
        <w:t>培训</w:t>
      </w:r>
      <w:r>
        <w:rPr>
          <w:rFonts w:ascii="宋体" w:hAnsi="宋体" w:cs="Arial"/>
          <w:kern w:val="0"/>
          <w:sz w:val="24"/>
        </w:rPr>
        <w:t>培养</w:t>
      </w:r>
      <w:r>
        <w:rPr>
          <w:rFonts w:hint="eastAsia" w:ascii="宋体" w:hAnsi="宋体" w:cs="Arial"/>
          <w:kern w:val="0"/>
          <w:sz w:val="24"/>
        </w:rPr>
        <w:t>研究；</w:t>
      </w:r>
      <w:r>
        <w:rPr>
          <w:rFonts w:ascii="宋体" w:hAnsi="宋体" w:cs="Arial"/>
          <w:kern w:val="0"/>
          <w:sz w:val="24"/>
        </w:rPr>
        <w:t>民族学校特色办学、特色教育</w:t>
      </w:r>
      <w:r>
        <w:rPr>
          <w:rFonts w:hint="eastAsia" w:ascii="宋体" w:hAnsi="宋体" w:cs="Arial"/>
          <w:kern w:val="0"/>
          <w:sz w:val="24"/>
        </w:rPr>
        <w:t>研究；</w:t>
      </w:r>
      <w:r>
        <w:rPr>
          <w:rFonts w:ascii="宋体" w:hAnsi="宋体" w:cs="Arial"/>
          <w:kern w:val="0"/>
          <w:sz w:val="24"/>
        </w:rPr>
        <w:t>民族文化</w:t>
      </w:r>
      <w:r>
        <w:rPr>
          <w:rFonts w:hint="eastAsia" w:ascii="宋体" w:hAnsi="宋体" w:cs="Arial"/>
          <w:kern w:val="0"/>
          <w:sz w:val="24"/>
        </w:rPr>
        <w:t>教育资源的开发与利用研究；</w:t>
      </w:r>
      <w:r>
        <w:rPr>
          <w:rFonts w:ascii="宋体" w:hAnsi="宋体" w:cs="Arial"/>
          <w:kern w:val="0"/>
          <w:sz w:val="24"/>
        </w:rPr>
        <w:t>民族文化校本课程</w:t>
      </w:r>
      <w:r>
        <w:rPr>
          <w:rFonts w:hint="eastAsia" w:ascii="宋体" w:hAnsi="宋体" w:cs="Arial"/>
          <w:kern w:val="0"/>
          <w:sz w:val="24"/>
        </w:rPr>
        <w:t>开发与实施研究；</w:t>
      </w:r>
      <w:r>
        <w:rPr>
          <w:rFonts w:ascii="宋体" w:hAnsi="宋体" w:cs="Arial"/>
          <w:kern w:val="0"/>
          <w:sz w:val="24"/>
        </w:rPr>
        <w:t>民族团结教育常态化机制</w:t>
      </w:r>
      <w:r>
        <w:rPr>
          <w:rFonts w:hint="eastAsia" w:ascii="宋体" w:hAnsi="宋体" w:cs="Arial"/>
          <w:kern w:val="0"/>
          <w:sz w:val="24"/>
        </w:rPr>
        <w:t>研究</w:t>
      </w:r>
      <w:r>
        <w:rPr>
          <w:rFonts w:ascii="宋体" w:hAnsi="宋体" w:cs="Arial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4D26"/>
    <w:rsid w:val="0B814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2018-10-29T11:31:00Z</dcterms:created>
  <dc:creator>Dell</dc:creator>
  <cp:lastModifiedBy>Dell</cp:lastModifiedBy>
  <dcterms:modified xsi:type="dcterms:W3CDTF">2018-10-29T11:32:10Z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