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94" w:rsidRDefault="00190E94" w:rsidP="00190E94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color w:val="FF0000"/>
          <w:kern w:val="0"/>
          <w:sz w:val="100"/>
          <w:szCs w:val="100"/>
        </w:rPr>
      </w:pPr>
      <w:r w:rsidRPr="00190E94">
        <w:rPr>
          <w:rFonts w:ascii="宋体" w:eastAsia="宋体" w:hAnsi="宋体" w:cs="宋体" w:hint="eastAsia"/>
          <w:b/>
          <w:bCs/>
          <w:color w:val="FF0000"/>
          <w:kern w:val="0"/>
          <w:sz w:val="100"/>
          <w:szCs w:val="100"/>
        </w:rPr>
        <w:t>泉州师范学院文件</w:t>
      </w:r>
    </w:p>
    <w:p w:rsidR="009F61C7" w:rsidRPr="009F61C7" w:rsidRDefault="009F61C7" w:rsidP="009F61C7">
      <w:pPr>
        <w:widowControl/>
        <w:shd w:val="clear" w:color="auto" w:fill="FFFFFF"/>
        <w:spacing w:before="100" w:beforeAutospacing="1" w:after="100" w:afterAutospacing="1" w:line="400" w:lineRule="atLeast"/>
        <w:ind w:right="-781" w:firstLine="3008"/>
        <w:rPr>
          <w:rFonts w:ascii="Simsun" w:eastAsia="宋体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泉师院团〔2015〕</w:t>
      </w:r>
      <w:r w:rsidR="00835BD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6</w:t>
      </w:r>
      <w:bookmarkStart w:id="0" w:name="_GoBack"/>
      <w:bookmarkEnd w:id="0"/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号</w:t>
      </w:r>
      <w:bookmarkStart w:id="1" w:name="图章"/>
      <w:bookmarkEnd w:id="1"/>
      <w:r w:rsidRPr="009F61C7">
        <w:rPr>
          <w:rFonts w:ascii="宋体" w:eastAsia="宋体" w:hAnsi="宋体" w:cs="宋体" w:hint="eastAsia"/>
          <w:b/>
          <w:bCs/>
          <w:color w:val="FF0000"/>
          <w:kern w:val="0"/>
          <w:sz w:val="30"/>
          <w:szCs w:val="30"/>
        </w:rPr>
        <w:t> </w:t>
      </w:r>
    </w:p>
    <w:p w:rsidR="009F61C7" w:rsidRDefault="00253AB3" w:rsidP="009F61C7">
      <w:pPr>
        <w:spacing w:line="540" w:lineRule="exact"/>
        <w:jc w:val="center"/>
        <w:rPr>
          <w:rFonts w:ascii="宋体" w:hAnsi="宋体"/>
          <w:b/>
          <w:sz w:val="28"/>
          <w:szCs w:val="28"/>
        </w:rPr>
      </w:pPr>
      <w:r>
        <w:pict>
          <v:line id="_x0000_s1026" style="position:absolute;left:0;text-align:left;z-index:251659264" from="0,20.8pt" to="6in,20.8pt" strokecolor="red" strokeweight="2pt"/>
        </w:pict>
      </w:r>
    </w:p>
    <w:p w:rsidR="009F61C7" w:rsidRPr="009F61C7" w:rsidRDefault="009F61C7" w:rsidP="00D74CEE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190E94" w:rsidRPr="00190E94" w:rsidRDefault="00190E94" w:rsidP="00D74CEE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90E9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关于公布泉州师范学院第六届“挑战杯”</w:t>
      </w:r>
    </w:p>
    <w:p w:rsidR="00190E94" w:rsidRPr="00190E94" w:rsidRDefault="00190E94" w:rsidP="00D74CEE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90E9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学生课外学术科技作品竞赛获奖作品名单的通报</w:t>
      </w:r>
    </w:p>
    <w:p w:rsidR="00190E94" w:rsidRPr="009F61C7" w:rsidRDefault="00190E94" w:rsidP="00D74CEE">
      <w:pPr>
        <w:widowControl/>
        <w:shd w:val="clear" w:color="auto" w:fill="FFFFFF"/>
        <w:spacing w:before="100" w:beforeAutospacing="1" w:after="100" w:afterAutospacing="1"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 </w:t>
      </w:r>
    </w:p>
    <w:p w:rsidR="00190E94" w:rsidRPr="009F61C7" w:rsidRDefault="00190E94" w:rsidP="00D74CEE">
      <w:pPr>
        <w:widowControl/>
        <w:shd w:val="clear" w:color="auto" w:fill="FFFFFF"/>
        <w:spacing w:before="100" w:beforeAutospacing="1" w:after="100" w:afterAutospacing="1"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各二级学院：</w:t>
      </w:r>
    </w:p>
    <w:p w:rsidR="00190E94" w:rsidRPr="009F61C7" w:rsidRDefault="00190E94" w:rsidP="00D74CEE">
      <w:pPr>
        <w:widowControl/>
        <w:shd w:val="clear" w:color="auto" w:fill="FFFFFF"/>
        <w:spacing w:before="100" w:beforeAutospacing="1" w:after="100" w:afterAutospacing="1" w:line="500" w:lineRule="exact"/>
        <w:ind w:firstLine="600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我校第六届“挑战杯”学生课外学术科技作品竞赛于2014年6月启动以来，各二级学院精心组织、积极参与，全校有8个二级学院参与比赛，共收到56件作品。经严格评审，工商</w:t>
      </w:r>
      <w:r w:rsidR="009F61C7"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信息</w:t>
      </w: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学院张小红</w:t>
      </w:r>
      <w:r w:rsidR="009F61C7"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同学</w:t>
      </w: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的《基于主成分分析的东部沿海地区经济区域物流能力分析》等20件作品被评为校级获奖作品，工商信息学院等4个学院被评为优秀组织单位。现予以公布表彰。一等奖奖金1000元，二等奖奖金500元，三等奖奖金300元，优秀</w:t>
      </w:r>
      <w:proofErr w:type="gramStart"/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奖</w:t>
      </w:r>
      <w:proofErr w:type="gramEnd"/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奖金200元，组织</w:t>
      </w:r>
      <w:proofErr w:type="gramStart"/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奖</w:t>
      </w:r>
      <w:proofErr w:type="gramEnd"/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奖金1000元，作品指导教师按学生奖金80%奖励。</w:t>
      </w:r>
    </w:p>
    <w:p w:rsidR="00190E94" w:rsidRPr="009F61C7" w:rsidRDefault="00190E94" w:rsidP="00D74CEE">
      <w:pPr>
        <w:widowControl/>
        <w:shd w:val="clear" w:color="auto" w:fill="FFFFFF"/>
        <w:spacing w:before="100" w:beforeAutospacing="1" w:after="100" w:afterAutospacing="1" w:line="500" w:lineRule="exact"/>
        <w:ind w:firstLine="600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希望各参赛单位认真总结经验，继续鼓励和培养学生形成良好的学术意识，积极引导学生独立、自主钻研的精神，在校内形成良好的科技学术氛围，促进学生爱学习、会思考、敢创新，不</w:t>
      </w: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lastRenderedPageBreak/>
        <w:t>断锻炼和提高适应社会发展、科技创新、学术蓬勃的需要，为学校的教学改革和学术科研做出新的贡献。</w:t>
      </w:r>
    </w:p>
    <w:p w:rsidR="00190E94" w:rsidRPr="009F61C7" w:rsidRDefault="00190E94" w:rsidP="00D74CEE">
      <w:pPr>
        <w:widowControl/>
        <w:shd w:val="clear" w:color="auto" w:fill="FFFFFF"/>
        <w:spacing w:before="100" w:beforeAutospacing="1" w:after="100" w:afterAutospacing="1" w:line="500" w:lineRule="exact"/>
        <w:ind w:firstLine="600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附件：1.第六届“挑战杯”泉州师范学院学生课外学术科技</w:t>
      </w:r>
    </w:p>
    <w:p w:rsidR="00190E94" w:rsidRPr="009F61C7" w:rsidRDefault="00190E94" w:rsidP="00D74CEE">
      <w:pPr>
        <w:widowControl/>
        <w:shd w:val="clear" w:color="auto" w:fill="FFFFFF"/>
        <w:spacing w:before="100" w:beforeAutospacing="1" w:after="100" w:afterAutospacing="1" w:line="500" w:lineRule="exact"/>
        <w:ind w:left="2204" w:hanging="450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作品竞赛获奖作品名单</w:t>
      </w:r>
    </w:p>
    <w:p w:rsidR="00190E94" w:rsidRPr="009F61C7" w:rsidRDefault="00190E94" w:rsidP="00D74CEE">
      <w:pPr>
        <w:widowControl/>
        <w:shd w:val="clear" w:color="auto" w:fill="FFFFFF"/>
        <w:spacing w:before="100" w:beforeAutospacing="1" w:after="100" w:afterAutospacing="1" w:line="500" w:lineRule="exact"/>
        <w:ind w:firstLine="1200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  </w:t>
      </w: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2.第六届“挑战杯”泉州师范学院学生课外学术科技</w:t>
      </w:r>
    </w:p>
    <w:p w:rsidR="00190E94" w:rsidRPr="009F61C7" w:rsidRDefault="00190E94" w:rsidP="00D74CEE">
      <w:pPr>
        <w:widowControl/>
        <w:shd w:val="clear" w:color="auto" w:fill="FFFFFF"/>
        <w:spacing w:before="100" w:beforeAutospacing="1" w:after="100" w:afterAutospacing="1" w:line="500" w:lineRule="exact"/>
        <w:ind w:firstLine="1791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作品竞赛组织奖获奖名单</w:t>
      </w:r>
    </w:p>
    <w:p w:rsidR="00190E94" w:rsidRPr="009F61C7" w:rsidRDefault="00190E94" w:rsidP="00D74CEE">
      <w:pPr>
        <w:widowControl/>
        <w:shd w:val="clear" w:color="auto" w:fill="FFFFFF"/>
        <w:spacing w:before="100" w:beforeAutospacing="1" w:after="100" w:afterAutospacing="1" w:line="500" w:lineRule="exact"/>
        <w:ind w:firstLine="450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                                 </w:t>
      </w:r>
    </w:p>
    <w:p w:rsidR="009F61C7" w:rsidRPr="009F61C7" w:rsidRDefault="00190E94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                          </w:t>
      </w:r>
    </w:p>
    <w:p w:rsidR="009F61C7" w:rsidRPr="009F61C7" w:rsidRDefault="009F61C7" w:rsidP="00D74CEE">
      <w:pPr>
        <w:spacing w:line="500" w:lineRule="exact"/>
        <w:ind w:leftChars="1480" w:left="3108" w:firstLineChars="692" w:firstLine="2076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泉州师范学院</w:t>
      </w:r>
    </w:p>
    <w:p w:rsidR="009F61C7" w:rsidRPr="009F61C7" w:rsidRDefault="00D74CEE" w:rsidP="00D74CEE">
      <w:pPr>
        <w:pStyle w:val="a3"/>
        <w:spacing w:line="500" w:lineRule="exact"/>
        <w:ind w:leftChars="48" w:left="101" w:firstLineChars="1300" w:firstLine="3900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 xml:space="preserve">      </w:t>
      </w:r>
      <w:r w:rsidR="009F61C7"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 xml:space="preserve"> 2015年</w:t>
      </w:r>
      <w:r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9</w:t>
      </w:r>
      <w:r w:rsidR="009F61C7"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月1</w:t>
      </w:r>
      <w:r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7</w:t>
      </w:r>
      <w:r w:rsidR="009F61C7" w:rsidRPr="009F61C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日</w:t>
      </w:r>
    </w:p>
    <w:p w:rsidR="009F61C7" w:rsidRPr="009F61C7" w:rsidRDefault="009F61C7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9F61C7" w:rsidRDefault="009F61C7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9F61C7" w:rsidRDefault="009F61C7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9F61C7" w:rsidRDefault="009F61C7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9F61C7" w:rsidRDefault="009F61C7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9F61C7" w:rsidRDefault="009F61C7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D74CEE" w:rsidRDefault="00D74CEE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D74CEE" w:rsidRDefault="00D74CEE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D74CEE" w:rsidRDefault="00D74CEE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D74CEE" w:rsidRDefault="00D74CEE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9F61C7" w:rsidRPr="009F61C7" w:rsidRDefault="009F61C7" w:rsidP="00D74CEE">
      <w:pPr>
        <w:spacing w:line="500" w:lineRule="exact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9F61C7" w:rsidRPr="009F61C7" w:rsidRDefault="009F61C7" w:rsidP="009F61C7">
      <w:pPr>
        <w:spacing w:line="420" w:lineRule="exact"/>
        <w:rPr>
          <w:rFonts w:ascii="仿宋_GB2312" w:eastAsia="仿宋_GB2312" w:hAnsi="宋体"/>
          <w:szCs w:val="28"/>
          <w:u w:val="thick"/>
        </w:rPr>
      </w:pPr>
      <w:r w:rsidRPr="009F61C7">
        <w:rPr>
          <w:rFonts w:ascii="仿宋_GB2312" w:eastAsia="仿宋_GB2312" w:hAnsi="宋体" w:hint="eastAsia"/>
          <w:szCs w:val="28"/>
          <w:u w:val="thick"/>
        </w:rPr>
        <w:t xml:space="preserve">                                                                                </w:t>
      </w:r>
    </w:p>
    <w:p w:rsidR="009F61C7" w:rsidRPr="009F61C7" w:rsidRDefault="009F61C7" w:rsidP="009F61C7">
      <w:pPr>
        <w:spacing w:line="420" w:lineRule="exact"/>
        <w:rPr>
          <w:rFonts w:ascii="仿宋_GB2312" w:eastAsia="仿宋_GB2312" w:hAnsi="宋体"/>
          <w:sz w:val="28"/>
          <w:szCs w:val="28"/>
          <w:u w:val="single"/>
        </w:rPr>
      </w:pPr>
      <w:r w:rsidRPr="009F61C7">
        <w:rPr>
          <w:rFonts w:ascii="仿宋_GB2312" w:eastAsia="仿宋_GB2312" w:hAnsi="宋体" w:hint="eastAsia"/>
          <w:sz w:val="28"/>
          <w:szCs w:val="28"/>
          <w:u w:val="single"/>
        </w:rPr>
        <w:t xml:space="preserve">  抄送：团省委学校部，团市委，校内相关部门，校领导              </w:t>
      </w:r>
    </w:p>
    <w:p w:rsidR="009F61C7" w:rsidRPr="009F61C7" w:rsidRDefault="009F61C7" w:rsidP="009F61C7">
      <w:pPr>
        <w:spacing w:line="440" w:lineRule="exact"/>
        <w:rPr>
          <w:rFonts w:ascii="仿宋_GB2312" w:eastAsia="仿宋_GB2312" w:hAnsi="宋体"/>
          <w:sz w:val="28"/>
          <w:szCs w:val="28"/>
        </w:rPr>
      </w:pPr>
      <w:r w:rsidRPr="009F61C7">
        <w:rPr>
          <w:rFonts w:ascii="仿宋_GB2312" w:eastAsia="仿宋_GB2312" w:hAnsi="宋体" w:hint="eastAsia"/>
          <w:sz w:val="28"/>
          <w:szCs w:val="28"/>
          <w:u w:val="thick"/>
        </w:rPr>
        <w:t xml:space="preserve">  泉州师范学院办公室印发                </w:t>
      </w:r>
      <w:smartTag w:uri="urn:schemas-microsoft-com:office:smarttags" w:element="chsdate">
        <w:smartTagPr>
          <w:attr w:name="Year" w:val="2015"/>
          <w:attr w:name="Month" w:val="6"/>
          <w:attr w:name="Day" w:val="1"/>
          <w:attr w:name="IsLunarDate" w:val="False"/>
          <w:attr w:name="IsROCDate" w:val="False"/>
        </w:smartTagPr>
        <w:r w:rsidRPr="009F61C7">
          <w:rPr>
            <w:rFonts w:ascii="仿宋_GB2312" w:eastAsia="仿宋_GB2312" w:hAnsi="宋体" w:hint="eastAsia"/>
            <w:sz w:val="28"/>
            <w:szCs w:val="28"/>
            <w:u w:val="thick"/>
          </w:rPr>
          <w:t>2015年6月1日</w:t>
        </w:r>
      </w:smartTag>
      <w:r w:rsidRPr="009F61C7">
        <w:rPr>
          <w:rFonts w:ascii="仿宋_GB2312" w:eastAsia="仿宋_GB2312" w:hAnsi="宋体" w:hint="eastAsia"/>
          <w:sz w:val="28"/>
          <w:szCs w:val="28"/>
          <w:u w:val="thick"/>
        </w:rPr>
        <w:t>印发</w:t>
      </w:r>
      <w:r w:rsidRPr="009F61C7">
        <w:rPr>
          <w:rFonts w:ascii="仿宋_GB2312" w:eastAsia="仿宋_GB2312" w:hAnsi="宋体" w:hint="eastAsia"/>
          <w:szCs w:val="28"/>
          <w:u w:val="thick"/>
        </w:rPr>
        <w:t xml:space="preserve">  </w:t>
      </w:r>
    </w:p>
    <w:p w:rsidR="00190E94" w:rsidRPr="00190E94" w:rsidRDefault="00190E94" w:rsidP="00190E94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90E9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附件1</w:t>
      </w:r>
    </w:p>
    <w:p w:rsidR="00190E94" w:rsidRPr="00190E94" w:rsidRDefault="00190E94" w:rsidP="00190E94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90E9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第六届“挑战杯”泉州师范学院学生</w:t>
      </w:r>
    </w:p>
    <w:p w:rsidR="00190E94" w:rsidRPr="00190E94" w:rsidRDefault="00190E94" w:rsidP="00190E94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90E9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课外学术科技作品竞赛获奖名单</w:t>
      </w:r>
    </w:p>
    <w:tbl>
      <w:tblPr>
        <w:tblW w:w="86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701"/>
        <w:gridCol w:w="2976"/>
        <w:gridCol w:w="1653"/>
      </w:tblGrid>
      <w:tr w:rsidR="00443317" w:rsidRPr="00190E94" w:rsidTr="00443317">
        <w:trPr>
          <w:trHeight w:val="732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5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5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5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5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指导老师</w:t>
            </w:r>
          </w:p>
        </w:tc>
      </w:tr>
      <w:tr w:rsidR="00190E94" w:rsidRPr="00190E94" w:rsidTr="00190E94">
        <w:trPr>
          <w:trHeight w:val="764"/>
          <w:jc w:val="center"/>
        </w:trPr>
        <w:tc>
          <w:tcPr>
            <w:tcW w:w="8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5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一等奖（2件）</w:t>
            </w:r>
          </w:p>
        </w:tc>
      </w:tr>
      <w:tr w:rsidR="00443317" w:rsidRPr="00190E94" w:rsidTr="00443317">
        <w:trPr>
          <w:trHeight w:val="2786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31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《基于主成分分析的东部沿海地区经济区域物流能力分析》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31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张小红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陈守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仁工商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颜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双波</w:t>
            </w:r>
          </w:p>
        </w:tc>
      </w:tr>
      <w:tr w:rsidR="00443317" w:rsidRPr="00190E94" w:rsidTr="00443317">
        <w:trPr>
          <w:trHeight w:val="844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4331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《区域物流与区域经济的耦合协调度研究》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张爱萍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陈守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仁工商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颜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双波</w:t>
            </w:r>
          </w:p>
        </w:tc>
      </w:tr>
      <w:tr w:rsidR="00190E94" w:rsidRPr="00190E94" w:rsidTr="00190E94">
        <w:trPr>
          <w:trHeight w:val="828"/>
          <w:jc w:val="center"/>
        </w:trPr>
        <w:tc>
          <w:tcPr>
            <w:tcW w:w="8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5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二等奖（3件）</w:t>
            </w:r>
          </w:p>
        </w:tc>
      </w:tr>
      <w:tr w:rsidR="00443317" w:rsidRPr="00190E94" w:rsidTr="00443317">
        <w:trPr>
          <w:trHeight w:val="1178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《福建经济增长与港口物流发展的关系》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廖爱萍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陈守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仁工商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颜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双波</w:t>
            </w:r>
          </w:p>
        </w:tc>
      </w:tr>
      <w:tr w:rsidR="00443317" w:rsidRPr="00190E94" w:rsidTr="00443317">
        <w:trPr>
          <w:trHeight w:val="1178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《英语专业进行西方修辞学学习必要性研究》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钟文静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陈承雄</w:t>
            </w:r>
            <w:proofErr w:type="gramEnd"/>
          </w:p>
        </w:tc>
      </w:tr>
      <w:tr w:rsidR="00443317" w:rsidRPr="00190E94" w:rsidTr="00443317">
        <w:trPr>
          <w:trHeight w:val="2793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《基于协整分析的港口物流与区域经济发展》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杨敏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敏</w:t>
            </w:r>
            <w:proofErr w:type="gram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陈守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仁工商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颜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双波</w:t>
            </w:r>
          </w:p>
        </w:tc>
      </w:tr>
      <w:tr w:rsidR="00190E94" w:rsidRPr="00190E94" w:rsidTr="00190E94">
        <w:trPr>
          <w:trHeight w:val="670"/>
          <w:jc w:val="center"/>
        </w:trPr>
        <w:tc>
          <w:tcPr>
            <w:tcW w:w="8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5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三等奖（5件）</w:t>
            </w:r>
          </w:p>
        </w:tc>
      </w:tr>
      <w:tr w:rsidR="00443317" w:rsidRPr="00190E94" w:rsidTr="00443317">
        <w:trPr>
          <w:trHeight w:val="1151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《蓖麻质膜水通道蛋白PIP1.3在仓鼠卵巢细胞中的转运功能》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谢小宾</w:t>
            </w:r>
          </w:p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刘灿阳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化学与生命科学学院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王芳</w:t>
            </w: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43317" w:rsidRPr="00190E94" w:rsidTr="00443317">
        <w:trPr>
          <w:trHeight w:val="1267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《羊栖菜硫酸多糖的提取纯化、结构鉴定及体外抗氧化活性研究》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刘灿阳</w:t>
            </w:r>
          </w:p>
          <w:p w:rsidR="00190E94" w:rsidRPr="00190E94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谢小宾（女）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化学与生命科学学院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443317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董乐</w:t>
            </w: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王芳</w:t>
            </w:r>
          </w:p>
        </w:tc>
      </w:tr>
      <w:tr w:rsidR="00443317" w:rsidRPr="00190E94" w:rsidTr="00443317">
        <w:trPr>
          <w:trHeight w:val="144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《蓖麻GAPDH基因编码区的</w:t>
            </w:r>
            <w:proofErr w:type="spell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cDNA</w:t>
            </w:r>
            <w:proofErr w:type="spell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克隆及原核表达分析》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许珊珊（女）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14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化学与生命科学学院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D74CEE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王芳</w:t>
            </w: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董乐</w:t>
            </w:r>
          </w:p>
          <w:p w:rsidR="00190E94" w:rsidRPr="00190E94" w:rsidRDefault="00190E94" w:rsidP="00D74CEE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张晓琳</w:t>
            </w:r>
          </w:p>
        </w:tc>
      </w:tr>
      <w:tr w:rsidR="00443317" w:rsidRPr="00190E94" w:rsidTr="00443317">
        <w:trPr>
          <w:trHeight w:val="144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《南安市向阳乡特色农业发展调查》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317" w:rsidRDefault="00D74CEE" w:rsidP="00D74CEE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赖育森 </w:t>
            </w:r>
          </w:p>
          <w:p w:rsidR="00190E94" w:rsidRPr="00D74CEE" w:rsidRDefault="00190E94" w:rsidP="00D74CEE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林进笔</w:t>
            </w:r>
            <w:proofErr w:type="gram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14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政治与发展学院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杜振汉</w:t>
            </w:r>
          </w:p>
        </w:tc>
      </w:tr>
      <w:tr w:rsidR="00443317" w:rsidRPr="00190E94" w:rsidTr="00443317">
        <w:trPr>
          <w:trHeight w:val="144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《宝洁多品牌营销策略探析》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林佳</w:t>
            </w:r>
            <w:proofErr w:type="gram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14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陈守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仁工商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吕振奎</w:t>
            </w:r>
          </w:p>
        </w:tc>
      </w:tr>
      <w:tr w:rsidR="00190E94" w:rsidRPr="00190E94" w:rsidTr="00190E94">
        <w:trPr>
          <w:trHeight w:val="644"/>
          <w:jc w:val="center"/>
        </w:trPr>
        <w:tc>
          <w:tcPr>
            <w:tcW w:w="8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优秀奖（10件）</w:t>
            </w:r>
          </w:p>
        </w:tc>
      </w:tr>
      <w:tr w:rsidR="00443317" w:rsidRPr="00190E94" w:rsidTr="00443317">
        <w:trPr>
          <w:trHeight w:val="144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《采收期对余甘子果实品质和耐贮性的影响》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孙旭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14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化学与生命科学学院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陈洪彬</w:t>
            </w:r>
          </w:p>
        </w:tc>
      </w:tr>
      <w:tr w:rsidR="00443317" w:rsidRPr="00190E94" w:rsidTr="00443317">
        <w:trPr>
          <w:trHeight w:val="144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《社会企业经营模式探讨》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许鑫如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14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陈守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仁工商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吴征承</w:t>
            </w:r>
            <w:proofErr w:type="gramEnd"/>
          </w:p>
        </w:tc>
      </w:tr>
      <w:tr w:rsidR="00443317" w:rsidRPr="00190E94" w:rsidTr="00443317">
        <w:trPr>
          <w:trHeight w:val="868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《海底捞服务营销策略探析》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薛李雷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陈守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仁工商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吕振奎</w:t>
            </w:r>
          </w:p>
        </w:tc>
      </w:tr>
      <w:tr w:rsidR="00443317" w:rsidRPr="00190E94" w:rsidTr="00443317">
        <w:trPr>
          <w:trHeight w:val="731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《港口物流与城市经济协同度模型----一泉州为例》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刘惠娥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陈守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仁工商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43317" w:rsidRPr="00190E94" w:rsidTr="00443317">
        <w:trPr>
          <w:trHeight w:val="660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《基于竞争力角度闽台合作研究—与厦门港与高雄港为例》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林忠安</w:t>
            </w:r>
            <w:proofErr w:type="gram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陈守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仁工商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43317" w:rsidRPr="00190E94" w:rsidTr="00443317">
        <w:trPr>
          <w:trHeight w:val="660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《关于“单独二孩”生育政策价值分析》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陈叶凤</w:t>
            </w:r>
            <w:proofErr w:type="gram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政治与发展学院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杜振汉</w:t>
            </w:r>
          </w:p>
        </w:tc>
      </w:tr>
      <w:tr w:rsidR="00443317" w:rsidRPr="00190E94" w:rsidTr="00443317">
        <w:trPr>
          <w:trHeight w:val="660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《稀土元素对农作物影响的研究概述》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许雨翔</w:t>
            </w:r>
            <w:proofErr w:type="gram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化学与生命科学学院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吴文杰</w:t>
            </w:r>
          </w:p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43317" w:rsidRPr="00190E94" w:rsidTr="00443317">
        <w:trPr>
          <w:trHeight w:val="570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《物流、出口与经济增长协整关系的实证分析》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马鸿招</w:t>
            </w:r>
            <w:proofErr w:type="gram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陈守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仁工商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43317" w:rsidRPr="00190E94" w:rsidTr="00443317">
        <w:trPr>
          <w:trHeight w:val="915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 w:line="5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《区域物流、能源消费与经济增长的协整关系研究》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杨小倩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陈守</w:t>
            </w:r>
            <w:proofErr w:type="gramStart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仁工商</w:t>
            </w:r>
            <w:proofErr w:type="gramEnd"/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43317" w:rsidRPr="00190E94" w:rsidTr="00443317">
        <w:trPr>
          <w:trHeight w:val="915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《“金改”视角下的泉州中小企业融资问题探究》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蔡钰文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190E94" w:rsidRDefault="00190E94" w:rsidP="00190E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政治与发展学院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E94" w:rsidRPr="00443317" w:rsidRDefault="00190E94" w:rsidP="00443317">
            <w:pPr>
              <w:widowControl/>
              <w:spacing w:before="100" w:beforeAutospacing="1" w:after="100" w:afterAutospacing="1" w:line="144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0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吴子强</w:t>
            </w:r>
          </w:p>
        </w:tc>
      </w:tr>
    </w:tbl>
    <w:p w:rsidR="00190E94" w:rsidRPr="00190E94" w:rsidRDefault="00190E94" w:rsidP="00190E94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90E94">
        <w:rPr>
          <w:rFonts w:ascii="仿宋_GB2312" w:eastAsia="仿宋_GB2312" w:hAnsi="Simsun" w:cs="宋体" w:hint="eastAsia"/>
          <w:color w:val="000000"/>
          <w:kern w:val="0"/>
          <w:szCs w:val="21"/>
        </w:rPr>
        <w:t> </w:t>
      </w:r>
    </w:p>
    <w:p w:rsidR="00190E94" w:rsidRPr="00190E94" w:rsidRDefault="00190E94" w:rsidP="00190E94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90E94">
        <w:rPr>
          <w:rFonts w:ascii="仿宋_GB2312" w:eastAsia="仿宋_GB2312" w:hAnsi="Simsun" w:cs="宋体" w:hint="eastAsia"/>
          <w:color w:val="000000"/>
          <w:kern w:val="0"/>
          <w:sz w:val="27"/>
          <w:szCs w:val="27"/>
        </w:rPr>
        <w:t> </w:t>
      </w:r>
    </w:p>
    <w:p w:rsidR="00443317" w:rsidRDefault="00443317" w:rsidP="00190E94">
      <w:pPr>
        <w:widowControl/>
        <w:shd w:val="clear" w:color="auto" w:fill="FFFFFF"/>
        <w:spacing w:before="100" w:beforeAutospacing="1" w:after="100" w:afterAutospacing="1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443317" w:rsidRDefault="00443317" w:rsidP="00190E94">
      <w:pPr>
        <w:widowControl/>
        <w:shd w:val="clear" w:color="auto" w:fill="FFFFFF"/>
        <w:spacing w:before="100" w:beforeAutospacing="1" w:after="100" w:afterAutospacing="1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443317" w:rsidRDefault="00443317" w:rsidP="00190E94">
      <w:pPr>
        <w:widowControl/>
        <w:shd w:val="clear" w:color="auto" w:fill="FFFFFF"/>
        <w:spacing w:before="100" w:beforeAutospacing="1" w:after="100" w:afterAutospacing="1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190E94" w:rsidRPr="00190E94" w:rsidRDefault="00190E94" w:rsidP="00190E94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90E9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附件2</w:t>
      </w:r>
    </w:p>
    <w:p w:rsidR="00190E94" w:rsidRPr="00190E94" w:rsidRDefault="00190E94" w:rsidP="00190E94">
      <w:pPr>
        <w:widowControl/>
        <w:shd w:val="clear" w:color="auto" w:fill="FFFFFF"/>
        <w:spacing w:before="100" w:beforeAutospacing="1" w:after="100" w:afterAutospacing="1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90E9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第六届“挑战杯”泉州师范学院学生课外</w:t>
      </w:r>
    </w:p>
    <w:p w:rsidR="00190E94" w:rsidRPr="00190E94" w:rsidRDefault="00190E94" w:rsidP="00190E94">
      <w:pPr>
        <w:widowControl/>
        <w:shd w:val="clear" w:color="auto" w:fill="FFFFFF"/>
        <w:spacing w:before="100" w:beforeAutospacing="1" w:after="100" w:afterAutospacing="1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90E9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学术科技作品竞赛优秀组织奖名单</w:t>
      </w:r>
    </w:p>
    <w:p w:rsidR="00190E94" w:rsidRPr="00443317" w:rsidRDefault="00190E94" w:rsidP="00443317">
      <w:pPr>
        <w:widowControl/>
        <w:shd w:val="clear" w:color="auto" w:fill="FFFFFF"/>
        <w:spacing w:before="100" w:beforeAutospacing="1" w:after="100" w:afterAutospacing="1" w:line="500" w:lineRule="exact"/>
        <w:jc w:val="center"/>
        <w:rPr>
          <w:rFonts w:ascii="Simsun" w:eastAsia="宋体" w:hAnsi="Simsun" w:cs="宋体" w:hint="eastAsia"/>
          <w:color w:val="000000"/>
          <w:kern w:val="0"/>
          <w:sz w:val="30"/>
          <w:szCs w:val="30"/>
        </w:rPr>
      </w:pPr>
      <w:r w:rsidRPr="00443317">
        <w:rPr>
          <w:rFonts w:ascii="Verdana" w:eastAsia="宋体" w:hAnsi="Verdana" w:cs="宋体"/>
          <w:b/>
          <w:bCs/>
          <w:color w:val="000000"/>
          <w:kern w:val="0"/>
          <w:sz w:val="30"/>
          <w:szCs w:val="30"/>
        </w:rPr>
        <w:t> </w:t>
      </w:r>
    </w:p>
    <w:p w:rsidR="00190E94" w:rsidRPr="00443317" w:rsidRDefault="00190E94" w:rsidP="00443317">
      <w:pPr>
        <w:widowControl/>
        <w:shd w:val="clear" w:color="auto" w:fill="FFFFFF"/>
        <w:spacing w:before="100" w:beforeAutospacing="1" w:after="100" w:afterAutospacing="1" w:line="500" w:lineRule="exact"/>
        <w:jc w:val="center"/>
        <w:rPr>
          <w:rFonts w:ascii="Simsun" w:eastAsia="宋体" w:hAnsi="Simsun" w:cs="宋体" w:hint="eastAsia"/>
          <w:color w:val="000000"/>
          <w:kern w:val="0"/>
          <w:sz w:val="30"/>
          <w:szCs w:val="30"/>
        </w:rPr>
      </w:pPr>
      <w:r w:rsidRPr="0044331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陈守</w:t>
      </w:r>
      <w:proofErr w:type="gramStart"/>
      <w:r w:rsidRPr="0044331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仁工商</w:t>
      </w:r>
      <w:proofErr w:type="gramEnd"/>
      <w:r w:rsidRPr="0044331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信息学院</w:t>
      </w:r>
    </w:p>
    <w:p w:rsidR="00190E94" w:rsidRPr="00443317" w:rsidRDefault="00190E94" w:rsidP="00443317">
      <w:pPr>
        <w:widowControl/>
        <w:shd w:val="clear" w:color="auto" w:fill="FFFFFF"/>
        <w:spacing w:before="100" w:beforeAutospacing="1" w:after="100" w:afterAutospacing="1" w:line="500" w:lineRule="exact"/>
        <w:jc w:val="center"/>
        <w:rPr>
          <w:rFonts w:ascii="Simsun" w:eastAsia="宋体" w:hAnsi="Simsun" w:cs="宋体" w:hint="eastAsia"/>
          <w:color w:val="000000"/>
          <w:kern w:val="0"/>
          <w:sz w:val="30"/>
          <w:szCs w:val="30"/>
        </w:rPr>
      </w:pPr>
      <w:r w:rsidRPr="0044331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化学与生命科学学院</w:t>
      </w:r>
    </w:p>
    <w:p w:rsidR="00190E94" w:rsidRPr="00443317" w:rsidRDefault="00190E94" w:rsidP="00443317">
      <w:pPr>
        <w:widowControl/>
        <w:shd w:val="clear" w:color="auto" w:fill="FFFFFF"/>
        <w:spacing w:before="100" w:beforeAutospacing="1" w:after="100" w:afterAutospacing="1" w:line="500" w:lineRule="exact"/>
        <w:jc w:val="center"/>
        <w:rPr>
          <w:rFonts w:ascii="Simsun" w:eastAsia="宋体" w:hAnsi="Simsun" w:cs="宋体" w:hint="eastAsia"/>
          <w:color w:val="000000"/>
          <w:kern w:val="0"/>
          <w:sz w:val="30"/>
          <w:szCs w:val="30"/>
        </w:rPr>
      </w:pPr>
      <w:r w:rsidRPr="0044331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政治与社会发展学院</w:t>
      </w:r>
    </w:p>
    <w:p w:rsidR="00190E94" w:rsidRPr="00443317" w:rsidRDefault="00190E94" w:rsidP="00443317">
      <w:pPr>
        <w:widowControl/>
        <w:shd w:val="clear" w:color="auto" w:fill="FFFFFF"/>
        <w:spacing w:before="100" w:beforeAutospacing="1" w:after="100" w:afterAutospacing="1" w:line="500" w:lineRule="exact"/>
        <w:jc w:val="center"/>
        <w:rPr>
          <w:rFonts w:ascii="Simsun" w:eastAsia="宋体" w:hAnsi="Simsun" w:cs="宋体" w:hint="eastAsia"/>
          <w:color w:val="000000"/>
          <w:kern w:val="0"/>
          <w:sz w:val="30"/>
          <w:szCs w:val="30"/>
        </w:rPr>
      </w:pPr>
      <w:r w:rsidRPr="0044331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外国语学院</w:t>
      </w:r>
    </w:p>
    <w:p w:rsidR="00190E94" w:rsidRPr="00443317" w:rsidRDefault="00190E94" w:rsidP="00443317">
      <w:pPr>
        <w:widowControl/>
        <w:shd w:val="clear" w:color="auto" w:fill="FFFFFF"/>
        <w:spacing w:before="100" w:beforeAutospacing="1" w:after="100" w:afterAutospacing="1" w:line="500" w:lineRule="exact"/>
        <w:rPr>
          <w:rFonts w:ascii="Simsun" w:eastAsia="宋体" w:hAnsi="Simsun" w:cs="宋体" w:hint="eastAsia"/>
          <w:color w:val="000000"/>
          <w:kern w:val="0"/>
          <w:sz w:val="30"/>
          <w:szCs w:val="30"/>
        </w:rPr>
      </w:pPr>
      <w:r w:rsidRPr="0044331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 </w:t>
      </w:r>
    </w:p>
    <w:p w:rsidR="00190E94" w:rsidRPr="00190E94" w:rsidRDefault="00190E94" w:rsidP="00190E94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90E94">
        <w:rPr>
          <w:rFonts w:ascii="仿宋_GB2312" w:eastAsia="仿宋_GB2312" w:hAnsi="Simsun" w:cs="宋体" w:hint="eastAsia"/>
          <w:color w:val="000000"/>
          <w:kern w:val="0"/>
          <w:sz w:val="27"/>
          <w:szCs w:val="27"/>
        </w:rPr>
        <w:t> </w:t>
      </w:r>
    </w:p>
    <w:p w:rsidR="00217930" w:rsidRPr="00190E94" w:rsidRDefault="00217930"/>
    <w:sectPr w:rsidR="00217930" w:rsidRPr="00190E94" w:rsidSect="00D74CE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B3" w:rsidRDefault="00253AB3" w:rsidP="00D74CEE">
      <w:r>
        <w:separator/>
      </w:r>
    </w:p>
  </w:endnote>
  <w:endnote w:type="continuationSeparator" w:id="0">
    <w:p w:rsidR="00253AB3" w:rsidRDefault="00253AB3" w:rsidP="00D7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54745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D74CEE" w:rsidRPr="00D74CEE" w:rsidRDefault="00D74CEE">
        <w:pPr>
          <w:pStyle w:val="a5"/>
          <w:jc w:val="right"/>
          <w:rPr>
            <w:rFonts w:ascii="仿宋_GB2312" w:eastAsia="仿宋_GB2312"/>
            <w:sz w:val="28"/>
            <w:szCs w:val="28"/>
          </w:rPr>
        </w:pPr>
        <w:r w:rsidRPr="00D74CEE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D74CEE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D74CEE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835BD7" w:rsidRPr="00835BD7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835BD7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D74CEE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D74CEE" w:rsidRDefault="00D74C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B3" w:rsidRDefault="00253AB3" w:rsidP="00D74CEE">
      <w:r>
        <w:separator/>
      </w:r>
    </w:p>
  </w:footnote>
  <w:footnote w:type="continuationSeparator" w:id="0">
    <w:p w:rsidR="00253AB3" w:rsidRDefault="00253AB3" w:rsidP="00D7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E94"/>
    <w:rsid w:val="0004548A"/>
    <w:rsid w:val="00190E94"/>
    <w:rsid w:val="00217930"/>
    <w:rsid w:val="00253AB3"/>
    <w:rsid w:val="00443317"/>
    <w:rsid w:val="00835BD7"/>
    <w:rsid w:val="009F61C7"/>
    <w:rsid w:val="00D7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0E94"/>
  </w:style>
  <w:style w:type="paragraph" w:styleId="a3">
    <w:name w:val="Date"/>
    <w:basedOn w:val="a"/>
    <w:next w:val="a"/>
    <w:link w:val="Char"/>
    <w:rsid w:val="009F61C7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3"/>
    <w:rsid w:val="009F61C7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D74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74C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74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74C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lenovo</cp:lastModifiedBy>
  <cp:revision>6</cp:revision>
  <dcterms:created xsi:type="dcterms:W3CDTF">2015-09-07T14:39:00Z</dcterms:created>
  <dcterms:modified xsi:type="dcterms:W3CDTF">2015-09-24T01:04:00Z</dcterms:modified>
</cp:coreProperties>
</file>