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jc w:val="both"/>
        <w:rPr>
          <w:rFonts w:hint="eastAsia" w:ascii="宋体" w:hAnsi="宋体" w:eastAsia="宋体" w:cs="宋体"/>
          <w:i w:val="0"/>
          <w:iCs w:val="0"/>
          <w:caps w:val="0"/>
          <w:color w:val="333333"/>
          <w:spacing w:val="0"/>
          <w:sz w:val="32"/>
          <w:szCs w:val="32"/>
        </w:rPr>
      </w:pPr>
      <w:r>
        <w:rPr>
          <w:rFonts w:hint="eastAsia"/>
          <w:sz w:val="32"/>
          <w:szCs w:val="32"/>
          <w:lang w:val="en-US" w:eastAsia="zh-CN"/>
        </w:rPr>
        <w:t>附件：</w:t>
      </w:r>
      <w:r>
        <w:rPr>
          <w:rFonts w:hint="eastAsia" w:ascii="宋体" w:hAnsi="宋体" w:eastAsia="宋体" w:cs="宋体"/>
          <w:i w:val="0"/>
          <w:iCs w:val="0"/>
          <w:caps w:val="0"/>
          <w:color w:val="333333"/>
          <w:spacing w:val="0"/>
          <w:sz w:val="32"/>
          <w:szCs w:val="32"/>
          <w:bdr w:val="none" w:color="auto" w:sz="0" w:space="0"/>
          <w:shd w:val="clear" w:fill="FFFFFF"/>
        </w:rPr>
        <w:t>技术和服务要求（以“★”标示的内容为不允许负偏离的实质性要求）</w:t>
      </w:r>
      <w:bookmarkStart w:id="0" w:name="_GoBack"/>
      <w:bookmarkEnd w:id="0"/>
    </w:p>
    <w:p>
      <w:pPr>
        <w:keepNext w:val="0"/>
        <w:keepLines w:val="0"/>
        <w:pageBreakBefore w:val="0"/>
        <w:widowControl/>
        <w:kinsoku/>
        <w:wordWrap/>
        <w:overflowPunct/>
        <w:topLinePunct w:val="0"/>
        <w:autoSpaceDE/>
        <w:autoSpaceDN/>
        <w:bidi w:val="0"/>
        <w:snapToGrid w:val="0"/>
        <w:spacing w:line="560" w:lineRule="exact"/>
        <w:jc w:val="both"/>
        <w:textAlignment w:val="auto"/>
        <w:rPr>
          <w:rFonts w:hint="eastAsia"/>
          <w:sz w:val="28"/>
          <w:szCs w:val="28"/>
          <w:lang w:val="en-US" w:eastAsia="zh-CN"/>
        </w:rPr>
      </w:pPr>
    </w:p>
    <w:p>
      <w:pPr>
        <w:keepNext w:val="0"/>
        <w:keepLines w:val="0"/>
        <w:pageBreakBefore w:val="0"/>
        <w:widowControl/>
        <w:kinsoku/>
        <w:wordWrap/>
        <w:overflowPunct/>
        <w:topLinePunct w:val="0"/>
        <w:autoSpaceDE/>
        <w:autoSpaceDN/>
        <w:bidi w:val="0"/>
        <w:snapToGrid w:val="0"/>
        <w:spacing w:line="560" w:lineRule="exact"/>
        <w:jc w:val="both"/>
        <w:textAlignment w:val="auto"/>
        <w:rPr>
          <w:rFonts w:hint="eastAsia"/>
          <w:sz w:val="28"/>
          <w:szCs w:val="28"/>
        </w:rPr>
      </w:pPr>
      <w:r>
        <w:rPr>
          <w:rFonts w:hint="eastAsia"/>
          <w:sz w:val="28"/>
          <w:szCs w:val="28"/>
          <w:lang w:val="en-US" w:eastAsia="zh-CN"/>
        </w:rPr>
        <w:t>1、</w:t>
      </w:r>
      <w:r>
        <w:rPr>
          <w:rFonts w:hint="eastAsia"/>
          <w:sz w:val="28"/>
          <w:szCs w:val="28"/>
        </w:rPr>
        <w:t>技术要求</w:t>
      </w:r>
    </w:p>
    <w:p>
      <w:pPr>
        <w:keepNext w:val="0"/>
        <w:keepLines w:val="0"/>
        <w:pageBreakBefore w:val="0"/>
        <w:widowControl/>
        <w:kinsoku/>
        <w:wordWrap/>
        <w:overflowPunct/>
        <w:topLinePunct w:val="0"/>
        <w:autoSpaceDE/>
        <w:autoSpaceDN/>
        <w:bidi w:val="0"/>
        <w:snapToGrid w:val="0"/>
        <w:spacing w:line="560" w:lineRule="exact"/>
        <w:jc w:val="both"/>
        <w:textAlignment w:val="auto"/>
        <w:rPr>
          <w:rFonts w:hint="eastAsia"/>
          <w:sz w:val="28"/>
          <w:szCs w:val="28"/>
        </w:rPr>
      </w:pPr>
      <w:r>
        <w:rPr>
          <w:b/>
          <w:color w:val="auto"/>
          <w:sz w:val="28"/>
        </w:rPr>
        <w:t>（以“★”标示的内容为不允许负偏离的实质性要求）</w:t>
      </w:r>
    </w:p>
    <w:tbl>
      <w:tblPr>
        <w:tblStyle w:val="7"/>
        <w:tblW w:w="104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9"/>
        <w:gridCol w:w="870"/>
        <w:gridCol w:w="6919"/>
        <w:gridCol w:w="532"/>
        <w:gridCol w:w="744"/>
        <w:gridCol w:w="7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0420" w:type="dxa"/>
            <w:gridSpan w:val="6"/>
            <w:tcBorders>
              <w:top w:val="single" w:color="F8F8F8" w:sz="0" w:space="0"/>
              <w:left w:val="single" w:color="F8F8F8" w:sz="0" w:space="0"/>
              <w:bottom w:val="single" w:color="F8F8F8" w:sz="4" w:space="0"/>
              <w:right w:val="single" w:color="F8F8F8" w:sz="0" w:space="0"/>
            </w:tcBorders>
            <w:shd w:val="clear" w:color="auto" w:fill="4684D3"/>
            <w:noWrap/>
            <w:vAlign w:val="center"/>
          </w:tcPr>
          <w:p>
            <w:pPr>
              <w:keepNext w:val="0"/>
              <w:keepLines w:val="0"/>
              <w:pageBreakBefore w:val="0"/>
              <w:widowControl w:val="0"/>
              <w:kinsoku/>
              <w:overflowPunct/>
              <w:topLinePunct w:val="0"/>
              <w:bidi w:val="0"/>
              <w:snapToGrid w:val="0"/>
              <w:jc w:val="center"/>
              <w:rPr>
                <w:rFonts w:ascii="仿宋_GB2312" w:hAnsi="仿宋_GB2312" w:eastAsia="仿宋_GB2312" w:cs="仿宋_GB2312"/>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序号</w:t>
            </w:r>
          </w:p>
        </w:tc>
        <w:tc>
          <w:tcPr>
            <w:tcW w:w="870"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项目</w:t>
            </w:r>
          </w:p>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名称</w:t>
            </w: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性能参数及技术要求</w:t>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数量</w:t>
            </w: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预算</w:t>
            </w:r>
          </w:p>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单价</w:t>
            </w:r>
            <w:r>
              <w:rPr>
                <w:rFonts w:hint="eastAsia" w:ascii="新宋体" w:hAnsi="新宋体" w:eastAsia="新宋体" w:cs="新宋体"/>
                <w:b/>
                <w:bCs/>
                <w:color w:val="000000"/>
                <w:sz w:val="24"/>
                <w:szCs w:val="24"/>
                <w:lang w:eastAsia="zh-CN"/>
              </w:rPr>
              <w:t>（</w:t>
            </w:r>
            <w:r>
              <w:rPr>
                <w:rFonts w:hint="eastAsia" w:ascii="宋体" w:hAnsi="宋体" w:cs="宋体"/>
                <w:color w:val="000000"/>
                <w:kern w:val="2"/>
                <w:sz w:val="20"/>
                <w:szCs w:val="20"/>
                <w:lang w:val="en-US" w:eastAsia="zh-CN" w:bidi="ar-SA"/>
              </w:rPr>
              <w:t>元</w:t>
            </w:r>
            <w:r>
              <w:rPr>
                <w:rFonts w:hint="eastAsia" w:ascii="新宋体" w:hAnsi="新宋体" w:eastAsia="新宋体" w:cs="新宋体"/>
                <w:b/>
                <w:bCs/>
                <w:color w:val="000000"/>
                <w:sz w:val="24"/>
                <w:szCs w:val="24"/>
                <w:lang w:eastAsia="zh-CN"/>
              </w:rPr>
              <w:t>）</w:t>
            </w: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rPr>
            </w:pPr>
            <w:r>
              <w:rPr>
                <w:rFonts w:hint="eastAsia" w:ascii="新宋体" w:hAnsi="新宋体" w:eastAsia="新宋体" w:cs="新宋体"/>
                <w:b/>
                <w:bCs/>
                <w:color w:val="000000"/>
                <w:sz w:val="24"/>
                <w:szCs w:val="24"/>
              </w:rPr>
              <w:t>预算</w:t>
            </w:r>
          </w:p>
          <w:p>
            <w:pPr>
              <w:keepNext w:val="0"/>
              <w:keepLines w:val="0"/>
              <w:pageBreakBefore w:val="0"/>
              <w:widowControl w:val="0"/>
              <w:kinsoku/>
              <w:overflowPunct/>
              <w:topLinePunct w:val="0"/>
              <w:bidi w:val="0"/>
              <w:snapToGrid w:val="0"/>
              <w:jc w:val="center"/>
              <w:rPr>
                <w:rFonts w:hint="eastAsia" w:ascii="新宋体" w:hAnsi="新宋体" w:eastAsia="新宋体" w:cs="新宋体"/>
                <w:b/>
                <w:bCs/>
                <w:color w:val="000000"/>
                <w:sz w:val="24"/>
                <w:szCs w:val="24"/>
                <w:lang w:eastAsia="zh-CN"/>
              </w:rPr>
            </w:pPr>
            <w:r>
              <w:rPr>
                <w:rFonts w:hint="eastAsia" w:ascii="新宋体" w:hAnsi="新宋体" w:eastAsia="新宋体" w:cs="新宋体"/>
                <w:b/>
                <w:bCs/>
                <w:color w:val="000000"/>
                <w:sz w:val="24"/>
                <w:szCs w:val="24"/>
              </w:rPr>
              <w:t>总价</w:t>
            </w:r>
            <w:r>
              <w:rPr>
                <w:rFonts w:hint="eastAsia" w:ascii="新宋体" w:hAnsi="新宋体" w:eastAsia="新宋体" w:cs="新宋体"/>
                <w:b/>
                <w:bCs/>
                <w:color w:val="000000"/>
                <w:sz w:val="24"/>
                <w:szCs w:val="24"/>
                <w:lang w:eastAsia="zh-CN"/>
              </w:rPr>
              <w:t>（</w:t>
            </w:r>
            <w:r>
              <w:rPr>
                <w:rFonts w:hint="eastAsia" w:ascii="宋体" w:hAnsi="宋体" w:cs="宋体"/>
                <w:color w:val="000000"/>
                <w:kern w:val="2"/>
                <w:sz w:val="20"/>
                <w:szCs w:val="20"/>
                <w:lang w:val="en-US" w:eastAsia="zh-CN" w:bidi="ar-SA"/>
              </w:rPr>
              <w:t>元</w:t>
            </w:r>
            <w:r>
              <w:rPr>
                <w:rFonts w:hint="eastAsia" w:ascii="新宋体" w:hAnsi="新宋体" w:eastAsia="新宋体" w:cs="新宋体"/>
                <w:b/>
                <w:bCs/>
                <w:color w:val="000000"/>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1" w:hRule="atLeast"/>
          <w:jc w:val="center"/>
        </w:trPr>
        <w:tc>
          <w:tcPr>
            <w:tcW w:w="579"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i w:val="0"/>
                <w:iCs w:val="0"/>
                <w:color w:val="000000"/>
                <w:kern w:val="0"/>
                <w:sz w:val="20"/>
                <w:szCs w:val="20"/>
                <w:u w:val="none"/>
                <w:lang w:val="en-US" w:eastAsia="zh-CN"/>
              </w:rPr>
            </w:pPr>
            <w:r>
              <w:rPr>
                <w:rFonts w:hint="eastAsia" w:ascii="宋体" w:hAnsi="宋体" w:eastAsia="宋体" w:cs="宋体"/>
                <w:i w:val="0"/>
                <w:iCs w:val="0"/>
                <w:color w:val="000000"/>
                <w:kern w:val="0"/>
                <w:sz w:val="20"/>
                <w:szCs w:val="20"/>
                <w:u w:val="none"/>
                <w:lang w:val="en-US" w:eastAsia="zh-CN"/>
              </w:rPr>
              <w:t>1</w:t>
            </w:r>
          </w:p>
        </w:tc>
        <w:tc>
          <w:tcPr>
            <w:tcW w:w="870"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r>
              <w:rPr>
                <w:rFonts w:hint="eastAsia" w:asciiTheme="minorHAnsi" w:hAnsiTheme="minorHAnsi" w:eastAsiaTheme="minorEastAsia" w:cstheme="minorBidi"/>
                <w:i w:val="0"/>
                <w:caps w:val="0"/>
                <w:spacing w:val="0"/>
                <w:sz w:val="24"/>
                <w:szCs w:val="24"/>
                <w:shd w:val="clear"/>
              </w:rPr>
              <w:t>◆</w:t>
            </w:r>
            <w:r>
              <w:rPr>
                <w:rFonts w:hint="eastAsia" w:cstheme="minorBidi"/>
                <w:i w:val="0"/>
                <w:caps w:val="0"/>
                <w:spacing w:val="0"/>
                <w:sz w:val="24"/>
                <w:szCs w:val="24"/>
                <w:shd w:val="clear"/>
                <w:lang w:val="en-US" w:eastAsia="zh-CN"/>
              </w:rPr>
              <w:t>三人组合家具</w:t>
            </w:r>
          </w:p>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bCs/>
                <w:color w:val="000000"/>
                <w:kern w:val="0"/>
                <w:sz w:val="20"/>
                <w:szCs w:val="20"/>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numPr>
                <w:ilvl w:val="-1"/>
                <w:numId w:val="0"/>
              </w:numPr>
              <w:kinsoku/>
              <w:overflowPunct/>
              <w:topLinePunct w:val="0"/>
              <w:bidi w:val="0"/>
              <w:spacing w:line="360" w:lineRule="auto"/>
              <w:ind w:firstLine="0" w:firstLineChars="0"/>
              <w:textAlignment w:val="auto"/>
              <w:rPr>
                <w:rFonts w:hint="eastAsia" w:ascii="宋体" w:hAnsi="宋体" w:eastAsia="宋体" w:cs="宋体"/>
                <w:b w:val="0"/>
                <w:bCs w:val="0"/>
                <w:color w:val="000000"/>
                <w:kern w:val="0"/>
                <w:sz w:val="20"/>
                <w:szCs w:val="20"/>
                <w:lang w:val="en-US" w:eastAsia="zh-CN"/>
              </w:rPr>
            </w:pPr>
            <w:r>
              <w:rPr>
                <w:rFonts w:hint="eastAsia" w:ascii="宋体" w:hAnsi="宋体" w:eastAsia="宋体" w:cs="宋体"/>
                <w:b/>
                <w:bCs/>
                <w:color w:val="000000"/>
                <w:kern w:val="0"/>
                <w:sz w:val="20"/>
                <w:szCs w:val="20"/>
                <w:lang w:val="en-US" w:eastAsia="zh-CN"/>
              </w:rPr>
              <w:t>1</w:t>
            </w:r>
            <w:r>
              <w:rPr>
                <w:rFonts w:hint="eastAsia" w:ascii="宋体" w:hAnsi="宋体" w:cs="宋体"/>
                <w:b/>
                <w:bCs/>
                <w:color w:val="000000"/>
                <w:kern w:val="0"/>
                <w:sz w:val="20"/>
                <w:szCs w:val="20"/>
                <w:lang w:val="en-US" w:eastAsia="zh-CN"/>
              </w:rPr>
              <w:t>.1：</w:t>
            </w:r>
            <w:r>
              <w:rPr>
                <w:rFonts w:hint="eastAsia" w:ascii="宋体" w:hAnsi="宋体" w:eastAsia="宋体" w:cs="宋体"/>
                <w:b/>
                <w:bCs/>
                <w:color w:val="000000"/>
                <w:kern w:val="0"/>
                <w:sz w:val="20"/>
                <w:szCs w:val="20"/>
              </w:rPr>
              <w:t>规格：</w:t>
            </w:r>
            <w:r>
              <w:rPr>
                <w:rFonts w:hint="eastAsia" w:ascii="宋体" w:hAnsi="宋体" w:eastAsia="宋体" w:cs="宋体"/>
                <w:b/>
                <w:bCs/>
                <w:color w:val="000000"/>
                <w:kern w:val="0"/>
                <w:sz w:val="20"/>
                <w:szCs w:val="20"/>
                <w:lang w:val="en-US" w:eastAsia="zh-CN"/>
              </w:rPr>
              <w:t>585</w:t>
            </w:r>
            <w:r>
              <w:rPr>
                <w:rFonts w:hint="eastAsia" w:ascii="宋体" w:hAnsi="宋体" w:eastAsia="宋体" w:cs="宋体"/>
                <w:b/>
                <w:bCs/>
                <w:color w:val="000000"/>
                <w:kern w:val="0"/>
                <w:sz w:val="20"/>
                <w:szCs w:val="20"/>
              </w:rPr>
              <w:t>0</w:t>
            </w:r>
            <w:r>
              <w:rPr>
                <w:rFonts w:hint="eastAsia" w:ascii="宋体" w:hAnsi="宋体" w:eastAsia="宋体" w:cs="宋体"/>
                <w:b/>
                <w:bCs/>
                <w:color w:val="000000"/>
                <w:kern w:val="0"/>
                <w:sz w:val="20"/>
                <w:szCs w:val="20"/>
                <w:lang w:val="en-US" w:eastAsia="zh-CN"/>
              </w:rPr>
              <w:t>mm*</w:t>
            </w:r>
            <w:r>
              <w:rPr>
                <w:rFonts w:hint="eastAsia" w:ascii="宋体" w:hAnsi="宋体" w:eastAsia="宋体" w:cs="宋体"/>
                <w:b/>
                <w:bCs/>
                <w:color w:val="000000"/>
                <w:kern w:val="0"/>
                <w:sz w:val="20"/>
                <w:szCs w:val="20"/>
              </w:rPr>
              <w:t>9</w:t>
            </w:r>
            <w:r>
              <w:rPr>
                <w:rFonts w:hint="eastAsia" w:ascii="宋体" w:hAnsi="宋体" w:eastAsia="宋体" w:cs="宋体"/>
                <w:b/>
                <w:bCs/>
                <w:color w:val="000000"/>
                <w:kern w:val="0"/>
                <w:sz w:val="20"/>
                <w:szCs w:val="20"/>
                <w:lang w:val="en-US" w:eastAsia="zh-CN"/>
              </w:rPr>
              <w:t>2</w:t>
            </w:r>
            <w:r>
              <w:rPr>
                <w:rFonts w:hint="eastAsia" w:ascii="宋体" w:hAnsi="宋体" w:eastAsia="宋体" w:cs="宋体"/>
                <w:b/>
                <w:bCs/>
                <w:color w:val="000000"/>
                <w:kern w:val="0"/>
                <w:sz w:val="20"/>
                <w:szCs w:val="20"/>
              </w:rPr>
              <w:t>0</w:t>
            </w:r>
            <w:r>
              <w:rPr>
                <w:rFonts w:hint="eastAsia" w:ascii="宋体" w:hAnsi="宋体" w:eastAsia="宋体" w:cs="宋体"/>
                <w:b/>
                <w:bCs/>
                <w:color w:val="000000"/>
                <w:kern w:val="0"/>
                <w:sz w:val="20"/>
                <w:szCs w:val="20"/>
                <w:lang w:val="en-US" w:eastAsia="zh-CN"/>
              </w:rPr>
              <w:t>mm*2150/2800mm，含蚊帐架高度2800mm</w:t>
            </w:r>
            <w:r>
              <w:rPr>
                <w:rFonts w:hint="eastAsia" w:ascii="宋体" w:hAnsi="宋体" w:cs="宋体"/>
                <w:b/>
                <w:bCs/>
                <w:color w:val="000000"/>
                <w:kern w:val="0"/>
                <w:sz w:val="20"/>
                <w:szCs w:val="20"/>
                <w:lang w:val="en-US" w:eastAsia="zh-CN"/>
              </w:rPr>
              <w:t>（尺寸</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b/>
                <w:bCs/>
                <w:color w:val="000000"/>
                <w:kern w:val="0"/>
                <w:sz w:val="20"/>
                <w:szCs w:val="20"/>
                <w:lang w:val="en-US" w:eastAsia="zh-CN"/>
              </w:rPr>
              <w:t>）</w:t>
            </w:r>
          </w:p>
          <w:p>
            <w:pPr>
              <w:keepNext w:val="0"/>
              <w:keepLines w:val="0"/>
              <w:pageBreakBefore w:val="0"/>
              <w:widowControl w:val="0"/>
              <w:numPr>
                <w:ilvl w:val="0"/>
                <w:numId w:val="0"/>
              </w:numPr>
              <w:kinsoku/>
              <w:overflowPunct/>
              <w:topLinePunct w:val="0"/>
              <w:bidi w:val="0"/>
              <w:spacing w:line="320" w:lineRule="exact"/>
              <w:ind w:firstLine="201" w:firstLineChars="100"/>
              <w:textAlignment w:val="auto"/>
              <w:rPr>
                <w:rFonts w:hint="eastAsia" w:ascii="宋体" w:hAnsi="宋体" w:eastAsia="宋体" w:cs="宋体"/>
                <w:b/>
                <w:bCs/>
                <w:color w:val="000000"/>
                <w:kern w:val="0"/>
                <w:sz w:val="20"/>
                <w:szCs w:val="20"/>
                <w:lang w:val="en-US" w:eastAsia="zh-CN"/>
              </w:rPr>
            </w:pPr>
            <w:r>
              <w:rPr>
                <w:rFonts w:hint="eastAsia" w:ascii="宋体" w:hAnsi="宋体" w:cs="宋体"/>
                <w:b/>
                <w:bCs/>
                <w:color w:val="000000"/>
                <w:kern w:val="0"/>
                <w:sz w:val="20"/>
                <w:szCs w:val="20"/>
                <w:lang w:val="en-US" w:eastAsia="zh-CN"/>
              </w:rPr>
              <w:t>1.</w:t>
            </w:r>
            <w:r>
              <w:rPr>
                <w:rFonts w:hint="eastAsia" w:ascii="宋体" w:hAnsi="宋体" w:eastAsia="宋体" w:cs="宋体"/>
                <w:b/>
                <w:bCs/>
                <w:color w:val="000000"/>
                <w:kern w:val="0"/>
                <w:sz w:val="20"/>
                <w:szCs w:val="20"/>
                <w:lang w:val="en-US" w:eastAsia="zh-CN"/>
              </w:rPr>
              <w:t>2</w:t>
            </w:r>
            <w:r>
              <w:rPr>
                <w:rFonts w:hint="eastAsia" w:ascii="宋体" w:hAnsi="宋体" w:cs="宋体"/>
                <w:b/>
                <w:bCs/>
                <w:color w:val="000000"/>
                <w:kern w:val="0"/>
                <w:sz w:val="20"/>
                <w:szCs w:val="20"/>
                <w:lang w:val="en-US" w:eastAsia="zh-CN"/>
              </w:rPr>
              <w:t>：</w:t>
            </w:r>
            <w:r>
              <w:rPr>
                <w:rFonts w:hint="eastAsia" w:ascii="宋体" w:hAnsi="宋体" w:eastAsia="宋体" w:cs="宋体"/>
                <w:b/>
                <w:bCs/>
                <w:color w:val="000000"/>
                <w:kern w:val="0"/>
                <w:sz w:val="20"/>
                <w:szCs w:val="20"/>
              </w:rPr>
              <w:t>材质要求：</w:t>
            </w:r>
            <w:r>
              <w:rPr>
                <w:rFonts w:hint="eastAsia" w:ascii="宋体" w:hAnsi="宋体" w:eastAsia="宋体" w:cs="宋体"/>
                <w:b/>
                <w:bCs/>
                <w:color w:val="000000"/>
                <w:kern w:val="0"/>
                <w:sz w:val="20"/>
                <w:szCs w:val="20"/>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00" w:firstLineChars="200"/>
              <w:textAlignment w:val="auto"/>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采用冷轧薄形钢板符合国家标准</w:t>
            </w:r>
            <w:r>
              <w:rPr>
                <w:rFonts w:hint="eastAsia" w:ascii="宋体" w:hAnsi="宋体" w:eastAsia="宋体" w:cs="宋体"/>
                <w:color w:val="000000"/>
                <w:sz w:val="24"/>
                <w:szCs w:val="24"/>
                <w:lang w:val="en-US" w:eastAsia="zh-CN"/>
              </w:rPr>
              <w:t>GB/T 3325-2017</w:t>
            </w:r>
            <w:r>
              <w:rPr>
                <w:rFonts w:hint="eastAsia" w:ascii="宋体" w:hAnsi="宋体" w:eastAsia="宋体" w:cs="宋体"/>
                <w:color w:val="000000"/>
                <w:kern w:val="0"/>
                <w:sz w:val="20"/>
                <w:szCs w:val="20"/>
                <w:lang w:val="en-US" w:eastAsia="zh-CN"/>
              </w:rPr>
              <w:t>、钢管符合国家标准</w:t>
            </w:r>
            <w:r>
              <w:rPr>
                <w:rFonts w:hint="eastAsia" w:ascii="宋体" w:hAnsi="宋体" w:eastAsia="宋体" w:cs="宋体"/>
                <w:color w:val="000000"/>
                <w:sz w:val="24"/>
                <w:szCs w:val="24"/>
                <w:lang w:val="en-US" w:eastAsia="zh-CN"/>
              </w:rPr>
              <w:t>GB/T 3325-2017</w:t>
            </w:r>
            <w:r>
              <w:rPr>
                <w:rFonts w:hint="eastAsia" w:ascii="宋体" w:hAnsi="宋体" w:eastAsia="宋体" w:cs="宋体"/>
                <w:color w:val="000000"/>
                <w:kern w:val="0"/>
                <w:sz w:val="20"/>
                <w:szCs w:val="20"/>
                <w:lang w:val="en-US" w:eastAsia="zh-CN"/>
              </w:rPr>
              <w:t>,各钢件全部采用二氧化碳保护焊接，焊接表面波纹均匀，并保证焊处无夹渣、气孔、 焊瘤、焊丝头咬边和飞溅并保证无脱焊、虚焊、焊穿等现象，以确保产品强度好。所有钢材经除油、除锈、酸洗、中和、表调、磷化等工序后静电喷涂环氧型树脂粉沫涂料，经200℃高温固化而成，塑膜的光泽度、附着力、硬度、耐冲力均符合标准，表面波纹均匀一致。</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color w:val="000000"/>
                <w:kern w:val="0"/>
                <w:sz w:val="20"/>
                <w:szCs w:val="20"/>
                <w:lang w:val="en-US" w:eastAsia="zh-CN"/>
              </w:rPr>
            </w:pPr>
            <w:r>
              <w:rPr>
                <w:rFonts w:hint="eastAsia" w:ascii="宋体" w:hAnsi="宋体" w:eastAsia="宋体" w:cs="宋体"/>
                <w:b/>
                <w:color w:val="000000"/>
                <w:sz w:val="20"/>
                <w:szCs w:val="20"/>
              </w:rPr>
              <w:t>设计</w:t>
            </w:r>
            <w:r>
              <w:rPr>
                <w:rFonts w:hint="eastAsia" w:ascii="宋体" w:hAnsi="宋体" w:eastAsia="宋体" w:cs="宋体"/>
                <w:b/>
                <w:color w:val="000000"/>
                <w:sz w:val="20"/>
                <w:szCs w:val="20"/>
                <w:lang w:val="en-US" w:eastAsia="zh-CN"/>
              </w:rPr>
              <w:t>效果</w:t>
            </w:r>
            <w:r>
              <w:rPr>
                <w:rFonts w:hint="eastAsia" w:ascii="宋体" w:hAnsi="宋体" w:eastAsia="宋体" w:cs="宋体"/>
                <w:b/>
                <w:color w:val="000000"/>
                <w:sz w:val="20"/>
                <w:szCs w:val="20"/>
              </w:rPr>
              <w:t>图</w:t>
            </w:r>
            <w:r>
              <w:rPr>
                <w:rFonts w:hint="eastAsia" w:ascii="宋体" w:hAnsi="宋体" w:eastAsia="宋体" w:cs="宋体"/>
                <w:b/>
                <w:color w:val="000000"/>
                <w:sz w:val="20"/>
                <w:szCs w:val="20"/>
                <w:lang w:eastAsia="zh-CN"/>
              </w:rPr>
              <w:t>（</w:t>
            </w:r>
            <w:r>
              <w:rPr>
                <w:rFonts w:hint="eastAsia" w:ascii="宋体" w:hAnsi="宋体" w:eastAsia="宋体" w:cs="宋体"/>
                <w:b/>
                <w:color w:val="000000"/>
                <w:sz w:val="20"/>
                <w:szCs w:val="20"/>
                <w:lang w:val="en-US" w:eastAsia="zh-CN"/>
              </w:rPr>
              <w:t>供参考</w:t>
            </w:r>
            <w:r>
              <w:rPr>
                <w:rFonts w:hint="eastAsia" w:ascii="宋体" w:hAnsi="宋体" w:eastAsia="宋体" w:cs="宋体"/>
                <w:b/>
                <w:color w:val="000000"/>
                <w:sz w:val="20"/>
                <w:szCs w:val="2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p>
          <w:p>
            <w:pPr>
              <w:pStyle w:val="2"/>
              <w:rPr>
                <w:rFonts w:hint="eastAsia" w:ascii="宋体" w:hAnsi="宋体" w:eastAsia="宋体" w:cs="宋体"/>
                <w:color w:val="000000"/>
                <w:sz w:val="20"/>
                <w:szCs w:val="20"/>
              </w:rPr>
            </w:pPr>
            <w:r>
              <w:rPr>
                <w:color w:val="000000"/>
              </w:rPr>
              <w:drawing>
                <wp:anchor distT="0" distB="0" distL="114300" distR="114300" simplePos="0" relativeHeight="251660288" behindDoc="0" locked="0" layoutInCell="1" allowOverlap="1">
                  <wp:simplePos x="0" y="0"/>
                  <wp:positionH relativeFrom="column">
                    <wp:posOffset>160020</wp:posOffset>
                  </wp:positionH>
                  <wp:positionV relativeFrom="paragraph">
                    <wp:posOffset>260985</wp:posOffset>
                  </wp:positionV>
                  <wp:extent cx="3062605" cy="1647825"/>
                  <wp:effectExtent l="0" t="0" r="4445" b="9525"/>
                  <wp:wrapSquare wrapText="bothSides"/>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4"/>
                          <a:stretch>
                            <a:fillRect/>
                          </a:stretch>
                        </pic:blipFill>
                        <pic:spPr>
                          <a:xfrm>
                            <a:off x="0" y="0"/>
                            <a:ext cx="3062605" cy="1647825"/>
                          </a:xfrm>
                          <a:prstGeom prst="rect">
                            <a:avLst/>
                          </a:prstGeom>
                          <a:noFill/>
                          <a:ln>
                            <a:noFill/>
                          </a:ln>
                        </pic:spPr>
                      </pic:pic>
                    </a:graphicData>
                  </a:graphic>
                </wp:anchor>
              </w:drawing>
            </w:r>
          </w:p>
          <w:p>
            <w:pPr>
              <w:pStyle w:val="2"/>
              <w:rPr>
                <w:rFonts w:hint="eastAsia"/>
                <w:color w:val="000000"/>
              </w:rPr>
            </w:pPr>
          </w:p>
          <w:p>
            <w:pPr>
              <w:rPr>
                <w:rFonts w:hint="eastAsia" w:ascii="宋体" w:hAnsi="宋体" w:eastAsia="宋体" w:cs="宋体"/>
                <w:color w:val="000000"/>
                <w:sz w:val="20"/>
                <w:szCs w:val="20"/>
              </w:rPr>
            </w:pPr>
          </w:p>
          <w:p>
            <w:pPr>
              <w:pStyle w:val="2"/>
              <w:rPr>
                <w:rFonts w:hint="eastAsia" w:ascii="宋体" w:hAnsi="宋体" w:eastAsia="宋体" w:cs="宋体"/>
                <w:color w:val="000000"/>
                <w:sz w:val="20"/>
                <w:szCs w:val="20"/>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b/>
                <w:bCs/>
                <w:color w:val="000000"/>
                <w:kern w:val="0"/>
                <w:sz w:val="20"/>
                <w:szCs w:val="2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color w:val="000000"/>
                <w:kern w:val="0"/>
                <w:sz w:val="20"/>
                <w:szCs w:val="20"/>
                <w:lang w:val="en-US" w:eastAsia="zh-CN"/>
              </w:rPr>
            </w:pPr>
            <w:r>
              <w:rPr>
                <w:rFonts w:hint="eastAsia" w:ascii="宋体" w:hAnsi="宋体" w:cs="宋体"/>
                <w:b/>
                <w:bCs/>
                <w:color w:val="000000"/>
                <w:kern w:val="0"/>
                <w:sz w:val="20"/>
                <w:szCs w:val="20"/>
                <w:lang w:val="en-US" w:eastAsia="zh-CN"/>
              </w:rPr>
              <w:t>1.</w:t>
            </w:r>
            <w:r>
              <w:rPr>
                <w:rFonts w:hint="eastAsia" w:ascii="宋体" w:hAnsi="宋体" w:eastAsia="宋体" w:cs="宋体"/>
                <w:b/>
                <w:bCs/>
                <w:color w:val="000000"/>
                <w:kern w:val="0"/>
                <w:sz w:val="20"/>
                <w:szCs w:val="20"/>
                <w:lang w:val="en-US" w:eastAsia="zh-CN"/>
              </w:rPr>
              <w:t>3</w:t>
            </w:r>
            <w:r>
              <w:rPr>
                <w:rFonts w:hint="eastAsia" w:ascii="宋体" w:hAnsi="宋体" w:cs="宋体"/>
                <w:b/>
                <w:bCs/>
                <w:color w:val="000000"/>
                <w:kern w:val="0"/>
                <w:sz w:val="20"/>
                <w:szCs w:val="20"/>
                <w:lang w:val="en-US" w:eastAsia="zh-CN"/>
              </w:rPr>
              <w:t>：</w:t>
            </w:r>
            <w:r>
              <w:rPr>
                <w:rFonts w:hint="eastAsia" w:ascii="宋体" w:hAnsi="宋体" w:eastAsia="宋体" w:cs="宋体"/>
                <w:b/>
                <w:bCs/>
                <w:color w:val="000000"/>
                <w:kern w:val="0"/>
                <w:sz w:val="20"/>
                <w:szCs w:val="20"/>
                <w:lang w:val="en-US" w:eastAsia="zh-CN"/>
              </w:rPr>
              <w:t xml:space="preserve">参数要求：  </w:t>
            </w:r>
            <w:r>
              <w:rPr>
                <w:rFonts w:hint="eastAsia" w:ascii="宋体" w:hAnsi="宋体" w:eastAsia="宋体" w:cs="宋体"/>
                <w:color w:val="000000"/>
                <w:kern w:val="0"/>
                <w:sz w:val="20"/>
                <w:szCs w:val="20"/>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200" w:firstLineChars="100"/>
              <w:textAlignment w:val="auto"/>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w:t>
            </w:r>
            <w:r>
              <w:rPr>
                <w:rFonts w:hint="eastAsia" w:ascii="宋体" w:hAnsi="宋体" w:cs="宋体"/>
                <w:color w:val="000000"/>
                <w:kern w:val="0"/>
                <w:sz w:val="20"/>
                <w:szCs w:val="20"/>
                <w:lang w:val="en-US" w:eastAsia="zh-CN"/>
              </w:rPr>
              <w:t>.3.1：</w:t>
            </w:r>
            <w:r>
              <w:rPr>
                <w:rFonts w:hint="eastAsia" w:ascii="宋体" w:hAnsi="宋体" w:eastAsia="宋体" w:cs="宋体"/>
                <w:color w:val="000000"/>
                <w:kern w:val="0"/>
                <w:sz w:val="20"/>
                <w:szCs w:val="20"/>
                <w:lang w:val="en-US" w:eastAsia="zh-CN"/>
              </w:rPr>
              <w:t>床边立柱：采用优质冷轧镀锌钢板经模压并经高频焊接一次成型为中空异形封闭管，立面成型后尺寸为72mm*72mm（</w:t>
            </w:r>
            <w:r>
              <w:rPr>
                <w:rFonts w:hint="eastAsia" w:ascii="宋体" w:hAnsi="宋体" w:eastAsia="宋体" w:cs="宋体"/>
                <w:bCs w:val="0"/>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2mm），材料厚度1.2mm；与横梁连接面为40mm（±2mm）;弧形外有两条向外凸出2mm加强筋，起到抗扭作用。经酸洗磷化工艺处理使管材内外表面形成一层防锈膜，达到防锈效果。脚套采用优质塑胶一次注塑成型（不允许3D打印），上端</w:t>
            </w:r>
            <w:r>
              <w:rPr>
                <w:rFonts w:hint="eastAsia" w:ascii="宋体" w:hAnsi="宋体" w:cs="宋体"/>
                <w:color w:val="000000"/>
                <w:kern w:val="0"/>
                <w:sz w:val="20"/>
                <w:szCs w:val="20"/>
                <w:lang w:val="en-US" w:eastAsia="zh-CN"/>
              </w:rPr>
              <w:t>脚</w:t>
            </w:r>
            <w:r>
              <w:rPr>
                <w:rFonts w:hint="eastAsia" w:ascii="宋体" w:hAnsi="宋体" w:eastAsia="宋体" w:cs="宋体"/>
                <w:color w:val="000000"/>
                <w:kern w:val="0"/>
                <w:sz w:val="20"/>
                <w:szCs w:val="20"/>
                <w:lang w:val="en-US" w:eastAsia="zh-CN"/>
              </w:rPr>
              <w:t>套采用内外塞结构使与立柱更加紧密牢固，胶套进深≥20mm,外露≥10mm，上套有蚊帐杆插入孔位并具备蚊帐杆伸缩固定旋钮，不使用时蚊帐杆可收缩隐藏到立柱；下端外</w:t>
            </w:r>
            <w:r>
              <w:rPr>
                <w:rFonts w:hint="eastAsia" w:ascii="宋体" w:hAnsi="宋体" w:cs="宋体"/>
                <w:color w:val="000000"/>
                <w:kern w:val="0"/>
                <w:sz w:val="20"/>
                <w:szCs w:val="20"/>
                <w:lang w:val="en-US" w:eastAsia="zh-CN"/>
              </w:rPr>
              <w:t>脚</w:t>
            </w:r>
            <w:r>
              <w:rPr>
                <w:rFonts w:hint="eastAsia" w:ascii="宋体" w:hAnsi="宋体" w:eastAsia="宋体" w:cs="宋体"/>
                <w:color w:val="000000"/>
                <w:kern w:val="0"/>
                <w:sz w:val="20"/>
                <w:szCs w:val="20"/>
                <w:lang w:val="en-US" w:eastAsia="zh-CN"/>
              </w:rPr>
              <w:t>套高度为60mm（</w:t>
            </w:r>
            <w:r>
              <w:rPr>
                <w:rFonts w:hint="eastAsia" w:ascii="宋体" w:hAnsi="宋体" w:eastAsia="宋体" w:cs="宋体"/>
                <w:bCs w:val="0"/>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±2mm）。（备注：床立柱高度均为≥2150mm高，立柱管材为一体成型，不得采用焊接方式或其他嫁接方式）。</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宋体" w:hAnsi="宋体" w:eastAsia="宋体" w:cs="宋体"/>
                <w:color w:val="000000"/>
                <w:kern w:val="0"/>
                <w:sz w:val="20"/>
                <w:szCs w:val="20"/>
                <w:lang w:val="en-US" w:eastAsia="zh-CN"/>
              </w:rPr>
            </w:pPr>
            <w:r>
              <w:rPr>
                <w:rFonts w:hint="eastAsia" w:ascii="宋体" w:hAnsi="宋体" w:eastAsia="宋体" w:cs="宋体"/>
                <w:b/>
                <w:color w:val="000000"/>
                <w:sz w:val="20"/>
                <w:szCs w:val="20"/>
                <w:lang w:val="en-US" w:eastAsia="zh-CN"/>
              </w:rPr>
              <w:t>设计示意图（供参考）</w:t>
            </w:r>
          </w:p>
          <w:p>
            <w:pPr>
              <w:keepNext w:val="0"/>
              <w:keepLines w:val="0"/>
              <w:pageBreakBefore w:val="0"/>
              <w:widowControl w:val="0"/>
              <w:numPr>
                <w:ilvl w:val="0"/>
                <w:numId w:val="0"/>
              </w:numPr>
              <w:tabs>
                <w:tab w:val="left" w:pos="394"/>
              </w:tabs>
              <w:kinsoku/>
              <w:wordWrap/>
              <w:overflowPunct/>
              <w:topLinePunct w:val="0"/>
              <w:autoSpaceDE/>
              <w:autoSpaceDN/>
              <w:bidi w:val="0"/>
              <w:adjustRightInd/>
              <w:snapToGrid/>
              <w:spacing w:line="240" w:lineRule="auto"/>
              <w:textAlignment w:val="auto"/>
              <w:rPr>
                <w:rFonts w:hint="eastAsia" w:ascii="宋体" w:hAnsi="宋体" w:eastAsia="宋体" w:cs="宋体"/>
                <w:color w:val="000000"/>
                <w:kern w:val="0"/>
                <w:sz w:val="20"/>
                <w:szCs w:val="20"/>
                <w:lang w:val="en-US" w:eastAsia="zh-CN"/>
              </w:rPr>
            </w:pPr>
            <w:r>
              <w:rPr>
                <w:rFonts w:hint="eastAsia" w:ascii="宋体" w:hAnsi="宋体" w:eastAsia="宋体" w:cs="宋体"/>
                <w:color w:val="000000"/>
                <w:sz w:val="20"/>
                <w:szCs w:val="20"/>
              </w:rPr>
              <w:drawing>
                <wp:inline distT="0" distB="0" distL="114300" distR="114300">
                  <wp:extent cx="2696210" cy="1028065"/>
                  <wp:effectExtent l="0" t="0" r="8890" b="63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5"/>
                          <a:stretch>
                            <a:fillRect/>
                          </a:stretch>
                        </pic:blipFill>
                        <pic:spPr>
                          <a:xfrm>
                            <a:off x="0" y="0"/>
                            <a:ext cx="2696210" cy="102806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200" w:firstLineChars="100"/>
              <w:textAlignment w:val="auto"/>
              <w:rPr>
                <w:rFonts w:hint="eastAsia" w:ascii="宋体" w:hAnsi="宋体" w:eastAsia="宋体" w:cs="宋体"/>
                <w:b/>
                <w:color w:val="000000"/>
                <w:sz w:val="20"/>
                <w:szCs w:val="20"/>
                <w:lang w:val="en-US" w:eastAsia="zh-CN"/>
              </w:rPr>
            </w:pPr>
            <w:r>
              <w:rPr>
                <w:rFonts w:hint="eastAsia" w:ascii="宋体" w:hAnsi="宋体" w:eastAsia="宋体" w:cs="宋体"/>
                <w:color w:val="000000"/>
                <w:kern w:val="0"/>
                <w:sz w:val="20"/>
                <w:szCs w:val="20"/>
                <w:lang w:val="en-US" w:eastAsia="zh-CN"/>
              </w:rPr>
              <w:t>★</w:t>
            </w:r>
            <w:r>
              <w:rPr>
                <w:rFonts w:hint="eastAsia" w:ascii="宋体" w:hAnsi="宋体" w:cs="宋体"/>
                <w:color w:val="000000"/>
                <w:kern w:val="0"/>
                <w:sz w:val="20"/>
                <w:szCs w:val="20"/>
                <w:lang w:val="en-US" w:eastAsia="zh-CN"/>
              </w:rPr>
              <w:t>1.3.2：</w:t>
            </w:r>
            <w:r>
              <w:rPr>
                <w:rFonts w:hint="eastAsia" w:ascii="宋体" w:hAnsi="宋体" w:eastAsia="宋体" w:cs="宋体"/>
                <w:color w:val="000000"/>
                <w:kern w:val="0"/>
                <w:sz w:val="20"/>
                <w:szCs w:val="20"/>
                <w:lang w:val="en-US" w:eastAsia="zh-CN"/>
              </w:rPr>
              <w:t>床中立柱：采用优质冷轧镀锌钢板经模压并采用高频焊接一次成型为方形中空封口管材，立面成型后尺寸为72mm*72mm（</w:t>
            </w:r>
            <w:r>
              <w:rPr>
                <w:rFonts w:hint="eastAsia" w:ascii="宋体" w:hAnsi="宋体" w:eastAsia="宋体" w:cs="宋体"/>
                <w:bCs w:val="0"/>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2mm），材料厚度1.2mm，三个与横梁接触面为40mm，挂件正面为两边各30mm，正面有一条12mm凸出加强筋，增加强度，挂件组装后与凸出加强筋相对平整。经酸洗磷化工艺处理使管材内外表面形成一层防锈膜，达到防锈效果。上</w:t>
            </w:r>
            <w:r>
              <w:rPr>
                <w:rFonts w:hint="eastAsia" w:ascii="宋体" w:hAnsi="宋体" w:cs="宋体"/>
                <w:color w:val="000000"/>
                <w:kern w:val="0"/>
                <w:sz w:val="20"/>
                <w:szCs w:val="20"/>
                <w:lang w:val="en-US" w:eastAsia="zh-CN"/>
              </w:rPr>
              <w:t>脚脚</w:t>
            </w:r>
            <w:r>
              <w:rPr>
                <w:rFonts w:hint="eastAsia" w:ascii="宋体" w:hAnsi="宋体" w:eastAsia="宋体" w:cs="宋体"/>
                <w:color w:val="000000"/>
                <w:kern w:val="0"/>
                <w:sz w:val="20"/>
                <w:szCs w:val="20"/>
                <w:lang w:val="en-US" w:eastAsia="zh-CN"/>
              </w:rPr>
              <w:t>套有蚊帐杆插入孔位并具备蚊帐杆伸缩固定旋钮，不使用时蚊帐杆可收缩隐藏到立柱，形状与立柱完全吻合，下端外</w:t>
            </w:r>
            <w:r>
              <w:rPr>
                <w:rFonts w:hint="eastAsia" w:ascii="宋体" w:hAnsi="宋体" w:cs="宋体"/>
                <w:color w:val="000000"/>
                <w:kern w:val="0"/>
                <w:sz w:val="20"/>
                <w:szCs w:val="20"/>
                <w:lang w:val="en-US" w:eastAsia="zh-CN"/>
              </w:rPr>
              <w:t>脚</w:t>
            </w:r>
            <w:r>
              <w:rPr>
                <w:rFonts w:hint="eastAsia" w:ascii="宋体" w:hAnsi="宋体" w:eastAsia="宋体" w:cs="宋体"/>
                <w:color w:val="000000"/>
                <w:kern w:val="0"/>
                <w:sz w:val="20"/>
                <w:szCs w:val="20"/>
                <w:lang w:val="en-US" w:eastAsia="zh-CN"/>
              </w:rPr>
              <w:t>套高度为60mm（</w:t>
            </w:r>
            <w:r>
              <w:rPr>
                <w:rFonts w:hint="eastAsia" w:ascii="宋体" w:hAnsi="宋体" w:eastAsia="宋体" w:cs="宋体"/>
                <w:bCs w:val="0"/>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±2mm）。（备注：床后中立柱高度为≥2150mm高，立柱管材为一体成型，不得采用焊接方式或其他嫁接方式）。</w:t>
            </w:r>
            <w:r>
              <w:rPr>
                <w:rFonts w:hint="eastAsia" w:ascii="宋体" w:hAnsi="宋体" w:eastAsia="宋体" w:cs="宋体"/>
                <w:b/>
                <w:color w:val="000000"/>
                <w:sz w:val="20"/>
                <w:szCs w:val="20"/>
                <w:lang w:val="en-US" w:eastAsia="zh-CN"/>
              </w:rPr>
              <w:t>设计示意图（供参考）</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b/>
                <w:color w:val="000000"/>
                <w:sz w:val="20"/>
                <w:szCs w:val="20"/>
                <w:lang w:val="en-US" w:eastAsia="zh-CN"/>
              </w:rPr>
            </w:pPr>
            <w:r>
              <w:rPr>
                <w:rFonts w:hint="eastAsia" w:ascii="宋体" w:hAnsi="宋体" w:eastAsia="宋体" w:cs="宋体"/>
                <w:b w:val="0"/>
                <w:bCs w:val="0"/>
                <w:color w:val="000000"/>
                <w:kern w:val="2"/>
                <w:sz w:val="20"/>
                <w:szCs w:val="20"/>
                <w:lang w:val="en-US" w:eastAsia="zh-CN" w:bidi="ar-SA"/>
              </w:rPr>
              <w:drawing>
                <wp:anchor distT="0" distB="0" distL="114300" distR="114300" simplePos="0" relativeHeight="251661312" behindDoc="0" locked="0" layoutInCell="1" allowOverlap="1">
                  <wp:simplePos x="0" y="0"/>
                  <wp:positionH relativeFrom="column">
                    <wp:posOffset>22225</wp:posOffset>
                  </wp:positionH>
                  <wp:positionV relativeFrom="page">
                    <wp:posOffset>1600200</wp:posOffset>
                  </wp:positionV>
                  <wp:extent cx="2190750" cy="1008380"/>
                  <wp:effectExtent l="0" t="0" r="0" b="1270"/>
                  <wp:wrapSquare wrapText="bothSides"/>
                  <wp:docPr id="14" name="图片 6" descr="1712825257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descr="1712825257170"/>
                          <pic:cNvPicPr>
                            <a:picLocks noChangeAspect="1"/>
                          </pic:cNvPicPr>
                        </pic:nvPicPr>
                        <pic:blipFill>
                          <a:blip r:embed="rId6"/>
                          <a:stretch>
                            <a:fillRect/>
                          </a:stretch>
                        </pic:blipFill>
                        <pic:spPr>
                          <a:xfrm>
                            <a:off x="0" y="0"/>
                            <a:ext cx="2190750" cy="100838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b/>
                <w:color w:val="000000"/>
                <w:sz w:val="20"/>
                <w:szCs w:val="2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b/>
                <w:color w:val="000000"/>
                <w:sz w:val="20"/>
                <w:szCs w:val="2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b/>
                <w:color w:val="000000"/>
                <w:sz w:val="20"/>
                <w:szCs w:val="2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b/>
                <w:color w:val="000000"/>
                <w:sz w:val="20"/>
                <w:szCs w:val="20"/>
                <w:lang w:val="en-US" w:eastAsia="zh-CN"/>
              </w:rPr>
            </w:pPr>
          </w:p>
          <w:p>
            <w:pPr>
              <w:keepNext w:val="0"/>
              <w:keepLines w:val="0"/>
              <w:pageBreakBefore w:val="0"/>
              <w:widowControl w:val="0"/>
              <w:numPr>
                <w:ilvl w:val="0"/>
                <w:numId w:val="0"/>
              </w:numPr>
              <w:kinsoku/>
              <w:overflowPunct/>
              <w:topLinePunct w:val="0"/>
              <w:bidi w:val="0"/>
              <w:adjustRightInd/>
              <w:spacing w:line="240" w:lineRule="auto"/>
              <w:ind w:firstLine="200" w:firstLineChars="100"/>
              <w:jc w:val="left"/>
              <w:textAlignment w:val="auto"/>
              <w:rPr>
                <w:rFonts w:hint="eastAsia" w:ascii="宋体" w:hAnsi="宋体" w:eastAsia="宋体" w:cs="宋体"/>
                <w:color w:val="000000"/>
                <w:kern w:val="0"/>
                <w:sz w:val="20"/>
                <w:szCs w:val="2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200" w:firstLineChars="100"/>
              <w:textAlignment w:val="auto"/>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w:t>
            </w:r>
            <w:r>
              <w:rPr>
                <w:rFonts w:hint="eastAsia" w:ascii="宋体" w:hAnsi="宋体" w:cs="宋体"/>
                <w:color w:val="000000"/>
                <w:kern w:val="0"/>
                <w:sz w:val="20"/>
                <w:szCs w:val="20"/>
                <w:lang w:val="en-US" w:eastAsia="zh-CN"/>
              </w:rPr>
              <w:t>1.3.</w:t>
            </w:r>
            <w:r>
              <w:rPr>
                <w:rFonts w:hint="eastAsia" w:ascii="宋体" w:hAnsi="宋体" w:eastAsia="宋体" w:cs="宋体"/>
                <w:color w:val="000000"/>
                <w:kern w:val="0"/>
                <w:sz w:val="20"/>
                <w:szCs w:val="20"/>
                <w:lang w:val="en-US" w:eastAsia="zh-CN"/>
              </w:rPr>
              <w:t>3</w:t>
            </w:r>
            <w:r>
              <w:rPr>
                <w:rFonts w:hint="eastAsia" w:ascii="宋体" w:hAnsi="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床前横梁：采用优质冷轧镀锌钢板制做成型,成型后立面尺寸为40mm（±2mm）*93mm（±2mm）的封口P型管，材料厚度为1.2mm厚，床板放置后不能高于横梁高度。P型管底面为弧形设计(防止碰头),床横梁P型管上的卡槽必</w:t>
            </w:r>
            <w:r>
              <w:rPr>
                <w:rFonts w:hint="eastAsia" w:ascii="宋体" w:hAnsi="宋体" w:cs="宋体"/>
                <w:color w:val="000000"/>
                <w:kern w:val="0"/>
                <w:sz w:val="20"/>
                <w:szCs w:val="20"/>
                <w:lang w:val="en-US" w:eastAsia="zh-CN"/>
              </w:rPr>
              <w:t>需</w:t>
            </w:r>
            <w:r>
              <w:rPr>
                <w:rFonts w:hint="eastAsia" w:ascii="宋体" w:hAnsi="宋体" w:eastAsia="宋体" w:cs="宋体"/>
                <w:color w:val="000000"/>
                <w:kern w:val="0"/>
                <w:sz w:val="20"/>
                <w:szCs w:val="20"/>
                <w:lang w:val="en-US" w:eastAsia="zh-CN"/>
              </w:rPr>
              <w:t>为经机器一次性缩压与管材一体成型,再正面卡入装饰条，卡槽加强筋可使整个横梁更加牢固抗扭；装饰条:采用PP塑料制做，规格：宽≥47mm*，厚≥2mm</w:t>
            </w:r>
            <w:r>
              <w:rPr>
                <w:rFonts w:hint="eastAsia" w:ascii="宋体" w:hAnsi="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装饰条必</w:t>
            </w:r>
            <w:r>
              <w:rPr>
                <w:rFonts w:hint="eastAsia" w:ascii="宋体" w:hAnsi="宋体" w:cs="宋体"/>
                <w:color w:val="000000"/>
                <w:kern w:val="0"/>
                <w:sz w:val="20"/>
                <w:szCs w:val="20"/>
                <w:lang w:val="en-US" w:eastAsia="zh-CN"/>
              </w:rPr>
              <w:t>需</w:t>
            </w:r>
            <w:r>
              <w:rPr>
                <w:rFonts w:hint="eastAsia" w:ascii="宋体" w:hAnsi="宋体" w:eastAsia="宋体" w:cs="宋体"/>
                <w:color w:val="000000"/>
                <w:kern w:val="0"/>
                <w:sz w:val="20"/>
                <w:szCs w:val="20"/>
                <w:lang w:val="en-US" w:eastAsia="zh-CN"/>
              </w:rPr>
              <w:t>为卡入,不可胶粘且牢固不脱落，装饰条上可由采购人指定雕印上彩色校徽和条纹等,装饰条整体采用浮雕工艺.表面整体喷清漆处理，前床横卡件采用一个2.0mm钢板一次性冲压成型，长200mm*25*32mm*2.0mm，开口规格为55mm*8mm</w:t>
            </w:r>
            <w:r>
              <w:rPr>
                <w:rFonts w:hint="eastAsia" w:ascii="宋体" w:hAnsi="宋体" w:eastAsia="宋体" w:cs="宋体"/>
                <w:bCs w:val="0"/>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，方便装饰条卡入。</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color w:val="000000"/>
                <w:sz w:val="20"/>
                <w:szCs w:val="20"/>
              </w:rPr>
            </w:pP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Cs w:val="0"/>
                <w:color w:val="000000"/>
                <w:kern w:val="0"/>
                <w:sz w:val="20"/>
                <w:szCs w:val="20"/>
                <w:lang w:val="en-US" w:eastAsia="zh-CN" w:bidi="ar-SA"/>
              </w:rPr>
            </w:pPr>
            <w:r>
              <w:rPr>
                <w:rFonts w:hint="eastAsia" w:ascii="宋体" w:hAnsi="宋体" w:eastAsia="宋体" w:cs="宋体"/>
                <w:color w:val="000000"/>
                <w:sz w:val="20"/>
                <w:szCs w:val="20"/>
              </w:rPr>
              <w:drawing>
                <wp:inline distT="0" distB="0" distL="114300" distR="114300">
                  <wp:extent cx="2062480" cy="727075"/>
                  <wp:effectExtent l="0" t="0" r="13970" b="1587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7"/>
                          <a:stretch>
                            <a:fillRect/>
                          </a:stretch>
                        </pic:blipFill>
                        <pic:spPr>
                          <a:xfrm>
                            <a:off x="0" y="0"/>
                            <a:ext cx="2062480" cy="727075"/>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240" w:lineRule="auto"/>
              <w:ind w:left="0" w:leftChars="0" w:firstLine="200" w:firstLineChars="100"/>
              <w:textAlignment w:val="auto"/>
              <w:rPr>
                <w:rFonts w:hint="eastAsia" w:ascii="宋体" w:hAnsi="宋体" w:eastAsia="宋体" w:cs="宋体"/>
                <w:bCs w:val="0"/>
                <w:color w:val="000000"/>
                <w:kern w:val="0"/>
                <w:sz w:val="20"/>
                <w:szCs w:val="20"/>
                <w:lang w:val="en-US" w:eastAsia="zh-CN" w:bidi="ar-SA"/>
              </w:rPr>
            </w:pPr>
          </w:p>
          <w:p>
            <w:pPr>
              <w:pStyle w:val="6"/>
              <w:keepNext w:val="0"/>
              <w:keepLines w:val="0"/>
              <w:pageBreakBefore w:val="0"/>
              <w:widowControl w:val="0"/>
              <w:kinsoku/>
              <w:overflowPunct/>
              <w:topLinePunct w:val="0"/>
              <w:bidi w:val="0"/>
              <w:adjustRightInd/>
              <w:spacing w:line="240" w:lineRule="auto"/>
              <w:ind w:left="0" w:leftChars="0" w:firstLine="200" w:firstLineChars="100"/>
              <w:textAlignment w:val="auto"/>
              <w:rPr>
                <w:rFonts w:hint="default" w:ascii="宋体" w:hAnsi="宋体" w:eastAsia="宋体" w:cs="宋体"/>
                <w:b w:val="0"/>
                <w:bCs w:val="0"/>
                <w:color w:val="000000"/>
                <w:kern w:val="0"/>
                <w:sz w:val="16"/>
                <w:szCs w:val="16"/>
                <w:lang w:val="en-US" w:eastAsia="zh-CN" w:bidi="ar-SA"/>
              </w:rPr>
            </w:pP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1.3.4：.</w:t>
            </w:r>
            <w:r>
              <w:rPr>
                <w:rFonts w:hint="eastAsia" w:ascii="宋体" w:hAnsi="宋体" w:eastAsia="宋体" w:cs="宋体"/>
                <w:bCs w:val="0"/>
                <w:color w:val="000000"/>
                <w:kern w:val="0"/>
                <w:sz w:val="20"/>
                <w:szCs w:val="20"/>
                <w:lang w:val="en-US" w:eastAsia="zh-CN" w:bidi="ar-SA"/>
              </w:rPr>
              <w:t>床后横梁——采用冷轧钢板制做成型闭口P型管,成型后截面尺寸：35mm*83mm（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±2mm）*钢材≥1.2mm厚。型材管底面为弧形设计(防止碰头),管材正面有一次性轧制花纹增加美观度及牢固性，再双面压两条凹型加强筋可使整个横梁更加抗扭。</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color w:val="000000"/>
                <w:sz w:val="20"/>
                <w:szCs w:val="20"/>
              </w:rPr>
            </w:pP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Cs w:val="0"/>
                <w:color w:val="000000"/>
                <w:kern w:val="0"/>
                <w:sz w:val="20"/>
                <w:szCs w:val="20"/>
                <w:lang w:val="en-US" w:eastAsia="zh-CN" w:bidi="ar-SA"/>
              </w:rPr>
            </w:pPr>
            <w:r>
              <w:rPr>
                <w:rFonts w:hint="eastAsia" w:ascii="宋体" w:hAnsi="宋体" w:eastAsia="宋体" w:cs="宋体"/>
                <w:color w:val="000000"/>
                <w:sz w:val="20"/>
                <w:szCs w:val="20"/>
              </w:rPr>
              <w:drawing>
                <wp:inline distT="0" distB="0" distL="114300" distR="114300">
                  <wp:extent cx="2024380" cy="909320"/>
                  <wp:effectExtent l="0" t="0" r="13970" b="508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8"/>
                          <a:stretch>
                            <a:fillRect/>
                          </a:stretch>
                        </pic:blipFill>
                        <pic:spPr>
                          <a:xfrm>
                            <a:off x="0" y="0"/>
                            <a:ext cx="2024380" cy="909320"/>
                          </a:xfrm>
                          <a:prstGeom prst="rect">
                            <a:avLst/>
                          </a:prstGeom>
                          <a:noFill/>
                          <a:ln>
                            <a:noFill/>
                          </a:ln>
                        </pic:spPr>
                      </pic:pic>
                    </a:graphicData>
                  </a:graphic>
                </wp:inline>
              </w:drawing>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Cs w:val="0"/>
                <w:color w:val="000000"/>
                <w:kern w:val="0"/>
                <w:sz w:val="20"/>
                <w:szCs w:val="20"/>
                <w:lang w:val="en-US" w:eastAsia="zh-CN" w:bidi="ar-SA"/>
              </w:rPr>
            </w:pP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1.3.5:.</w:t>
            </w:r>
            <w:r>
              <w:rPr>
                <w:rFonts w:hint="eastAsia" w:ascii="宋体" w:hAnsi="宋体" w:eastAsia="宋体" w:cs="宋体"/>
                <w:bCs w:val="0"/>
                <w:color w:val="000000"/>
                <w:kern w:val="0"/>
                <w:sz w:val="20"/>
                <w:szCs w:val="20"/>
                <w:lang w:val="en-US" w:eastAsia="zh-CN" w:bidi="ar-SA"/>
              </w:rPr>
              <w:t>床头护栏（PP塑料一次性注塑整体成型嵌板材床护栏）：长783mm*高（不含卡扣）445mm*厚（下部注塑）33mm（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b/>
                <w:bCs/>
                <w:color w:val="000000"/>
                <w:kern w:val="0"/>
                <w:sz w:val="20"/>
                <w:szCs w:val="20"/>
                <w:lang w:val="en-US" w:eastAsia="zh-CN" w:bidi="ar-SA"/>
              </w:rPr>
              <w:t>面板材质基材采用厚度25mm 环保 E1级中纤板，</w:t>
            </w:r>
            <w:r>
              <w:rPr>
                <w:rFonts w:hint="eastAsia" w:ascii="宋体" w:hAnsi="宋体" w:eastAsia="宋体" w:cs="宋体"/>
                <w:bCs w:val="0"/>
                <w:color w:val="000000"/>
                <w:kern w:val="0"/>
                <w:sz w:val="20"/>
                <w:szCs w:val="20"/>
                <w:lang w:val="en-US" w:eastAsia="zh-CN" w:bidi="ar-SA"/>
              </w:rPr>
              <w:t>板材与塑料一次注塑成型，护栏上部设有两个手机孔，便于放置手机，手机孔规格：长102mm（±2mm）*宽25mm（±2mm），护栏曲面设计，曲面上加印图案，档头上部设计有符合人体工程学的舒适全塑靠背板。</w:t>
            </w:r>
          </w:p>
          <w:p>
            <w:pPr>
              <w:keepNext w:val="0"/>
              <w:keepLines w:val="0"/>
              <w:pageBreakBefore w:val="0"/>
              <w:widowControl w:val="0"/>
              <w:numPr>
                <w:ilvl w:val="0"/>
                <w:numId w:val="0"/>
              </w:numPr>
              <w:tabs>
                <w:tab w:val="left" w:pos="394"/>
              </w:tabs>
              <w:kinsoku/>
              <w:wordWrap/>
              <w:overflowPunct/>
              <w:topLinePunct w:val="0"/>
              <w:autoSpaceDE/>
              <w:autoSpaceDN/>
              <w:bidi w:val="0"/>
              <w:adjustRightInd/>
              <w:snapToGrid/>
              <w:spacing w:line="320" w:lineRule="exact"/>
              <w:textAlignment w:val="auto"/>
              <w:rPr>
                <w:rFonts w:hint="eastAsia" w:ascii="宋体" w:hAnsi="宋体" w:eastAsia="宋体" w:cs="宋体"/>
                <w:b/>
                <w:color w:val="000000"/>
                <w:sz w:val="20"/>
                <w:szCs w:val="20"/>
                <w:lang w:val="en-US" w:eastAsia="zh-CN"/>
              </w:rPr>
            </w:pPr>
            <w:r>
              <w:rPr>
                <w:rFonts w:hint="eastAsia" w:ascii="宋体" w:hAnsi="宋体" w:eastAsia="宋体" w:cs="宋体"/>
                <w:b/>
                <w:color w:val="000000"/>
                <w:sz w:val="20"/>
                <w:szCs w:val="20"/>
                <w:lang w:val="en-US" w:eastAsia="zh-CN"/>
              </w:rPr>
              <w:t>设计示意图（供参考）</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Cs w:val="0"/>
                <w:color w:val="000000"/>
                <w:kern w:val="0"/>
                <w:sz w:val="20"/>
                <w:szCs w:val="20"/>
                <w:lang w:val="en-US" w:eastAsia="zh-CN" w:bidi="ar-SA"/>
              </w:rPr>
            </w:pPr>
            <w:r>
              <w:rPr>
                <w:rFonts w:hint="eastAsia" w:ascii="宋体" w:hAnsi="宋体" w:eastAsia="宋体" w:cs="宋体"/>
                <w:bCs w:val="0"/>
                <w:color w:val="000000"/>
                <w:kern w:val="0"/>
                <w:sz w:val="20"/>
                <w:szCs w:val="20"/>
                <w:lang w:val="en-US" w:eastAsia="zh-CN" w:bidi="ar-SA"/>
              </w:rPr>
              <w:drawing>
                <wp:inline distT="0" distB="0" distL="114300" distR="114300">
                  <wp:extent cx="2097405" cy="801370"/>
                  <wp:effectExtent l="0" t="0" r="17145" b="1778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9"/>
                          <a:stretch>
                            <a:fillRect/>
                          </a:stretch>
                        </pic:blipFill>
                        <pic:spPr>
                          <a:xfrm>
                            <a:off x="0" y="0"/>
                            <a:ext cx="2097405" cy="80137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eastAsia" w:ascii="宋体" w:hAnsi="宋体" w:eastAsia="宋体" w:cs="宋体"/>
                <w:bCs w:val="0"/>
                <w:color w:val="000000"/>
                <w:kern w:val="0"/>
                <w:sz w:val="20"/>
                <w:szCs w:val="20"/>
                <w:lang w:val="en-US" w:eastAsia="zh-CN" w:bidi="ar-SA"/>
              </w:rPr>
            </w:pP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1.3.</w:t>
            </w:r>
            <w:r>
              <w:rPr>
                <w:rFonts w:hint="eastAsia" w:ascii="宋体" w:hAnsi="宋体" w:eastAsia="宋体" w:cs="宋体"/>
                <w:bCs w:val="0"/>
                <w:color w:val="000000"/>
                <w:kern w:val="0"/>
                <w:sz w:val="20"/>
                <w:szCs w:val="20"/>
                <w:lang w:val="en-US" w:eastAsia="zh-CN" w:bidi="ar-SA"/>
              </w:rPr>
              <w:t>6</w:t>
            </w:r>
            <w:r>
              <w:rPr>
                <w:rFonts w:hint="eastAsia" w:ascii="宋体" w:hAnsi="宋体" w:cs="宋体"/>
                <w:bCs w:val="0"/>
                <w:color w:val="000000"/>
                <w:kern w:val="0"/>
                <w:sz w:val="20"/>
                <w:szCs w:val="20"/>
                <w:lang w:val="en-US" w:eastAsia="zh-CN" w:bidi="ar-SA"/>
              </w:rPr>
              <w:t>:</w:t>
            </w:r>
            <w:r>
              <w:rPr>
                <w:rFonts w:hint="eastAsia" w:ascii="宋体" w:hAnsi="宋体" w:eastAsia="宋体" w:cs="宋体"/>
                <w:bCs w:val="0"/>
                <w:color w:val="000000"/>
                <w:kern w:val="0"/>
                <w:sz w:val="20"/>
                <w:szCs w:val="20"/>
                <w:lang w:val="en-US" w:eastAsia="zh-CN" w:bidi="ar-SA"/>
              </w:rPr>
              <w:t>中护栏：长 420mm*高335mm*厚（上部）34mm（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±2mm），面板材质基层厚度</w:t>
            </w:r>
            <w:r>
              <w:rPr>
                <w:rFonts w:hint="eastAsia" w:ascii="宋体" w:hAnsi="宋体" w:cs="宋体"/>
                <w:bCs w:val="0"/>
                <w:color w:val="000000"/>
                <w:kern w:val="0"/>
                <w:sz w:val="20"/>
                <w:szCs w:val="20"/>
                <w:lang w:val="en-US" w:eastAsia="zh-CN" w:bidi="ar-SA"/>
              </w:rPr>
              <w:t>≥</w:t>
            </w:r>
            <w:r>
              <w:rPr>
                <w:rFonts w:hint="eastAsia" w:ascii="宋体" w:hAnsi="宋体" w:eastAsia="宋体" w:cs="宋体"/>
                <w:bCs w:val="0"/>
                <w:color w:val="000000"/>
                <w:kern w:val="0"/>
                <w:sz w:val="20"/>
                <w:szCs w:val="20"/>
                <w:lang w:val="en-US" w:eastAsia="zh-CN" w:bidi="ar-SA"/>
              </w:rPr>
              <w:t>18mm 环保 E1 级中纤板，板材与塑料一次注塑成型，护栏设有两个手拉孔，上手拉孔规格：长126mm*宽29mm，下手拉孔规格：长116mm*宽29mm（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 xml:space="preserve">±2mm）。        </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bCs/>
                <w:color w:val="000000"/>
                <w:kern w:val="0"/>
                <w:sz w:val="20"/>
                <w:szCs w:val="20"/>
                <w:lang w:val="en-US" w:eastAsia="zh-CN" w:bidi="ar-SA"/>
              </w:rPr>
            </w:pPr>
            <w:r>
              <w:rPr>
                <w:rFonts w:hint="eastAsia" w:ascii="宋体" w:hAnsi="宋体" w:eastAsia="宋体" w:cs="宋体"/>
                <w:b/>
                <w:bCs/>
                <w:color w:val="000000"/>
                <w:kern w:val="0"/>
                <w:sz w:val="20"/>
                <w:szCs w:val="20"/>
                <w:lang w:val="en-US" w:eastAsia="zh-CN" w:bidi="ar-SA"/>
              </w:rPr>
              <w:t>设计示意图（供参考）</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
                <w:color w:val="000000"/>
                <w:sz w:val="20"/>
                <w:szCs w:val="20"/>
                <w:lang w:val="en-US" w:eastAsia="zh-CN"/>
              </w:rPr>
            </w:pPr>
            <w:r>
              <w:rPr>
                <w:rFonts w:hint="eastAsia" w:ascii="宋体" w:hAnsi="宋体" w:eastAsia="宋体" w:cs="宋体"/>
                <w:color w:val="000000"/>
                <w:sz w:val="20"/>
                <w:szCs w:val="20"/>
              </w:rPr>
              <w:drawing>
                <wp:inline distT="0" distB="0" distL="114300" distR="114300">
                  <wp:extent cx="1297940" cy="1191260"/>
                  <wp:effectExtent l="0" t="0" r="16510" b="8890"/>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0"/>
                          <a:stretch>
                            <a:fillRect/>
                          </a:stretch>
                        </pic:blipFill>
                        <pic:spPr>
                          <a:xfrm>
                            <a:off x="0" y="0"/>
                            <a:ext cx="1297940" cy="119126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eastAsia" w:ascii="宋体" w:hAnsi="宋体" w:eastAsia="宋体" w:cs="宋体"/>
                <w:b w:val="0"/>
                <w:bCs/>
                <w:color w:val="000000"/>
                <w:sz w:val="20"/>
                <w:szCs w:val="20"/>
                <w:lang w:val="en-US" w:eastAsia="zh-CN"/>
              </w:rPr>
            </w:pPr>
            <w:r>
              <w:rPr>
                <w:rFonts w:hint="eastAsia" w:ascii="宋体" w:hAnsi="宋体" w:eastAsia="宋体" w:cs="宋体"/>
                <w:b w:val="0"/>
                <w:bCs/>
                <w:color w:val="000000"/>
                <w:sz w:val="20"/>
                <w:szCs w:val="20"/>
                <w:lang w:val="en-US" w:eastAsia="zh-CN"/>
              </w:rPr>
              <w:t>★</w:t>
            </w:r>
            <w:r>
              <w:rPr>
                <w:rFonts w:hint="eastAsia" w:ascii="宋体" w:hAnsi="宋体" w:cs="宋体"/>
                <w:b w:val="0"/>
                <w:bCs/>
                <w:color w:val="000000"/>
                <w:sz w:val="20"/>
                <w:szCs w:val="20"/>
                <w:lang w:val="en-US" w:eastAsia="zh-CN"/>
              </w:rPr>
              <w:t>1.3.</w:t>
            </w:r>
            <w:r>
              <w:rPr>
                <w:rFonts w:hint="eastAsia" w:ascii="宋体" w:hAnsi="宋体" w:eastAsia="宋体" w:cs="宋体"/>
                <w:b w:val="0"/>
                <w:bCs/>
                <w:color w:val="000000"/>
                <w:sz w:val="20"/>
                <w:szCs w:val="20"/>
                <w:lang w:val="en-US" w:eastAsia="zh-CN"/>
              </w:rPr>
              <w:t>7</w:t>
            </w:r>
            <w:r>
              <w:rPr>
                <w:rFonts w:hint="eastAsia" w:ascii="宋体" w:hAnsi="宋体" w:cs="宋体"/>
                <w:b w:val="0"/>
                <w:bCs/>
                <w:color w:val="000000"/>
                <w:sz w:val="20"/>
                <w:szCs w:val="20"/>
                <w:lang w:val="en-US" w:eastAsia="zh-CN"/>
              </w:rPr>
              <w:t>:</w:t>
            </w:r>
            <w:r>
              <w:rPr>
                <w:rFonts w:hint="eastAsia" w:ascii="宋体" w:hAnsi="宋体" w:eastAsia="宋体" w:cs="宋体"/>
                <w:b w:val="0"/>
                <w:bCs/>
                <w:color w:val="000000"/>
                <w:sz w:val="20"/>
                <w:szCs w:val="20"/>
                <w:lang w:val="en-US" w:eastAsia="zh-CN"/>
              </w:rPr>
              <w:t>前护栏（PP塑料一次性注塑整体成型嵌板材床护栏）：规格尺寸为长1500mm*高32</w:t>
            </w:r>
            <w:r>
              <w:rPr>
                <w:rFonts w:hint="eastAsia" w:ascii="宋体" w:hAnsi="宋体" w:cs="宋体"/>
                <w:b w:val="0"/>
                <w:bCs/>
                <w:color w:val="000000"/>
                <w:sz w:val="20"/>
                <w:szCs w:val="20"/>
                <w:lang w:val="en-US" w:eastAsia="zh-CN"/>
              </w:rPr>
              <w:t>6</w:t>
            </w:r>
            <w:r>
              <w:rPr>
                <w:rFonts w:hint="eastAsia" w:ascii="宋体" w:hAnsi="宋体" w:eastAsia="宋体" w:cs="宋体"/>
                <w:b w:val="0"/>
                <w:bCs/>
                <w:color w:val="000000"/>
                <w:sz w:val="20"/>
                <w:szCs w:val="20"/>
                <w:lang w:val="en-US" w:eastAsia="zh-CN"/>
              </w:rPr>
              <w:t>mm*厚30mm（长、高尺寸允许±2mm），基材采用E</w:t>
            </w:r>
            <w:r>
              <w:rPr>
                <w:rFonts w:hint="eastAsia" w:ascii="宋体" w:hAnsi="宋体" w:cs="宋体"/>
                <w:b w:val="0"/>
                <w:bCs/>
                <w:color w:val="000000"/>
                <w:sz w:val="20"/>
                <w:szCs w:val="20"/>
                <w:lang w:val="en-US" w:eastAsia="zh-CN"/>
              </w:rPr>
              <w:t>1</w:t>
            </w:r>
            <w:r>
              <w:rPr>
                <w:rFonts w:hint="eastAsia" w:ascii="宋体" w:hAnsi="宋体" w:eastAsia="宋体" w:cs="宋体"/>
                <w:b w:val="0"/>
                <w:bCs/>
                <w:color w:val="000000"/>
                <w:sz w:val="20"/>
                <w:szCs w:val="20"/>
                <w:lang w:val="en-US" w:eastAsia="zh-CN"/>
              </w:rPr>
              <w:t>级高密度饰面板（PP塑料无臭、无味、无毒、强度、硬度耐热性高，化学性能稳定与绝大多数化学药品不反应且电绝缘性好），上方左右两侧各带有6个三角形镂空设计，中间正上方带有3个菱形镂空设计。左右饰面板外露规格为长</w:t>
            </w:r>
            <w:r>
              <w:rPr>
                <w:rFonts w:hint="eastAsia" w:ascii="宋体" w:hAnsi="宋体" w:cs="宋体"/>
                <w:b w:val="0"/>
                <w:bCs/>
                <w:color w:val="000000"/>
                <w:sz w:val="20"/>
                <w:szCs w:val="20"/>
                <w:lang w:val="en-US" w:eastAsia="zh-CN"/>
              </w:rPr>
              <w:t>505</w:t>
            </w:r>
            <w:r>
              <w:rPr>
                <w:rFonts w:hint="eastAsia" w:ascii="宋体" w:hAnsi="宋体" w:eastAsia="宋体" w:cs="宋体"/>
                <w:b w:val="0"/>
                <w:bCs/>
                <w:color w:val="000000"/>
                <w:sz w:val="20"/>
                <w:szCs w:val="20"/>
                <w:lang w:val="en-US" w:eastAsia="zh-CN"/>
              </w:rPr>
              <w:t>mm*宽15</w:t>
            </w:r>
            <w:r>
              <w:rPr>
                <w:rFonts w:hint="eastAsia" w:ascii="宋体" w:hAnsi="宋体" w:cs="宋体"/>
                <w:b w:val="0"/>
                <w:bCs/>
                <w:color w:val="000000"/>
                <w:sz w:val="20"/>
                <w:szCs w:val="20"/>
                <w:lang w:val="en-US" w:eastAsia="zh-CN"/>
              </w:rPr>
              <w:t>5</w:t>
            </w:r>
            <w:r>
              <w:rPr>
                <w:rFonts w:hint="eastAsia" w:ascii="宋体" w:hAnsi="宋体" w:eastAsia="宋体" w:cs="宋体"/>
                <w:b w:val="0"/>
                <w:bCs/>
                <w:color w:val="000000"/>
                <w:sz w:val="20"/>
                <w:szCs w:val="20"/>
                <w:lang w:val="en-US" w:eastAsia="zh-CN"/>
              </w:rPr>
              <w:t xml:space="preserve"> 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b w:val="0"/>
                <w:bCs/>
                <w:color w:val="000000"/>
                <w:sz w:val="20"/>
                <w:szCs w:val="20"/>
                <w:lang w:val="en-US" w:eastAsia="zh-CN"/>
              </w:rPr>
              <w:t>，饰面板正面边缘注有6mm PP塑料线条式设计，两端设计成型的拉手，扶手采用气辅成型技术，扶手处内部中空设计和整个护栏一次成型，符合人体工程学。</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color w:val="000000"/>
                <w:sz w:val="20"/>
                <w:szCs w:val="20"/>
                <w:lang w:val="en-US" w:eastAsia="zh-CN"/>
              </w:rPr>
            </w:pPr>
            <w:r>
              <w:rPr>
                <w:rFonts w:hint="eastAsia" w:ascii="宋体" w:hAnsi="宋体" w:eastAsia="宋体" w:cs="宋体"/>
                <w:b/>
                <w:color w:val="000000"/>
                <w:sz w:val="20"/>
                <w:szCs w:val="20"/>
                <w:lang w:val="en-US" w:eastAsia="zh-CN"/>
              </w:rPr>
              <w:t>设计示意图（供参考）</w:t>
            </w:r>
          </w:p>
          <w:p>
            <w:pPr>
              <w:pStyle w:val="6"/>
              <w:keepNext w:val="0"/>
              <w:keepLines w:val="0"/>
              <w:pageBreakBefore w:val="0"/>
              <w:widowControl w:val="0"/>
              <w:kinsoku/>
              <w:overflowPunct/>
              <w:topLinePunct w:val="0"/>
              <w:bidi w:val="0"/>
              <w:adjustRightInd/>
              <w:spacing w:line="240" w:lineRule="auto"/>
              <w:ind w:left="0" w:leftChars="0" w:firstLine="200" w:firstLineChars="100"/>
              <w:textAlignment w:val="auto"/>
              <w:rPr>
                <w:rFonts w:hint="eastAsia" w:ascii="宋体" w:hAnsi="宋体" w:eastAsia="宋体" w:cs="宋体"/>
                <w:b w:val="0"/>
                <w:bCs w:val="0"/>
                <w:color w:val="000000"/>
                <w:sz w:val="20"/>
                <w:szCs w:val="20"/>
              </w:rPr>
            </w:pPr>
            <w:r>
              <w:rPr>
                <w:rFonts w:hint="eastAsia" w:ascii="宋体" w:hAnsi="宋体" w:eastAsia="宋体" w:cs="宋体"/>
                <w:b w:val="0"/>
                <w:bCs w:val="0"/>
                <w:color w:val="000000"/>
                <w:sz w:val="20"/>
                <w:szCs w:val="20"/>
              </w:rPr>
              <w:drawing>
                <wp:inline distT="0" distB="0" distL="114300" distR="114300">
                  <wp:extent cx="3175635" cy="1308735"/>
                  <wp:effectExtent l="0" t="0" r="5715" b="5715"/>
                  <wp:docPr id="19" name="图片 7" descr="C:/Users/Administrator/Desktop/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descr="C:/Users/Administrator/Desktop/图片3.png图片3"/>
                          <pic:cNvPicPr>
                            <a:picLocks noChangeAspect="1"/>
                          </pic:cNvPicPr>
                        </pic:nvPicPr>
                        <pic:blipFill>
                          <a:blip r:embed="rId11"/>
                          <a:srcRect t="114" b="114"/>
                          <a:stretch>
                            <a:fillRect/>
                          </a:stretch>
                        </pic:blipFill>
                        <pic:spPr>
                          <a:xfrm>
                            <a:off x="0" y="0"/>
                            <a:ext cx="3175635" cy="1308735"/>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240" w:lineRule="auto"/>
              <w:ind w:left="0" w:leftChars="0" w:firstLine="480" w:firstLineChars="200"/>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1.3.</w:t>
            </w:r>
            <w:r>
              <w:rPr>
                <w:rFonts w:hint="eastAsia" w:ascii="宋体" w:hAnsi="宋体" w:eastAsia="宋体" w:cs="宋体"/>
                <w:b w:val="0"/>
                <w:bCs w:val="0"/>
                <w:color w:val="000000"/>
                <w:sz w:val="20"/>
                <w:szCs w:val="20"/>
                <w:lang w:val="en-US" w:eastAsia="zh-CN"/>
              </w:rPr>
              <w:t>8</w:t>
            </w:r>
            <w:r>
              <w:rPr>
                <w:rFonts w:hint="eastAsia" w:ascii="宋体" w:hAnsi="宋体" w:cs="宋体"/>
                <w:b w:val="0"/>
                <w:bCs w:val="0"/>
                <w:color w:val="000000"/>
                <w:sz w:val="20"/>
                <w:szCs w:val="20"/>
                <w:lang w:val="en-US" w:eastAsia="zh-CN"/>
              </w:rPr>
              <w:t>:</w:t>
            </w:r>
            <w:r>
              <w:rPr>
                <w:rFonts w:hint="eastAsia" w:ascii="宋体" w:hAnsi="宋体" w:eastAsia="宋体" w:cs="宋体"/>
                <w:b w:val="0"/>
                <w:bCs w:val="0"/>
                <w:color w:val="000000"/>
                <w:sz w:val="20"/>
                <w:szCs w:val="20"/>
                <w:lang w:val="en-US" w:eastAsia="zh-CN"/>
              </w:rPr>
              <w:t>侧梯：立管采用直径32mm圆管，厚1.3mm，踏板支架采用20mm*20mm*1.0mm方管，床踏步</w:t>
            </w:r>
            <w:r>
              <w:rPr>
                <w:rFonts w:hint="eastAsia" w:ascii="仿宋_GB2312" w:hAnsi="仿宋_GB2312" w:eastAsia="仿宋_GB2312" w:cs="仿宋_GB2312"/>
                <w:b w:val="0"/>
                <w:bCs w:val="0"/>
                <w:color w:val="000000"/>
                <w:kern w:val="0"/>
                <w:sz w:val="24"/>
                <w:szCs w:val="24"/>
                <w:u w:val="none"/>
                <w:lang w:val="en-US" w:eastAsia="zh-CN" w:bidi="ar"/>
              </w:rPr>
              <w:t>脚踏板</w:t>
            </w:r>
            <w:r>
              <w:rPr>
                <w:rFonts w:hint="eastAsia" w:ascii="宋体" w:hAnsi="宋体" w:eastAsia="宋体" w:cs="宋体"/>
                <w:b w:val="0"/>
                <w:bCs w:val="0"/>
                <w:color w:val="000000"/>
                <w:sz w:val="20"/>
                <w:szCs w:val="20"/>
                <w:lang w:val="en-US" w:eastAsia="zh-CN"/>
              </w:rPr>
              <w:t>采用厚1.2mm优质冷轧钢板经一次冲压而成，成型后尺寸规格为360mm*80mm*22mm(偏差范围±2mm)，中间宽70mm。 踏板上部安装“L”型PP塑料踏面，规格为249mm*50mm*21mm(偏差范围±2mm)，紧密结合，脚踏板正面及塑料踏面均有防滑纹路</w:t>
            </w:r>
            <w:r>
              <w:rPr>
                <w:rFonts w:hint="eastAsia" w:ascii="宋体" w:hAnsi="宋体" w:cs="宋体"/>
                <w:b w:val="0"/>
                <w:bCs w:val="0"/>
                <w:color w:val="000000"/>
                <w:sz w:val="20"/>
                <w:szCs w:val="20"/>
                <w:lang w:val="en-US" w:eastAsia="zh-CN"/>
              </w:rPr>
              <w:t>并带有</w:t>
            </w:r>
            <w:r>
              <w:rPr>
                <w:rFonts w:hint="eastAsia" w:ascii="宋体" w:hAnsi="宋体" w:eastAsia="宋体" w:cs="宋体"/>
                <w:b w:val="0"/>
                <w:bCs w:val="0"/>
                <w:color w:val="000000"/>
                <w:sz w:val="20"/>
                <w:szCs w:val="20"/>
                <w:lang w:val="en-US" w:eastAsia="zh-CN"/>
              </w:rPr>
              <w:t>反光条。</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color w:val="000000"/>
                <w:sz w:val="20"/>
                <w:szCs w:val="20"/>
                <w:lang w:val="en-US" w:eastAsia="zh-CN"/>
              </w:rPr>
            </w:pPr>
            <w:r>
              <w:rPr>
                <w:rFonts w:hint="eastAsia" w:ascii="宋体" w:hAnsi="宋体" w:eastAsia="宋体" w:cs="宋体"/>
                <w:b/>
                <w:color w:val="000000"/>
                <w:sz w:val="20"/>
                <w:szCs w:val="20"/>
                <w:lang w:val="en-US" w:eastAsia="zh-CN"/>
              </w:rPr>
              <w:t>设计示意图（供参考）</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 w:val="0"/>
                <w:bCs w:val="0"/>
                <w:color w:val="000000"/>
                <w:kern w:val="0"/>
                <w:sz w:val="20"/>
                <w:szCs w:val="20"/>
                <w:lang w:val="en-US" w:eastAsia="zh-CN" w:bidi="ar"/>
              </w:rPr>
            </w:pPr>
            <w:r>
              <w:rPr>
                <w:rFonts w:hint="eastAsia" w:ascii="宋体" w:hAnsi="宋体" w:eastAsia="宋体" w:cs="宋体"/>
                <w:color w:val="000000"/>
                <w:sz w:val="20"/>
                <w:szCs w:val="20"/>
              </w:rPr>
              <w:drawing>
                <wp:inline distT="0" distB="0" distL="114300" distR="114300">
                  <wp:extent cx="2800985" cy="1242060"/>
                  <wp:effectExtent l="0" t="0" r="18415" b="1524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12"/>
                          <a:stretch>
                            <a:fillRect/>
                          </a:stretch>
                        </pic:blipFill>
                        <pic:spPr>
                          <a:xfrm>
                            <a:off x="0" y="0"/>
                            <a:ext cx="2800985" cy="124206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bCs w:val="0"/>
                <w:color w:val="000000"/>
                <w:sz w:val="20"/>
                <w:szCs w:val="20"/>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1.3.</w:t>
            </w:r>
            <w:r>
              <w:rPr>
                <w:rFonts w:hint="eastAsia" w:ascii="宋体" w:hAnsi="宋体" w:eastAsia="宋体" w:cs="宋体"/>
                <w:b w:val="0"/>
                <w:bCs w:val="0"/>
                <w:color w:val="000000"/>
                <w:kern w:val="0"/>
                <w:sz w:val="20"/>
                <w:szCs w:val="20"/>
                <w:lang w:val="en-US" w:eastAsia="zh-CN" w:bidi="ar"/>
              </w:rPr>
              <w:t>9</w:t>
            </w:r>
            <w:r>
              <w:rPr>
                <w:rFonts w:hint="eastAsia" w:ascii="宋体" w:hAnsi="宋体" w:cs="宋体"/>
                <w:b w:val="0"/>
                <w:bCs w:val="0"/>
                <w:color w:val="000000"/>
                <w:kern w:val="0"/>
                <w:sz w:val="20"/>
                <w:szCs w:val="20"/>
                <w:lang w:val="en-US" w:eastAsia="zh-CN" w:bidi="ar"/>
              </w:rPr>
              <w:t>:</w:t>
            </w:r>
            <w:r>
              <w:rPr>
                <w:rFonts w:hint="eastAsia" w:ascii="宋体" w:hAnsi="宋体" w:eastAsia="宋体" w:cs="宋体"/>
                <w:b w:val="0"/>
                <w:bCs w:val="0"/>
                <w:i w:val="0"/>
                <w:color w:val="000000"/>
                <w:kern w:val="0"/>
                <w:sz w:val="20"/>
                <w:szCs w:val="20"/>
                <w:u w:val="none"/>
                <w:lang w:val="en-US" w:eastAsia="zh-CN" w:bidi="ar"/>
              </w:rPr>
              <w:t>上短横梁：</w:t>
            </w:r>
            <w:r>
              <w:rPr>
                <w:rFonts w:hint="eastAsia" w:ascii="宋体" w:hAnsi="宋体" w:eastAsia="宋体" w:cs="宋体"/>
                <w:b w:val="0"/>
                <w:bCs w:val="0"/>
                <w:color w:val="000000"/>
                <w:sz w:val="20"/>
                <w:szCs w:val="20"/>
              </w:rPr>
              <w:t>床两侧上短横梁：采用优质冷轧钢板经特制线 型轧制成型，L形闭合管有效避免上短横梁展开， 规格：40mm×58mm×1.0mm厚</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b w:val="0"/>
                <w:bCs w:val="0"/>
                <w:color w:val="000000"/>
                <w:sz w:val="20"/>
                <w:szCs w:val="20"/>
              </w:rPr>
              <w:t>，管材顶端为25mm ，管材正面</w:t>
            </w:r>
            <w:r>
              <w:rPr>
                <w:rFonts w:hint="eastAsia" w:ascii="宋体" w:hAnsi="宋体" w:cs="宋体"/>
                <w:b w:val="0"/>
                <w:bCs w:val="0"/>
                <w:color w:val="000000"/>
                <w:sz w:val="20"/>
                <w:szCs w:val="20"/>
                <w:lang w:val="en-US" w:eastAsia="zh-CN"/>
              </w:rPr>
              <w:t>需</w:t>
            </w:r>
            <w:r>
              <w:rPr>
                <w:rFonts w:hint="eastAsia" w:ascii="宋体" w:hAnsi="宋体" w:eastAsia="宋体" w:cs="宋体"/>
                <w:b w:val="0"/>
                <w:bCs w:val="0"/>
                <w:color w:val="000000"/>
                <w:sz w:val="20"/>
                <w:szCs w:val="20"/>
              </w:rPr>
              <w:t>设计2条（宽）8mm×（深）2mm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b w:val="0"/>
                <w:bCs w:val="0"/>
                <w:color w:val="000000"/>
                <w:sz w:val="20"/>
                <w:szCs w:val="20"/>
              </w:rPr>
              <w:t>内凹方形加强筋（正面是平面为无效投标），上短横梁下沿反抱式咬牙连接，连接处厚度</w:t>
            </w:r>
            <w:r>
              <w:rPr>
                <w:rFonts w:hint="eastAsia" w:ascii="宋体" w:hAnsi="宋体" w:cs="宋体"/>
                <w:b w:val="0"/>
                <w:bCs w:val="0"/>
                <w:color w:val="000000"/>
                <w:sz w:val="20"/>
                <w:szCs w:val="20"/>
                <w:lang w:val="en-US" w:eastAsia="zh-CN"/>
              </w:rPr>
              <w:t>需</w:t>
            </w:r>
            <w:r>
              <w:rPr>
                <w:rFonts w:hint="eastAsia" w:ascii="宋体" w:hAnsi="宋体" w:eastAsia="宋体" w:cs="宋体"/>
                <w:b w:val="0"/>
                <w:bCs w:val="0"/>
                <w:color w:val="000000"/>
                <w:sz w:val="20"/>
                <w:szCs w:val="20"/>
              </w:rPr>
              <w:t>≥4mm，点焊连接为无效投标。</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bCs w:val="0"/>
                <w:color w:val="000000"/>
                <w:sz w:val="20"/>
                <w:szCs w:val="20"/>
              </w:rPr>
            </w:pPr>
            <w:r>
              <w:rPr>
                <w:rFonts w:hint="eastAsia" w:ascii="宋体" w:hAnsi="宋体" w:eastAsia="宋体" w:cs="宋体"/>
                <w:b/>
                <w:color w:val="000000"/>
                <w:sz w:val="20"/>
                <w:szCs w:val="20"/>
                <w:lang w:val="en-US" w:eastAsia="zh-CN"/>
              </w:rPr>
              <w:t>设计示意图（供参考）</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 w:val="0"/>
                <w:bCs w:val="0"/>
                <w:color w:val="000000"/>
                <w:kern w:val="0"/>
                <w:sz w:val="20"/>
                <w:szCs w:val="20"/>
                <w:lang w:val="en-US" w:eastAsia="zh-CN" w:bidi="ar"/>
              </w:rPr>
            </w:pPr>
            <w:r>
              <w:rPr>
                <w:rFonts w:hint="eastAsia" w:ascii="宋体" w:hAnsi="宋体" w:eastAsia="宋体" w:cs="宋体"/>
                <w:color w:val="000000"/>
                <w:sz w:val="20"/>
                <w:szCs w:val="20"/>
              </w:rPr>
              <w:drawing>
                <wp:inline distT="0" distB="0" distL="114300" distR="114300">
                  <wp:extent cx="675005" cy="889000"/>
                  <wp:effectExtent l="0" t="0" r="10795" b="6350"/>
                  <wp:docPr id="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pic:cNvPicPr>
                            <a:picLocks noChangeAspect="1"/>
                          </pic:cNvPicPr>
                        </pic:nvPicPr>
                        <pic:blipFill>
                          <a:blip r:embed="rId13"/>
                          <a:stretch>
                            <a:fillRect/>
                          </a:stretch>
                        </pic:blipFill>
                        <pic:spPr>
                          <a:xfrm>
                            <a:off x="0" y="0"/>
                            <a:ext cx="675005" cy="889000"/>
                          </a:xfrm>
                          <a:prstGeom prst="rect">
                            <a:avLst/>
                          </a:prstGeom>
                          <a:noFill/>
                          <a:ln>
                            <a:noFill/>
                          </a:ln>
                        </pic:spPr>
                      </pic:pic>
                    </a:graphicData>
                  </a:graphic>
                </wp:inline>
              </w:drawing>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 w:val="0"/>
                <w:bCs w:val="0"/>
                <w:color w:val="000000"/>
                <w:sz w:val="20"/>
                <w:szCs w:val="20"/>
              </w:rPr>
            </w:pPr>
            <w:r>
              <w:rPr>
                <w:rFonts w:hint="eastAsia" w:ascii="宋体" w:hAnsi="宋体" w:cs="宋体"/>
                <w:b w:val="0"/>
                <w:bCs w:val="0"/>
                <w:color w:val="000000"/>
                <w:kern w:val="0"/>
                <w:sz w:val="20"/>
                <w:szCs w:val="20"/>
                <w:lang w:val="en-US" w:eastAsia="zh-CN" w:bidi="ar"/>
              </w:rPr>
              <w:t>1.3.</w:t>
            </w:r>
            <w:r>
              <w:rPr>
                <w:rFonts w:hint="eastAsia" w:ascii="宋体" w:hAnsi="宋体" w:eastAsia="宋体" w:cs="宋体"/>
                <w:b w:val="0"/>
                <w:bCs w:val="0"/>
                <w:color w:val="000000"/>
                <w:kern w:val="0"/>
                <w:sz w:val="20"/>
                <w:szCs w:val="20"/>
                <w:lang w:val="en-US" w:eastAsia="zh-CN" w:bidi="ar"/>
              </w:rPr>
              <w:t>10</w:t>
            </w:r>
            <w:r>
              <w:rPr>
                <w:rFonts w:hint="eastAsia" w:ascii="宋体" w:hAnsi="宋体" w:cs="宋体"/>
                <w:b w:val="0"/>
                <w:bCs w:val="0"/>
                <w:color w:val="000000"/>
                <w:kern w:val="0"/>
                <w:sz w:val="20"/>
                <w:szCs w:val="20"/>
                <w:lang w:val="en-US" w:eastAsia="zh-CN" w:bidi="ar"/>
              </w:rPr>
              <w:t>:</w:t>
            </w:r>
            <w:r>
              <w:rPr>
                <w:rFonts w:hint="eastAsia" w:ascii="宋体" w:hAnsi="宋体" w:eastAsia="宋体" w:cs="宋体"/>
                <w:b w:val="0"/>
                <w:bCs w:val="0"/>
                <w:color w:val="000000"/>
                <w:sz w:val="20"/>
                <w:szCs w:val="20"/>
              </w:rPr>
              <w:t>床拉杆：采用20mm*50mm*1.</w:t>
            </w:r>
            <w:r>
              <w:rPr>
                <w:rFonts w:hint="eastAsia" w:ascii="宋体" w:hAnsi="宋体" w:eastAsia="宋体" w:cs="宋体"/>
                <w:b w:val="0"/>
                <w:bCs w:val="0"/>
                <w:color w:val="000000"/>
                <w:sz w:val="20"/>
                <w:szCs w:val="20"/>
                <w:lang w:val="en-US" w:eastAsia="zh-CN"/>
              </w:rPr>
              <w:t>2</w:t>
            </w:r>
            <w:r>
              <w:rPr>
                <w:rFonts w:hint="eastAsia" w:ascii="宋体" w:hAnsi="宋体" w:eastAsia="宋体" w:cs="宋体"/>
                <w:b w:val="0"/>
                <w:bCs w:val="0"/>
                <w:color w:val="000000"/>
                <w:sz w:val="20"/>
                <w:szCs w:val="20"/>
              </w:rPr>
              <w:t>mm</w:t>
            </w:r>
            <w:r>
              <w:rPr>
                <w:rFonts w:hint="eastAsia" w:ascii="宋体" w:hAnsi="宋体" w:eastAsia="宋体" w:cs="宋体"/>
                <w:b w:val="0"/>
                <w:bCs w:val="0"/>
                <w:color w:val="000000"/>
                <w:sz w:val="20"/>
                <w:szCs w:val="20"/>
                <w:lang w:val="en-US" w:eastAsia="zh-CN"/>
              </w:rPr>
              <w:t>(偏差范围±2mm)厚</w:t>
            </w:r>
            <w:r>
              <w:rPr>
                <w:rFonts w:hint="eastAsia" w:ascii="宋体" w:hAnsi="宋体" w:eastAsia="宋体" w:cs="宋体"/>
                <w:b w:val="0"/>
                <w:bCs w:val="0"/>
                <w:color w:val="000000"/>
                <w:sz w:val="20"/>
                <w:szCs w:val="20"/>
              </w:rPr>
              <w:t>优质冷轧</w:t>
            </w:r>
            <w:r>
              <w:rPr>
                <w:rFonts w:hint="eastAsia" w:ascii="宋体" w:hAnsi="宋体" w:eastAsia="宋体" w:cs="宋体"/>
                <w:b w:val="0"/>
                <w:bCs w:val="0"/>
                <w:color w:val="000000"/>
                <w:sz w:val="20"/>
                <w:szCs w:val="20"/>
                <w:lang w:val="en-US" w:eastAsia="zh-CN"/>
              </w:rPr>
              <w:t>矩形</w:t>
            </w:r>
            <w:r>
              <w:rPr>
                <w:rFonts w:hint="eastAsia" w:ascii="宋体" w:hAnsi="宋体" w:eastAsia="宋体" w:cs="宋体"/>
                <w:b w:val="0"/>
                <w:bCs w:val="0"/>
                <w:color w:val="000000"/>
                <w:sz w:val="20"/>
                <w:szCs w:val="20"/>
              </w:rPr>
              <w:t>方管。</w:t>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 w:val="0"/>
                <w:bCs w:val="0"/>
                <w:color w:val="000000"/>
                <w:sz w:val="20"/>
                <w:szCs w:val="20"/>
              </w:rPr>
            </w:pPr>
            <w:r>
              <w:rPr>
                <w:rFonts w:hint="eastAsia" w:ascii="宋体" w:hAnsi="宋体" w:cs="宋体"/>
                <w:b w:val="0"/>
                <w:bCs w:val="0"/>
                <w:color w:val="000000"/>
                <w:sz w:val="20"/>
                <w:szCs w:val="20"/>
                <w:lang w:val="en-US" w:eastAsia="zh-CN"/>
              </w:rPr>
              <w:t>1.3.</w:t>
            </w:r>
            <w:r>
              <w:rPr>
                <w:rFonts w:hint="eastAsia" w:ascii="宋体" w:hAnsi="宋体" w:eastAsia="宋体" w:cs="宋体"/>
                <w:b w:val="0"/>
                <w:bCs w:val="0"/>
                <w:color w:val="000000"/>
                <w:sz w:val="20"/>
                <w:szCs w:val="20"/>
                <w:lang w:val="en-US" w:eastAsia="zh-CN"/>
              </w:rPr>
              <w:t>11</w:t>
            </w:r>
            <w:r>
              <w:rPr>
                <w:rFonts w:hint="eastAsia" w:ascii="宋体" w:hAnsi="宋体" w:cs="宋体"/>
                <w:b w:val="0"/>
                <w:bCs w:val="0"/>
                <w:color w:val="000000"/>
                <w:sz w:val="20"/>
                <w:szCs w:val="20"/>
                <w:lang w:val="en-US" w:eastAsia="zh-CN"/>
              </w:rPr>
              <w:t>:</w:t>
            </w:r>
            <w:r>
              <w:rPr>
                <w:rFonts w:hint="eastAsia" w:ascii="宋体" w:hAnsi="宋体" w:eastAsia="宋体" w:cs="宋体"/>
                <w:b w:val="0"/>
                <w:bCs w:val="0"/>
                <w:color w:val="000000"/>
                <w:sz w:val="20"/>
                <w:szCs w:val="20"/>
              </w:rPr>
              <w:t>床撑：采用20mm*30mm*1.0mm</w:t>
            </w:r>
            <w:r>
              <w:rPr>
                <w:rFonts w:hint="eastAsia" w:ascii="宋体" w:hAnsi="宋体" w:eastAsia="宋体" w:cs="宋体"/>
                <w:b w:val="0"/>
                <w:bCs w:val="0"/>
                <w:color w:val="000000"/>
                <w:sz w:val="20"/>
                <w:szCs w:val="20"/>
                <w:lang w:val="en-US" w:eastAsia="zh-CN"/>
              </w:rPr>
              <w:t>(偏差范围±2mm)厚</w:t>
            </w:r>
            <w:r>
              <w:rPr>
                <w:rFonts w:hint="eastAsia" w:ascii="宋体" w:hAnsi="宋体" w:eastAsia="宋体" w:cs="宋体"/>
                <w:b w:val="0"/>
                <w:bCs w:val="0"/>
                <w:color w:val="000000"/>
                <w:sz w:val="20"/>
                <w:szCs w:val="20"/>
              </w:rPr>
              <w:t>优质冷轧</w:t>
            </w:r>
            <w:r>
              <w:rPr>
                <w:rFonts w:hint="eastAsia" w:ascii="宋体" w:hAnsi="宋体" w:eastAsia="宋体" w:cs="宋体"/>
                <w:b w:val="0"/>
                <w:bCs w:val="0"/>
                <w:color w:val="000000"/>
                <w:sz w:val="20"/>
                <w:szCs w:val="20"/>
                <w:lang w:val="en-US" w:eastAsia="zh-CN"/>
              </w:rPr>
              <w:t>矩形</w:t>
            </w:r>
            <w:r>
              <w:rPr>
                <w:rFonts w:hint="eastAsia" w:ascii="宋体" w:hAnsi="宋体" w:eastAsia="宋体" w:cs="宋体"/>
                <w:b w:val="0"/>
                <w:bCs w:val="0"/>
                <w:color w:val="000000"/>
                <w:sz w:val="20"/>
                <w:szCs w:val="20"/>
              </w:rPr>
              <w:t>方管。</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bCs w:val="0"/>
                <w:color w:val="000000"/>
                <w:spacing w:val="-12"/>
                <w:kern w:val="2"/>
                <w:sz w:val="20"/>
                <w:szCs w:val="20"/>
                <w:lang w:val="en-US" w:eastAsia="zh-CN" w:bidi="ar-SA"/>
              </w:rPr>
            </w:pPr>
            <w:r>
              <w:rPr>
                <w:rFonts w:hint="eastAsia" w:ascii="宋体" w:hAnsi="宋体" w:eastAsia="宋体" w:cs="宋体"/>
                <w:bCs w:val="0"/>
                <w:color w:val="000000"/>
                <w:kern w:val="0"/>
                <w:sz w:val="20"/>
                <w:szCs w:val="20"/>
                <w:lang w:val="en-US" w:eastAsia="zh-CN" w:bidi="ar-SA"/>
              </w:rPr>
              <w:t>★</w:t>
            </w:r>
            <w:r>
              <w:rPr>
                <w:rFonts w:hint="eastAsia" w:ascii="宋体" w:hAnsi="宋体" w:cs="宋体"/>
                <w:b w:val="0"/>
                <w:bCs w:val="0"/>
                <w:color w:val="000000"/>
                <w:kern w:val="0"/>
                <w:sz w:val="20"/>
                <w:szCs w:val="20"/>
                <w:lang w:val="en-US" w:eastAsia="zh-CN" w:bidi="ar"/>
              </w:rPr>
              <w:t>1.3.</w:t>
            </w:r>
            <w:r>
              <w:rPr>
                <w:rFonts w:hint="eastAsia" w:ascii="宋体" w:hAnsi="宋体" w:eastAsia="宋体" w:cs="宋体"/>
                <w:b w:val="0"/>
                <w:bCs w:val="0"/>
                <w:color w:val="000000"/>
                <w:sz w:val="20"/>
                <w:szCs w:val="20"/>
                <w:lang w:val="en-US" w:eastAsia="zh-CN"/>
              </w:rPr>
              <w:t>12</w:t>
            </w:r>
            <w:r>
              <w:rPr>
                <w:rFonts w:hint="eastAsia" w:ascii="宋体" w:hAnsi="宋体" w:cs="宋体"/>
                <w:b w:val="0"/>
                <w:bCs w:val="0"/>
                <w:color w:val="000000"/>
                <w:sz w:val="20"/>
                <w:szCs w:val="20"/>
                <w:lang w:val="en-US" w:eastAsia="zh-CN"/>
              </w:rPr>
              <w:t>:</w:t>
            </w:r>
            <w:r>
              <w:rPr>
                <w:rFonts w:hint="eastAsia" w:ascii="宋体" w:hAnsi="宋体" w:eastAsia="宋体" w:cs="宋体"/>
                <w:b w:val="0"/>
                <w:bCs w:val="0"/>
                <w:color w:val="000000"/>
                <w:spacing w:val="-12"/>
                <w:kern w:val="2"/>
                <w:sz w:val="20"/>
                <w:szCs w:val="20"/>
                <w:lang w:val="en-US" w:eastAsia="zh-CN" w:bidi="ar-SA"/>
              </w:rPr>
              <w:t>蚊帐杆：</w:t>
            </w:r>
            <w:r>
              <w:rPr>
                <w:rFonts w:hint="eastAsia" w:ascii="宋体" w:hAnsi="宋体" w:eastAsia="宋体" w:cs="宋体"/>
                <w:b w:val="0"/>
                <w:bCs w:val="0"/>
                <w:color w:val="000000"/>
                <w:sz w:val="20"/>
                <w:szCs w:val="20"/>
                <w:lang w:val="en-US" w:eastAsia="zh-CN"/>
              </w:rPr>
              <w:t>蚊帐杆</w:t>
            </w:r>
            <w:r>
              <w:rPr>
                <w:rFonts w:hint="eastAsia" w:ascii="宋体" w:hAnsi="宋体" w:eastAsia="宋体" w:cs="宋体"/>
                <w:b w:val="0"/>
                <w:bCs w:val="0"/>
                <w:color w:val="000000"/>
                <w:spacing w:val="-12"/>
                <w:kern w:val="2"/>
                <w:sz w:val="20"/>
                <w:szCs w:val="20"/>
                <w:lang w:val="en-US" w:eastAsia="zh-CN" w:bidi="ar-SA"/>
              </w:rPr>
              <w:t>采用φ19mm*1.0mm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b w:val="0"/>
                <w:bCs w:val="0"/>
                <w:color w:val="000000"/>
                <w:spacing w:val="-12"/>
                <w:kern w:val="2"/>
                <w:sz w:val="20"/>
                <w:szCs w:val="20"/>
                <w:lang w:val="en-US" w:eastAsia="zh-CN" w:bidi="ar-SA"/>
              </w:rPr>
              <w:t>圆管制做，顶端</w:t>
            </w:r>
            <w:r>
              <w:rPr>
                <w:rFonts w:hint="eastAsia" w:ascii="宋体" w:hAnsi="宋体" w:cs="宋体"/>
                <w:b w:val="0"/>
                <w:bCs w:val="0"/>
                <w:color w:val="000000"/>
                <w:spacing w:val="-12"/>
                <w:kern w:val="2"/>
                <w:sz w:val="20"/>
                <w:szCs w:val="20"/>
                <w:lang w:val="en-US" w:eastAsia="zh-CN" w:bidi="ar-SA"/>
              </w:rPr>
              <w:t>需</w:t>
            </w:r>
            <w:r>
              <w:rPr>
                <w:rFonts w:hint="eastAsia" w:ascii="宋体" w:hAnsi="宋体" w:eastAsia="宋体" w:cs="宋体"/>
                <w:b w:val="0"/>
                <w:bCs w:val="0"/>
                <w:color w:val="000000"/>
                <w:spacing w:val="-12"/>
                <w:kern w:val="2"/>
                <w:sz w:val="20"/>
                <w:szCs w:val="20"/>
                <w:lang w:val="en-US" w:eastAsia="zh-CN" w:bidi="ar-SA"/>
              </w:rPr>
              <w:t>采用环保实心PP塑料内塞</w:t>
            </w:r>
            <w:r>
              <w:rPr>
                <w:rFonts w:hint="eastAsia" w:ascii="宋体" w:hAnsi="宋体" w:cs="宋体"/>
                <w:b w:val="0"/>
                <w:bCs w:val="0"/>
                <w:color w:val="000000"/>
                <w:spacing w:val="-12"/>
                <w:kern w:val="2"/>
                <w:sz w:val="20"/>
                <w:szCs w:val="20"/>
                <w:lang w:val="en-US" w:eastAsia="zh-CN" w:bidi="ar-SA"/>
              </w:rPr>
              <w:t>，</w:t>
            </w:r>
            <w:r>
              <w:rPr>
                <w:rFonts w:hint="eastAsia" w:ascii="宋体" w:hAnsi="宋体" w:eastAsia="宋体" w:cs="宋体"/>
                <w:b w:val="0"/>
                <w:bCs w:val="0"/>
                <w:color w:val="000000"/>
                <w:spacing w:val="-12"/>
                <w:kern w:val="2"/>
                <w:sz w:val="20"/>
                <w:szCs w:val="20"/>
                <w:lang w:val="en-US" w:eastAsia="zh-CN" w:bidi="ar-SA"/>
              </w:rPr>
              <w:t>高54.6*φ19mm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b w:val="0"/>
                <w:bCs w:val="0"/>
                <w:color w:val="000000"/>
                <w:spacing w:val="-12"/>
                <w:kern w:val="2"/>
                <w:sz w:val="20"/>
                <w:szCs w:val="20"/>
                <w:lang w:val="en-US" w:eastAsia="zh-CN" w:bidi="ar-SA"/>
              </w:rPr>
              <w:t>，内塞</w:t>
            </w:r>
            <w:r>
              <w:rPr>
                <w:rFonts w:hint="eastAsia" w:ascii="宋体" w:hAnsi="宋体" w:cs="宋体"/>
                <w:b w:val="0"/>
                <w:bCs w:val="0"/>
                <w:color w:val="000000"/>
                <w:spacing w:val="-12"/>
                <w:kern w:val="2"/>
                <w:sz w:val="20"/>
                <w:szCs w:val="20"/>
                <w:lang w:val="en-US" w:eastAsia="zh-CN" w:bidi="ar-SA"/>
              </w:rPr>
              <w:t>需</w:t>
            </w:r>
            <w:r>
              <w:rPr>
                <w:rFonts w:hint="eastAsia" w:ascii="宋体" w:hAnsi="宋体" w:eastAsia="宋体" w:cs="宋体"/>
                <w:b w:val="0"/>
                <w:bCs w:val="0"/>
                <w:color w:val="000000"/>
                <w:spacing w:val="-12"/>
                <w:kern w:val="2"/>
                <w:sz w:val="20"/>
                <w:szCs w:val="20"/>
                <w:lang w:val="en-US" w:eastAsia="zh-CN" w:bidi="ar-SA"/>
              </w:rPr>
              <w:t>插入≥25mm以上，内塞上方配有一次成型穿蚊帐孔，蚊帐在拉出经旋钮固定后稳定不会滑落立柱中且底部配有防整体拉出倒钩卡扣。</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bCs w:val="0"/>
                <w:color w:val="000000"/>
                <w:spacing w:val="-12"/>
                <w:kern w:val="2"/>
                <w:sz w:val="20"/>
                <w:szCs w:val="20"/>
                <w:lang w:val="en-US" w:eastAsia="zh-CN" w:bidi="ar-SA"/>
              </w:rPr>
            </w:pPr>
            <w:r>
              <w:rPr>
                <w:rFonts w:hint="eastAsia" w:ascii="宋体" w:hAnsi="宋体" w:eastAsia="宋体" w:cs="宋体"/>
                <w:b/>
                <w:color w:val="000000"/>
                <w:sz w:val="20"/>
                <w:szCs w:val="20"/>
                <w:lang w:val="en-US" w:eastAsia="zh-CN"/>
              </w:rPr>
              <w:t>设计示意图（供参考）</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
                <w:color w:val="000000"/>
                <w:sz w:val="20"/>
                <w:szCs w:val="20"/>
                <w:lang w:val="en-US" w:eastAsia="zh-CN"/>
              </w:rPr>
            </w:pPr>
            <w:r>
              <w:rPr>
                <w:rFonts w:hint="eastAsia" w:ascii="宋体" w:hAnsi="宋体" w:cs="宋体"/>
                <w:b w:val="0"/>
                <w:bCs w:val="0"/>
                <w:color w:val="000000"/>
                <w:sz w:val="20"/>
                <w:szCs w:val="20"/>
                <w:lang w:val="en-US" w:eastAsia="zh-CN"/>
              </w:rPr>
              <w:t xml:space="preserve"> </w:t>
            </w:r>
            <w:r>
              <w:rPr>
                <w:rFonts w:hint="eastAsia" w:ascii="宋体" w:hAnsi="宋体" w:eastAsia="宋体" w:cs="宋体"/>
                <w:b w:val="0"/>
                <w:bCs w:val="0"/>
                <w:color w:val="000000"/>
                <w:sz w:val="20"/>
                <w:szCs w:val="20"/>
              </w:rPr>
              <w:drawing>
                <wp:inline distT="0" distB="0" distL="114300" distR="114300">
                  <wp:extent cx="457200" cy="838200"/>
                  <wp:effectExtent l="0" t="0" r="0" b="0"/>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14"/>
                          <a:stretch>
                            <a:fillRect/>
                          </a:stretch>
                        </pic:blipFill>
                        <pic:spPr>
                          <a:xfrm>
                            <a:off x="0" y="0"/>
                            <a:ext cx="457200" cy="83820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default" w:ascii="宋体" w:hAnsi="宋体" w:eastAsia="宋体" w:cs="宋体"/>
                <w:b/>
                <w:bCs/>
                <w:color w:val="000000"/>
                <w:spacing w:val="0"/>
                <w:sz w:val="20"/>
                <w:szCs w:val="20"/>
                <w:shd w:val="clear" w:color="auto" w:fill="FFFFFF"/>
                <w:lang w:val="en-US" w:eastAsia="zh-CN"/>
              </w:rPr>
            </w:pPr>
            <w:r>
              <w:rPr>
                <w:rFonts w:hint="eastAsia" w:ascii="宋体" w:hAnsi="宋体" w:cs="宋体"/>
                <w:b w:val="0"/>
                <w:bCs w:val="0"/>
                <w:color w:val="000000"/>
                <w:kern w:val="0"/>
                <w:sz w:val="20"/>
                <w:szCs w:val="20"/>
                <w:lang w:val="en-US" w:eastAsia="zh-CN" w:bidi="ar"/>
              </w:rPr>
              <w:t>1.3.</w:t>
            </w:r>
            <w:r>
              <w:rPr>
                <w:rFonts w:hint="eastAsia" w:ascii="宋体" w:hAnsi="宋体" w:eastAsia="宋体" w:cs="宋体"/>
                <w:b w:val="0"/>
                <w:bCs w:val="0"/>
                <w:color w:val="000000"/>
                <w:sz w:val="20"/>
                <w:szCs w:val="20"/>
                <w:lang w:val="en-US" w:eastAsia="zh-CN"/>
              </w:rPr>
              <w:t>13</w:t>
            </w:r>
            <w:r>
              <w:rPr>
                <w:rFonts w:hint="eastAsia" w:ascii="宋体" w:hAnsi="宋体" w:cs="宋体"/>
                <w:b w:val="0"/>
                <w:bCs w:val="0"/>
                <w:color w:val="000000"/>
                <w:sz w:val="20"/>
                <w:szCs w:val="20"/>
                <w:lang w:val="en-US" w:eastAsia="zh-CN"/>
              </w:rPr>
              <w:t>:</w:t>
            </w:r>
            <w:r>
              <w:rPr>
                <w:rFonts w:hint="eastAsia" w:ascii="宋体" w:hAnsi="宋体" w:eastAsia="宋体" w:cs="宋体"/>
                <w:b w:val="0"/>
                <w:bCs w:val="0"/>
                <w:color w:val="000000"/>
                <w:sz w:val="20"/>
                <w:szCs w:val="20"/>
              </w:rPr>
              <w:t>床板：</w:t>
            </w:r>
            <w:r>
              <w:rPr>
                <w:rFonts w:hint="eastAsia" w:ascii="宋体" w:hAnsi="宋体" w:cs="宋体"/>
                <w:b w:val="0"/>
                <w:bCs w:val="0"/>
                <w:color w:val="000000"/>
                <w:sz w:val="21"/>
                <w:szCs w:val="21"/>
                <w:lang w:eastAsia="zh-CN"/>
              </w:rPr>
              <w:t>按铁床实际空间制作，材质：床板使用</w:t>
            </w:r>
            <w:r>
              <w:rPr>
                <w:rFonts w:hint="eastAsia" w:ascii="宋体" w:hAnsi="宋体" w:eastAsia="宋体" w:cs="宋体"/>
                <w:b w:val="0"/>
                <w:bCs w:val="0"/>
                <w:color w:val="000000"/>
                <w:sz w:val="21"/>
                <w:szCs w:val="21"/>
              </w:rPr>
              <w:t>厚度1</w:t>
            </w:r>
            <w:r>
              <w:rPr>
                <w:rFonts w:hint="eastAsia" w:ascii="宋体" w:hAnsi="宋体" w:cs="宋体"/>
                <w:b w:val="0"/>
                <w:bCs w:val="0"/>
                <w:color w:val="000000"/>
                <w:sz w:val="21"/>
                <w:szCs w:val="21"/>
                <w:lang w:val="en-US" w:eastAsia="zh-CN"/>
              </w:rPr>
              <w:t>8</w:t>
            </w:r>
            <w:r>
              <w:rPr>
                <w:rFonts w:hint="eastAsia" w:ascii="宋体" w:hAnsi="宋体" w:eastAsia="宋体" w:cs="宋体"/>
                <w:b w:val="0"/>
                <w:bCs w:val="0"/>
                <w:color w:val="000000"/>
                <w:sz w:val="21"/>
                <w:szCs w:val="21"/>
              </w:rPr>
              <w:t>mm</w:t>
            </w:r>
            <w:r>
              <w:rPr>
                <w:rFonts w:hint="eastAsia" w:ascii="宋体" w:hAnsi="宋体" w:cs="宋体"/>
                <w:b w:val="0"/>
                <w:bCs w:val="0"/>
                <w:color w:val="000000"/>
                <w:sz w:val="21"/>
                <w:szCs w:val="21"/>
                <w:lang w:eastAsia="zh-CN"/>
              </w:rPr>
              <w:t>厚</w:t>
            </w:r>
            <w:r>
              <w:rPr>
                <w:rFonts w:hint="eastAsia" w:ascii="宋体" w:hAnsi="宋体" w:eastAsia="宋体" w:cs="宋体"/>
                <w:b w:val="0"/>
                <w:bCs w:val="0"/>
                <w:color w:val="000000"/>
                <w:sz w:val="21"/>
                <w:szCs w:val="21"/>
              </w:rPr>
              <w:t>的杉木板</w:t>
            </w:r>
            <w:r>
              <w:rPr>
                <w:rFonts w:hint="eastAsia" w:ascii="宋体" w:hAnsi="宋体" w:cs="宋体"/>
                <w:b w:val="0"/>
                <w:bCs w:val="0"/>
                <w:color w:val="000000"/>
                <w:sz w:val="21"/>
                <w:szCs w:val="21"/>
                <w:lang w:eastAsia="zh-CN"/>
              </w:rPr>
              <w:t>拼接而成，拼接缝隙应≤</w:t>
            </w:r>
            <w:r>
              <w:rPr>
                <w:rFonts w:hint="eastAsia" w:ascii="宋体" w:hAnsi="宋体" w:cs="宋体"/>
                <w:b w:val="0"/>
                <w:bCs w:val="0"/>
                <w:color w:val="000000"/>
                <w:sz w:val="21"/>
                <w:szCs w:val="21"/>
                <w:lang w:val="en-US" w:eastAsia="zh-CN"/>
              </w:rPr>
              <w:t>5mm，床板数≤7片（单数）</w:t>
            </w:r>
            <w:r>
              <w:rPr>
                <w:rFonts w:hint="eastAsia" w:ascii="宋体" w:hAnsi="宋体" w:eastAsia="宋体" w:cs="宋体"/>
                <w:b w:val="0"/>
                <w:bCs w:val="0"/>
                <w:color w:val="000000"/>
                <w:sz w:val="21"/>
                <w:szCs w:val="21"/>
              </w:rPr>
              <w:t>，</w:t>
            </w:r>
            <w:r>
              <w:rPr>
                <w:rFonts w:hint="eastAsia" w:ascii="宋体" w:hAnsi="宋体" w:cs="宋体"/>
                <w:b w:val="0"/>
                <w:bCs w:val="0"/>
                <w:color w:val="000000"/>
                <w:sz w:val="21"/>
                <w:szCs w:val="21"/>
                <w:lang w:eastAsia="zh-CN"/>
              </w:rPr>
              <w:t>每片杉木板需四面抛光、并</w:t>
            </w:r>
            <w:r>
              <w:rPr>
                <w:rFonts w:hint="eastAsia" w:ascii="宋体" w:hAnsi="宋体" w:eastAsia="宋体" w:cs="宋体"/>
                <w:b w:val="0"/>
                <w:bCs w:val="0"/>
                <w:color w:val="000000"/>
                <w:sz w:val="21"/>
                <w:szCs w:val="21"/>
              </w:rPr>
              <w:t>经烘干</w:t>
            </w:r>
            <w:r>
              <w:rPr>
                <w:rFonts w:hint="eastAsia" w:ascii="宋体" w:hAnsi="宋体" w:cs="宋体"/>
                <w:b w:val="0"/>
                <w:bCs w:val="0"/>
                <w:color w:val="000000"/>
                <w:sz w:val="21"/>
                <w:szCs w:val="21"/>
                <w:lang w:eastAsia="zh-CN"/>
              </w:rPr>
              <w:t>、防腐、防蛀处理，</w:t>
            </w:r>
            <w:r>
              <w:rPr>
                <w:rFonts w:hint="eastAsia" w:ascii="宋体" w:hAnsi="宋体" w:eastAsia="宋体" w:cs="宋体"/>
                <w:b w:val="0"/>
                <w:bCs w:val="0"/>
                <w:color w:val="000000"/>
                <w:sz w:val="21"/>
                <w:szCs w:val="21"/>
              </w:rPr>
              <w:t>床板</w:t>
            </w:r>
            <w:r>
              <w:rPr>
                <w:rFonts w:hint="eastAsia" w:ascii="宋体" w:hAnsi="宋体" w:cs="宋体"/>
                <w:b w:val="0"/>
                <w:bCs w:val="0"/>
                <w:color w:val="000000"/>
                <w:sz w:val="21"/>
                <w:szCs w:val="21"/>
                <w:lang w:eastAsia="zh-CN"/>
              </w:rPr>
              <w:t>加固</w:t>
            </w:r>
            <w:r>
              <w:rPr>
                <w:rFonts w:hint="eastAsia" w:ascii="宋体" w:hAnsi="宋体" w:cs="宋体"/>
                <w:b w:val="0"/>
                <w:bCs w:val="0"/>
                <w:color w:val="000000"/>
                <w:sz w:val="21"/>
                <w:szCs w:val="21"/>
                <w:lang w:val="en-US" w:eastAsia="zh-CN"/>
              </w:rPr>
              <w:t>4根40mmx30mm</w:t>
            </w:r>
            <w:r>
              <w:rPr>
                <w:rFonts w:hint="eastAsia" w:ascii="宋体" w:hAnsi="宋体" w:eastAsia="宋体" w:cs="宋体"/>
                <w:b w:val="0"/>
                <w:bCs w:val="0"/>
                <w:color w:val="000000"/>
                <w:sz w:val="20"/>
                <w:szCs w:val="20"/>
                <w:lang w:val="en-US" w:eastAsia="zh-CN"/>
              </w:rPr>
              <w:t>(偏差范围±2mm)</w:t>
            </w:r>
            <w:r>
              <w:rPr>
                <w:rFonts w:hint="eastAsia" w:ascii="宋体" w:hAnsi="宋体" w:cs="宋体"/>
                <w:b w:val="0"/>
                <w:bCs w:val="0"/>
                <w:color w:val="000000"/>
                <w:sz w:val="20"/>
                <w:szCs w:val="20"/>
                <w:lang w:val="en-US" w:eastAsia="zh-CN"/>
              </w:rPr>
              <w:t>。</w:t>
            </w:r>
            <w:r>
              <w:rPr>
                <w:rFonts w:hint="eastAsia" w:ascii="宋体" w:hAnsi="宋体" w:cs="宋体"/>
                <w:b w:val="0"/>
                <w:bCs w:val="0"/>
                <w:color w:val="000000"/>
                <w:sz w:val="21"/>
                <w:szCs w:val="21"/>
                <w:lang w:val="en-US" w:eastAsia="zh-CN"/>
              </w:rPr>
              <w:t>杉木条为支撑点</w:t>
            </w:r>
            <w:r>
              <w:rPr>
                <w:rFonts w:hint="eastAsia" w:ascii="宋体" w:hAnsi="宋体" w:eastAsia="宋体" w:cs="宋体"/>
                <w:b w:val="0"/>
                <w:bCs w:val="0"/>
                <w:color w:val="000000"/>
                <w:sz w:val="21"/>
                <w:szCs w:val="21"/>
              </w:rPr>
              <w:t>加固</w:t>
            </w:r>
            <w:r>
              <w:rPr>
                <w:rFonts w:hint="eastAsia" w:ascii="宋体" w:hAnsi="宋体" w:cs="宋体"/>
                <w:b w:val="0"/>
                <w:bCs w:val="0"/>
                <w:color w:val="000000"/>
                <w:sz w:val="21"/>
                <w:szCs w:val="21"/>
                <w:lang w:eastAsia="zh-CN"/>
              </w:rPr>
              <w:t>、双面平整，与铁床匹配</w:t>
            </w:r>
            <w:r>
              <w:rPr>
                <w:rFonts w:hint="eastAsia" w:ascii="宋体" w:hAnsi="宋体" w:eastAsia="宋体" w:cs="宋体"/>
                <w:b w:val="0"/>
                <w:bCs w:val="0"/>
                <w:color w:val="000000"/>
                <w:sz w:val="21"/>
                <w:szCs w:val="21"/>
              </w:rPr>
              <w:t>。</w:t>
            </w:r>
            <w:r>
              <w:rPr>
                <w:rFonts w:hint="eastAsia" w:ascii="宋体" w:hAnsi="宋体" w:cs="宋体"/>
                <w:b/>
                <w:bCs/>
                <w:color w:val="000000"/>
                <w:sz w:val="21"/>
                <w:szCs w:val="21"/>
                <w:lang w:val="en-US" w:eastAsia="zh-CN"/>
              </w:rPr>
              <w:t>(</w:t>
            </w:r>
            <w:r>
              <w:rPr>
                <w:rFonts w:hint="eastAsia" w:ascii="宋体" w:hAnsi="宋体" w:eastAsia="宋体" w:cs="宋体"/>
                <w:b/>
                <w:bCs/>
                <w:color w:val="000000"/>
                <w:kern w:val="0"/>
                <w:sz w:val="20"/>
                <w:szCs w:val="20"/>
                <w:lang w:val="en-US" w:eastAsia="zh-CN" w:bidi="ar-SA"/>
              </w:rPr>
              <w:t>E0级环保标准</w:t>
            </w:r>
            <w:r>
              <w:rPr>
                <w:rFonts w:hint="eastAsia" w:ascii="宋体" w:hAnsi="宋体" w:cs="宋体"/>
                <w:b/>
                <w:bCs/>
                <w:color w:val="000000"/>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b w:val="0"/>
                <w:bCs w:val="0"/>
                <w:color w:val="000000"/>
                <w:sz w:val="20"/>
                <w:szCs w:val="20"/>
                <w:lang w:eastAsia="zh-CN"/>
              </w:rPr>
            </w:pPr>
            <w:r>
              <w:rPr>
                <w:rFonts w:hint="eastAsia" w:ascii="宋体" w:hAnsi="宋体" w:eastAsia="宋体" w:cs="宋体"/>
                <w:b w:val="0"/>
                <w:bCs w:val="0"/>
                <w:color w:val="000000"/>
                <w:sz w:val="20"/>
                <w:szCs w:val="20"/>
              </w:rPr>
              <w:drawing>
                <wp:inline distT="0" distB="0" distL="114300" distR="114300">
                  <wp:extent cx="1895475" cy="1013460"/>
                  <wp:effectExtent l="0" t="0" r="9525" b="15240"/>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15"/>
                          <a:stretch>
                            <a:fillRect/>
                          </a:stretch>
                        </pic:blipFill>
                        <pic:spPr>
                          <a:xfrm>
                            <a:off x="0" y="0"/>
                            <a:ext cx="1895475" cy="10134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b w:val="0"/>
                <w:bCs w:val="0"/>
                <w:color w:val="000000"/>
                <w:sz w:val="20"/>
                <w:szCs w:val="20"/>
                <w:lang w:eastAsia="zh-CN"/>
              </w:rPr>
            </w:pPr>
          </w:p>
          <w:p>
            <w:pPr>
              <w:keepNext w:val="0"/>
              <w:keepLines w:val="0"/>
              <w:pageBreakBefore w:val="0"/>
              <w:widowControl w:val="0"/>
              <w:kinsoku/>
              <w:overflowPunct/>
              <w:topLinePunct w:val="0"/>
              <w:bidi w:val="0"/>
              <w:spacing w:line="320" w:lineRule="exact"/>
              <w:textAlignment w:val="auto"/>
              <w:rPr>
                <w:rFonts w:hint="eastAsia" w:ascii="宋体" w:hAnsi="宋体" w:eastAsia="宋体" w:cs="宋体"/>
                <w:color w:val="000000"/>
                <w:sz w:val="20"/>
                <w:szCs w:val="20"/>
                <w:lang w:val="en-US" w:eastAsia="zh-CN"/>
              </w:rPr>
            </w:pPr>
            <w:r>
              <w:rPr>
                <w:rFonts w:hint="eastAsia" w:ascii="宋体" w:hAnsi="宋体" w:cs="宋体"/>
                <w:b w:val="0"/>
                <w:bCs w:val="0"/>
                <w:color w:val="000000"/>
                <w:kern w:val="0"/>
                <w:sz w:val="20"/>
                <w:szCs w:val="20"/>
                <w:lang w:val="en-US" w:eastAsia="zh-CN"/>
              </w:rPr>
              <w:t>二</w:t>
            </w:r>
            <w:r>
              <w:rPr>
                <w:rFonts w:hint="eastAsia" w:ascii="宋体" w:hAnsi="宋体" w:eastAsia="宋体" w:cs="宋体"/>
                <w:b w:val="0"/>
                <w:bCs w:val="0"/>
                <w:color w:val="000000"/>
                <w:kern w:val="0"/>
                <w:sz w:val="20"/>
                <w:szCs w:val="20"/>
                <w:lang w:eastAsia="zh-CN"/>
              </w:rPr>
              <w:t>、公寓椅</w:t>
            </w:r>
          </w:p>
          <w:p>
            <w:pPr>
              <w:keepNext w:val="0"/>
              <w:keepLines w:val="0"/>
              <w:pageBreakBefore w:val="0"/>
              <w:widowControl w:val="0"/>
              <w:kinsoku/>
              <w:overflowPunct/>
              <w:topLinePunct w:val="0"/>
              <w:bidi w:val="0"/>
              <w:spacing w:line="320" w:lineRule="exact"/>
              <w:ind w:firstLine="240" w:firstLineChars="100"/>
              <w:textAlignment w:val="auto"/>
              <w:rPr>
                <w:rFonts w:hint="eastAsia" w:ascii="宋体" w:hAnsi="宋体" w:eastAsia="宋体" w:cs="宋体"/>
                <w:b w:val="0"/>
                <w:i w:val="0"/>
                <w:caps w:val="0"/>
                <w:color w:val="000000"/>
                <w:spacing w:val="0"/>
                <w:w w:val="1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cs="宋体"/>
                <w:color w:val="000000"/>
                <w:kern w:val="0"/>
                <w:sz w:val="20"/>
                <w:szCs w:val="20"/>
                <w:lang w:val="en-US" w:eastAsia="zh-CN" w:bidi="ar-SA"/>
              </w:rPr>
              <w:t>2.</w:t>
            </w:r>
            <w:r>
              <w:rPr>
                <w:rFonts w:hint="eastAsia" w:ascii="宋体" w:hAnsi="宋体" w:eastAsia="宋体" w:cs="宋体"/>
                <w:color w:val="000000"/>
                <w:sz w:val="20"/>
                <w:szCs w:val="20"/>
                <w:lang w:val="en-US" w:eastAsia="zh-CN"/>
              </w:rPr>
              <w:t>1</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座板规格：宽</w:t>
            </w:r>
            <w:r>
              <w:rPr>
                <w:rFonts w:hint="eastAsia" w:ascii="宋体" w:hAnsi="宋体" w:eastAsia="宋体" w:cs="宋体"/>
                <w:bCs/>
                <w:color w:val="000000"/>
                <w:kern w:val="0"/>
                <w:sz w:val="20"/>
                <w:szCs w:val="20"/>
                <w:lang w:val="en-US" w:eastAsia="zh-CN"/>
              </w:rPr>
              <w:t>430/395mm</w:t>
            </w:r>
            <w:r>
              <w:rPr>
                <w:rFonts w:hint="eastAsia" w:ascii="宋体" w:hAnsi="宋体" w:eastAsia="宋体" w:cs="宋体"/>
                <w:bCs/>
                <w:color w:val="000000"/>
                <w:kern w:val="0"/>
                <w:sz w:val="20"/>
                <w:szCs w:val="20"/>
              </w:rPr>
              <w:t>*</w:t>
            </w:r>
            <w:r>
              <w:rPr>
                <w:rFonts w:hint="eastAsia" w:ascii="宋体" w:hAnsi="宋体" w:eastAsia="宋体" w:cs="宋体"/>
                <w:bCs/>
                <w:color w:val="000000"/>
                <w:kern w:val="0"/>
                <w:sz w:val="20"/>
                <w:szCs w:val="20"/>
                <w:lang w:val="en-US" w:eastAsia="zh-CN"/>
              </w:rPr>
              <w:t>深385/360mm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sz w:val="20"/>
                <w:szCs w:val="20"/>
              </w:rPr>
              <w:t>，</w:t>
            </w:r>
            <w:r>
              <w:rPr>
                <w:rFonts w:hint="eastAsia" w:ascii="宋体" w:hAnsi="宋体" w:eastAsia="宋体" w:cs="宋体"/>
                <w:i w:val="0"/>
                <w:color w:val="000000"/>
                <w:kern w:val="0"/>
                <w:sz w:val="20"/>
                <w:szCs w:val="20"/>
                <w:u w:val="none"/>
                <w:lang w:val="en-US" w:eastAsia="zh-CN" w:bidi="ar"/>
              </w:rPr>
              <w:t>采用符合国家标准</w:t>
            </w:r>
            <w:r>
              <w:rPr>
                <w:rFonts w:hint="eastAsia" w:ascii="宋体" w:hAnsi="宋体" w:cs="宋体"/>
                <w:i w:val="0"/>
                <w:color w:val="000000"/>
                <w:kern w:val="0"/>
                <w:sz w:val="20"/>
                <w:szCs w:val="20"/>
                <w:u w:val="none"/>
                <w:lang w:val="en-US" w:eastAsia="zh-CN" w:bidi="ar"/>
              </w:rPr>
              <w:t>，并</w:t>
            </w:r>
            <w:r>
              <w:rPr>
                <w:rFonts w:hint="eastAsia" w:ascii="宋体" w:hAnsi="宋体" w:eastAsia="宋体" w:cs="宋体"/>
                <w:i w:val="0"/>
                <w:color w:val="000000"/>
                <w:kern w:val="0"/>
                <w:sz w:val="20"/>
                <w:szCs w:val="20"/>
                <w:u w:val="none"/>
                <w:lang w:val="en-US" w:eastAsia="zh-CN" w:bidi="ar"/>
              </w:rPr>
              <w:t>经SGS 检测的 PP 耐冲击一级全新料一体射出成型，耐冲击，耐抗压，耐磨；座板采用菱形设计最宽处430mm</w:t>
            </w:r>
            <w:r>
              <w:rPr>
                <w:rFonts w:hint="eastAsia" w:ascii="宋体" w:hAnsi="宋体" w:eastAsia="宋体" w:cs="宋体"/>
                <w:b w:val="0"/>
                <w:bCs w:val="0"/>
                <w:color w:val="000000"/>
                <w:sz w:val="20"/>
                <w:szCs w:val="20"/>
                <w:lang w:val="en-US" w:eastAsia="zh-CN"/>
              </w:rPr>
              <w:t>(偏差范围±2mm)</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最窄处395mm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i w:val="0"/>
                <w:color w:val="000000"/>
                <w:kern w:val="0"/>
                <w:sz w:val="20"/>
                <w:szCs w:val="20"/>
                <w:u w:val="none"/>
                <w:lang w:val="en-US" w:eastAsia="zh-CN" w:bidi="ar"/>
              </w:rPr>
              <w:t>，座板深度最深处385mm</w:t>
            </w:r>
            <w:r>
              <w:rPr>
                <w:rFonts w:hint="eastAsia" w:ascii="宋体" w:hAnsi="宋体" w:eastAsia="宋体" w:cs="宋体"/>
                <w:b w:val="0"/>
                <w:bCs w:val="0"/>
                <w:color w:val="000000"/>
                <w:sz w:val="20"/>
                <w:szCs w:val="20"/>
                <w:lang w:val="en-US" w:eastAsia="zh-CN"/>
              </w:rPr>
              <w:t>(偏差范围±2mm)</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最窄处360mm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i w:val="0"/>
                <w:color w:val="000000"/>
                <w:kern w:val="0"/>
                <w:sz w:val="20"/>
                <w:szCs w:val="20"/>
                <w:u w:val="none"/>
                <w:lang w:val="en-US" w:eastAsia="zh-CN" w:bidi="ar"/>
              </w:rPr>
              <w:t>，最深</w:t>
            </w:r>
            <w:r>
              <w:rPr>
                <w:rFonts w:hint="eastAsia" w:ascii="宋体" w:hAnsi="宋体" w:cs="宋体"/>
                <w:i w:val="0"/>
                <w:color w:val="000000"/>
                <w:kern w:val="0"/>
                <w:sz w:val="20"/>
                <w:szCs w:val="20"/>
                <w:u w:val="none"/>
                <w:lang w:val="en-US" w:eastAsia="zh-CN" w:bidi="ar"/>
              </w:rPr>
              <w:t>处</w:t>
            </w:r>
            <w:r>
              <w:rPr>
                <w:rFonts w:hint="eastAsia" w:ascii="宋体" w:hAnsi="宋体" w:eastAsia="宋体" w:cs="宋体"/>
                <w:i w:val="0"/>
                <w:color w:val="000000"/>
                <w:kern w:val="0"/>
                <w:sz w:val="20"/>
                <w:szCs w:val="20"/>
                <w:u w:val="none"/>
                <w:lang w:val="en-US" w:eastAsia="zh-CN" w:bidi="ar"/>
              </w:rPr>
              <w:t>采用内弧形设计，座板中间带有五条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5mm*160mm加强筋透气槽，两侧各带有六条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5mm*120mm加强筋透气槽。为了乘坐更舒适座板中间呈现下凹，下凹尺寸为28mm。座板背面设计两根20mm*40mm椭圆管连接槽，中心距为330mm，</w:t>
            </w:r>
            <w:r>
              <w:rPr>
                <w:rFonts w:hint="eastAsia" w:ascii="宋体" w:hAnsi="宋体" w:eastAsia="宋体" w:cs="宋体"/>
                <w:b w:val="0"/>
                <w:i w:val="0"/>
                <w:caps w:val="0"/>
                <w:color w:val="000000"/>
                <w:spacing w:val="0"/>
                <w:w w:val="100"/>
                <w:sz w:val="20"/>
                <w:szCs w:val="20"/>
                <w:lang w:val="en-US" w:eastAsia="zh-CN"/>
              </w:rPr>
              <w:t>不得采用回收料生产</w:t>
            </w:r>
            <w:r>
              <w:rPr>
                <w:rFonts w:hint="eastAsia" w:ascii="宋体" w:hAnsi="宋体" w:eastAsia="宋体" w:cs="宋体"/>
                <w:color w:val="000000"/>
                <w:sz w:val="20"/>
                <w:szCs w:val="20"/>
              </w:rPr>
              <w:t>（详见附图）</w:t>
            </w:r>
            <w:r>
              <w:rPr>
                <w:rFonts w:hint="eastAsia" w:ascii="宋体" w:hAnsi="宋体" w:eastAsia="宋体" w:cs="宋体"/>
                <w:b w:val="0"/>
                <w:i w:val="0"/>
                <w:caps w:val="0"/>
                <w:color w:val="000000"/>
                <w:spacing w:val="0"/>
                <w:w w:val="100"/>
                <w:sz w:val="20"/>
                <w:szCs w:val="20"/>
                <w:lang w:val="en-US" w:eastAsia="zh-CN"/>
              </w:rPr>
              <w:t>。</w:t>
            </w:r>
          </w:p>
          <w:p>
            <w:pPr>
              <w:pStyle w:val="6"/>
              <w:keepNext w:val="0"/>
              <w:keepLines w:val="0"/>
              <w:pageBreakBefore w:val="0"/>
              <w:widowControl w:val="0"/>
              <w:kinsoku/>
              <w:overflowPunct/>
              <w:topLinePunct w:val="0"/>
              <w:bidi w:val="0"/>
              <w:adjustRightInd/>
              <w:spacing w:line="320" w:lineRule="exact"/>
              <w:ind w:left="0" w:leftChars="0" w:firstLine="240" w:firstLineChars="100"/>
              <w:textAlignment w:val="auto"/>
              <w:rPr>
                <w:rFonts w:hint="eastAsia" w:ascii="宋体" w:hAnsi="宋体" w:eastAsia="宋体" w:cs="宋体"/>
                <w:b w:val="0"/>
                <w:i w:val="0"/>
                <w:caps w:val="0"/>
                <w:color w:val="000000"/>
                <w:spacing w:val="0"/>
                <w:w w:val="1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eastAsia="宋体" w:cs="宋体"/>
                <w:color w:val="000000"/>
                <w:sz w:val="20"/>
                <w:szCs w:val="20"/>
                <w:lang w:val="en-US" w:eastAsia="zh-CN"/>
              </w:rPr>
              <w:t>2</w:t>
            </w:r>
            <w:r>
              <w:rPr>
                <w:rFonts w:hint="eastAsia" w:ascii="宋体" w:hAnsi="宋体" w:cs="宋体"/>
                <w:color w:val="000000"/>
                <w:sz w:val="20"/>
                <w:szCs w:val="20"/>
                <w:lang w:val="en-US" w:eastAsia="zh-CN"/>
              </w:rPr>
              <w:t>.2：</w:t>
            </w:r>
            <w:r>
              <w:rPr>
                <w:rFonts w:hint="eastAsia" w:ascii="宋体" w:hAnsi="宋体" w:eastAsia="宋体" w:cs="宋体"/>
                <w:color w:val="000000"/>
                <w:sz w:val="20"/>
                <w:szCs w:val="20"/>
                <w:lang w:val="en-US" w:eastAsia="zh-CN"/>
              </w:rPr>
              <w:t>靠背规格：外观宽430/400mm*高320/280mm*厚22mm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sz w:val="20"/>
                <w:szCs w:val="20"/>
                <w:lang w:val="en-US" w:eastAsia="zh-CN"/>
              </w:rPr>
              <w:t>，采用符合国家标准全新pp料一次注塑成型，耐冲击，耐抗压，耐磨；靠背上宽430mm下宽400mm，最高处320mm最矮处280mm，上端带规格长90mm*35mm</w:t>
            </w:r>
            <w:r>
              <w:rPr>
                <w:rFonts w:hint="eastAsia" w:ascii="宋体" w:hAnsi="宋体" w:cs="宋体"/>
                <w:color w:val="000000"/>
                <w:sz w:val="20"/>
                <w:szCs w:val="20"/>
                <w:lang w:val="en-US" w:eastAsia="zh-CN"/>
              </w:rPr>
              <w:t>（以上尺寸</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均可</w:t>
            </w:r>
            <w:r>
              <w:rPr>
                <w:rFonts w:hint="eastAsia" w:ascii="宋体" w:hAnsi="宋体" w:eastAsia="宋体" w:cs="宋体"/>
                <w:b w:val="0"/>
                <w:bCs w:val="0"/>
                <w:color w:val="000000"/>
                <w:sz w:val="20"/>
                <w:szCs w:val="20"/>
                <w:lang w:val="en-US" w:eastAsia="zh-CN"/>
              </w:rPr>
              <w:t>±2mm</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手提式设计；靠背中间带有五条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color w:val="000000"/>
                <w:sz w:val="20"/>
                <w:szCs w:val="20"/>
                <w:lang w:val="en-US" w:eastAsia="zh-CN"/>
              </w:rPr>
              <w:t>5mm*160mm加强筋透气槽，两侧各带有六条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color w:val="000000"/>
                <w:sz w:val="20"/>
                <w:szCs w:val="20"/>
                <w:lang w:val="en-US" w:eastAsia="zh-CN"/>
              </w:rPr>
              <w:t>5mm*120mm加强筋透气槽，不仅增加透气效果，同时也增加产品的牢固度；</w:t>
            </w:r>
            <w:r>
              <w:rPr>
                <w:rFonts w:hint="eastAsia" w:ascii="宋体" w:hAnsi="宋体" w:eastAsia="宋体" w:cs="宋体"/>
                <w:b w:val="0"/>
                <w:i w:val="0"/>
                <w:caps w:val="0"/>
                <w:color w:val="000000"/>
                <w:spacing w:val="0"/>
                <w:w w:val="100"/>
                <w:sz w:val="20"/>
                <w:szCs w:val="20"/>
                <w:lang w:val="en-US" w:eastAsia="zh-CN"/>
              </w:rPr>
              <w:t>不得采用回收料生产。</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color w:val="000000"/>
                <w:sz w:val="20"/>
                <w:szCs w:val="20"/>
                <w:lang w:val="en-US" w:eastAsia="zh-CN"/>
              </w:rPr>
            </w:pPr>
            <w:r>
              <w:rPr>
                <w:rFonts w:hint="eastAsia" w:ascii="宋体" w:hAnsi="宋体" w:eastAsia="宋体" w:cs="宋体"/>
                <w:color w:val="000000"/>
                <w:sz w:val="20"/>
                <w:szCs w:val="20"/>
              </w:rPr>
              <w:drawing>
                <wp:anchor distT="0" distB="0" distL="114300" distR="114300" simplePos="0" relativeHeight="251662336" behindDoc="0" locked="0" layoutInCell="1" allowOverlap="1">
                  <wp:simplePos x="0" y="0"/>
                  <wp:positionH relativeFrom="column">
                    <wp:posOffset>1382395</wp:posOffset>
                  </wp:positionH>
                  <wp:positionV relativeFrom="paragraph">
                    <wp:posOffset>19685</wp:posOffset>
                  </wp:positionV>
                  <wp:extent cx="2619375" cy="1152525"/>
                  <wp:effectExtent l="0" t="0" r="9525" b="9525"/>
                  <wp:wrapSquare wrapText="bothSides"/>
                  <wp:docPr id="2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5"/>
                          <pic:cNvPicPr>
                            <a:picLocks noChangeAspect="1"/>
                          </pic:cNvPicPr>
                        </pic:nvPicPr>
                        <pic:blipFill>
                          <a:blip r:embed="rId16"/>
                          <a:stretch>
                            <a:fillRect/>
                          </a:stretch>
                        </pic:blipFill>
                        <pic:spPr>
                          <a:xfrm>
                            <a:off x="0" y="0"/>
                            <a:ext cx="2619375" cy="1152525"/>
                          </a:xfrm>
                          <a:prstGeom prst="rect">
                            <a:avLst/>
                          </a:prstGeom>
                          <a:noFill/>
                          <a:ln>
                            <a:noFill/>
                          </a:ln>
                        </pic:spPr>
                      </pic:pic>
                    </a:graphicData>
                  </a:graphic>
                </wp:anchor>
              </w:drawing>
            </w:r>
            <w:r>
              <w:rPr>
                <w:rFonts w:hint="eastAsia" w:ascii="宋体" w:hAnsi="宋体" w:eastAsia="宋体" w:cs="宋体"/>
                <w:b/>
                <w:color w:val="000000"/>
                <w:sz w:val="20"/>
                <w:szCs w:val="20"/>
                <w:lang w:val="en-US" w:eastAsia="zh-CN"/>
              </w:rPr>
              <w:t>设计示意图（供参考）</w:t>
            </w: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b w:val="0"/>
                <w:bCs w:val="0"/>
                <w:color w:val="000000"/>
                <w:sz w:val="20"/>
                <w:szCs w:val="20"/>
              </w:rPr>
            </w:pP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6"/>
                <w:szCs w:val="16"/>
                <w:lang w:val="en-US" w:eastAsia="zh-CN" w:bidi="ar-SA"/>
              </w:rPr>
            </w:pPr>
            <w:r>
              <w:rPr>
                <w:rFonts w:hint="eastAsia" w:ascii="宋体" w:hAnsi="宋体" w:cs="宋体"/>
                <w:color w:val="000000"/>
                <w:kern w:val="2"/>
                <w:sz w:val="16"/>
                <w:szCs w:val="16"/>
                <w:lang w:val="en-US" w:eastAsia="zh-CN" w:bidi="ar-SA"/>
              </w:rPr>
              <w:t>792</w:t>
            </w: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6"/>
                <w:szCs w:val="16"/>
                <w:lang w:val="en-US" w:eastAsia="zh-CN" w:bidi="ar-SA"/>
              </w:rPr>
            </w:pPr>
            <w:r>
              <w:rPr>
                <w:rFonts w:hint="eastAsia" w:ascii="宋体" w:hAnsi="宋体" w:cs="宋体"/>
                <w:color w:val="000000"/>
                <w:kern w:val="2"/>
                <w:sz w:val="16"/>
                <w:szCs w:val="16"/>
                <w:lang w:val="en-US" w:eastAsia="zh-CN" w:bidi="ar-SA"/>
              </w:rPr>
              <w:t>6900</w:t>
            </w: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6"/>
                <w:szCs w:val="16"/>
                <w:lang w:val="en-US" w:eastAsia="zh-CN" w:bidi="ar-SA"/>
              </w:rPr>
            </w:pPr>
            <w:r>
              <w:rPr>
                <w:rFonts w:hint="eastAsia" w:ascii="宋体" w:hAnsi="宋体" w:cs="宋体"/>
                <w:color w:val="000000"/>
                <w:kern w:val="2"/>
                <w:sz w:val="16"/>
                <w:szCs w:val="16"/>
                <w:lang w:val="en-US" w:eastAsia="zh-CN" w:bidi="ar-SA"/>
              </w:rPr>
              <w:t>5464800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6" w:hRule="atLeast"/>
          <w:jc w:val="center"/>
        </w:trPr>
        <w:tc>
          <w:tcPr>
            <w:tcW w:w="579"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color w:val="000000"/>
              </w:rPr>
            </w:pPr>
          </w:p>
        </w:tc>
        <w:tc>
          <w:tcPr>
            <w:tcW w:w="870"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color w:val="000000"/>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numPr>
                <w:ilvl w:val="0"/>
                <w:numId w:val="0"/>
              </w:numPr>
              <w:kinsoku/>
              <w:overflowPunct/>
              <w:topLinePunct w:val="0"/>
              <w:bidi w:val="0"/>
              <w:adjustRightInd/>
              <w:spacing w:line="320" w:lineRule="exact"/>
              <w:textAlignment w:val="auto"/>
              <w:rPr>
                <w:rFonts w:hint="eastAsia" w:ascii="宋体" w:hAnsi="宋体" w:eastAsia="宋体" w:cs="宋体"/>
                <w:b/>
                <w:bCs/>
                <w:color w:val="000000"/>
                <w:kern w:val="0"/>
                <w:sz w:val="20"/>
                <w:szCs w:val="20"/>
                <w:lang w:val="en-US" w:eastAsia="zh-CN"/>
              </w:rPr>
            </w:pPr>
            <w:r>
              <w:rPr>
                <w:rFonts w:hint="eastAsia" w:ascii="宋体" w:hAnsi="宋体" w:cs="宋体"/>
                <w:b w:val="0"/>
                <w:bCs w:val="0"/>
                <w:color w:val="000000"/>
                <w:kern w:val="0"/>
                <w:sz w:val="20"/>
                <w:szCs w:val="20"/>
                <w:lang w:val="en-US" w:eastAsia="zh-CN"/>
              </w:rPr>
              <w:t>三</w:t>
            </w:r>
            <w:r>
              <w:rPr>
                <w:rFonts w:hint="eastAsia" w:ascii="宋体" w:hAnsi="宋体" w:eastAsia="宋体" w:cs="宋体"/>
                <w:b w:val="0"/>
                <w:bCs w:val="0"/>
                <w:color w:val="000000"/>
                <w:kern w:val="0"/>
                <w:sz w:val="20"/>
                <w:szCs w:val="20"/>
                <w:lang w:val="en-US" w:eastAsia="zh-CN"/>
              </w:rPr>
              <w:t>、组合家具</w:t>
            </w:r>
          </w:p>
          <w:p>
            <w:pPr>
              <w:keepNext w:val="0"/>
              <w:keepLines w:val="0"/>
              <w:pageBreakBefore w:val="0"/>
              <w:widowControl w:val="0"/>
              <w:numPr>
                <w:ilvl w:val="0"/>
                <w:numId w:val="0"/>
              </w:numPr>
              <w:kinsoku/>
              <w:overflowPunct/>
              <w:topLinePunct w:val="0"/>
              <w:bidi w:val="0"/>
              <w:adjustRightInd/>
              <w:spacing w:line="320" w:lineRule="exact"/>
              <w:ind w:firstLine="201" w:firstLineChars="100"/>
              <w:textAlignment w:val="auto"/>
              <w:rPr>
                <w:rFonts w:hint="eastAsia" w:ascii="宋体" w:hAnsi="宋体" w:eastAsia="宋体" w:cs="宋体"/>
                <w:b/>
                <w:bCs/>
                <w:color w:val="000000"/>
                <w:kern w:val="0"/>
                <w:sz w:val="20"/>
                <w:szCs w:val="20"/>
                <w:lang w:val="en-US" w:eastAsia="zh-CN"/>
              </w:rPr>
            </w:pPr>
            <w:r>
              <w:rPr>
                <w:rFonts w:hint="eastAsia" w:ascii="宋体" w:hAnsi="宋体" w:cs="宋体"/>
                <w:b/>
                <w:bCs/>
                <w:color w:val="000000"/>
                <w:kern w:val="0"/>
                <w:sz w:val="20"/>
                <w:szCs w:val="20"/>
                <w:lang w:val="en-US" w:eastAsia="zh-CN"/>
              </w:rPr>
              <w:t>3.</w:t>
            </w:r>
            <w:r>
              <w:rPr>
                <w:rFonts w:hint="eastAsia" w:ascii="宋体" w:hAnsi="宋体" w:eastAsia="宋体" w:cs="宋体"/>
                <w:b/>
                <w:bCs/>
                <w:color w:val="000000"/>
                <w:kern w:val="0"/>
                <w:sz w:val="20"/>
                <w:szCs w:val="20"/>
                <w:lang w:val="en-US" w:eastAsia="zh-CN"/>
              </w:rPr>
              <w:t>1</w:t>
            </w:r>
            <w:r>
              <w:rPr>
                <w:rFonts w:hint="eastAsia" w:ascii="宋体" w:hAnsi="宋体" w:cs="宋体"/>
                <w:b/>
                <w:bCs/>
                <w:color w:val="000000"/>
                <w:kern w:val="0"/>
                <w:sz w:val="20"/>
                <w:szCs w:val="20"/>
                <w:lang w:val="en-US" w:eastAsia="zh-CN"/>
              </w:rPr>
              <w:t>：</w:t>
            </w:r>
            <w:r>
              <w:rPr>
                <w:rFonts w:hint="eastAsia" w:ascii="宋体" w:hAnsi="宋体" w:eastAsia="宋体" w:cs="宋体"/>
                <w:b/>
                <w:bCs/>
                <w:color w:val="000000"/>
                <w:kern w:val="0"/>
                <w:sz w:val="20"/>
                <w:szCs w:val="20"/>
              </w:rPr>
              <w:t>规格：</w:t>
            </w:r>
            <w:r>
              <w:rPr>
                <w:rFonts w:hint="eastAsia" w:ascii="宋体" w:hAnsi="宋体" w:eastAsia="宋体" w:cs="宋体"/>
                <w:b/>
                <w:bCs/>
                <w:color w:val="000000"/>
                <w:kern w:val="0"/>
                <w:sz w:val="20"/>
                <w:szCs w:val="20"/>
                <w:lang w:val="en-US" w:eastAsia="zh-CN"/>
              </w:rPr>
              <w:t>1860mm*60</w:t>
            </w:r>
            <w:r>
              <w:rPr>
                <w:rFonts w:hint="eastAsia" w:ascii="宋体" w:hAnsi="宋体" w:eastAsia="宋体" w:cs="宋体"/>
                <w:b/>
                <w:bCs/>
                <w:color w:val="000000"/>
                <w:kern w:val="0"/>
                <w:sz w:val="20"/>
                <w:szCs w:val="20"/>
              </w:rPr>
              <w:t>0</w:t>
            </w:r>
            <w:r>
              <w:rPr>
                <w:rFonts w:hint="eastAsia" w:ascii="宋体" w:hAnsi="宋体" w:eastAsia="宋体" w:cs="宋体"/>
                <w:b/>
                <w:bCs/>
                <w:color w:val="000000"/>
                <w:kern w:val="0"/>
                <w:sz w:val="20"/>
                <w:szCs w:val="20"/>
                <w:lang w:val="en-US" w:eastAsia="zh-CN"/>
              </w:rPr>
              <w:t>/800mm*1700mm（</w:t>
            </w:r>
            <w:r>
              <w:rPr>
                <w:rFonts w:hint="eastAsia" w:ascii="宋体" w:hAnsi="宋体" w:eastAsia="宋体" w:cs="宋体"/>
                <w:b/>
                <w:bCs/>
                <w:color w:val="000000"/>
                <w:sz w:val="20"/>
                <w:szCs w:val="20"/>
              </w:rPr>
              <w:t>实际空间制作</w:t>
            </w:r>
            <w:r>
              <w:rPr>
                <w:rFonts w:hint="eastAsia" w:ascii="宋体" w:hAnsi="宋体" w:cs="宋体"/>
                <w:b/>
                <w:bCs/>
                <w:color w:val="000000"/>
                <w:sz w:val="20"/>
                <w:szCs w:val="20"/>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bCs/>
                <w:color w:val="000000"/>
                <w:sz w:val="20"/>
                <w:szCs w:val="20"/>
                <w:lang w:eastAsia="zh-CN"/>
              </w:rPr>
              <w:t>）</w:t>
            </w:r>
          </w:p>
          <w:p>
            <w:pPr>
              <w:keepNext w:val="0"/>
              <w:keepLines w:val="0"/>
              <w:pageBreakBefore w:val="0"/>
              <w:widowControl w:val="0"/>
              <w:kinsoku/>
              <w:wordWrap/>
              <w:overflowPunct/>
              <w:topLinePunct w:val="0"/>
              <w:autoSpaceDE/>
              <w:autoSpaceDN/>
              <w:bidi w:val="0"/>
              <w:adjustRightInd/>
              <w:snapToGrid/>
              <w:spacing w:line="320" w:lineRule="exact"/>
              <w:ind w:firstLine="200" w:firstLine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cs="宋体"/>
                <w:color w:val="000000"/>
                <w:kern w:val="0"/>
                <w:sz w:val="20"/>
                <w:szCs w:val="20"/>
                <w:lang w:val="en-US" w:eastAsia="zh-CN" w:bidi="ar-SA"/>
              </w:rPr>
              <w:t>3.</w:t>
            </w:r>
            <w:r>
              <w:rPr>
                <w:rFonts w:hint="eastAsia" w:ascii="宋体" w:hAnsi="宋体" w:eastAsia="宋体" w:cs="宋体"/>
                <w:color w:val="000000"/>
                <w:kern w:val="0"/>
                <w:sz w:val="20"/>
                <w:szCs w:val="20"/>
                <w:lang w:val="en-US" w:eastAsia="zh-CN" w:bidi="ar-SA"/>
              </w:rPr>
              <w:t>2</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参数要求：</w:t>
            </w:r>
          </w:p>
          <w:p>
            <w:pPr>
              <w:keepNext w:val="0"/>
              <w:keepLines w:val="0"/>
              <w:pageBreakBefore w:val="0"/>
              <w:widowControl w:val="0"/>
              <w:kinsoku/>
              <w:overflowPunct/>
              <w:topLinePunct w:val="0"/>
              <w:bidi w:val="0"/>
              <w:adjustRightInd/>
              <w:spacing w:line="320" w:lineRule="exact"/>
              <w:ind w:firstLine="240" w:firstLineChars="100"/>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cs="宋体"/>
                <w:color w:val="000000"/>
                <w:kern w:val="0"/>
                <w:sz w:val="20"/>
                <w:szCs w:val="20"/>
                <w:lang w:val="en-US" w:eastAsia="zh-CN" w:bidi="ar-SA"/>
              </w:rPr>
              <w:t>3.2.1：</w:t>
            </w:r>
            <w:r>
              <w:rPr>
                <w:rFonts w:hint="eastAsia" w:ascii="宋体" w:hAnsi="宋体" w:eastAsia="宋体" w:cs="宋体"/>
                <w:color w:val="000000"/>
                <w:kern w:val="0"/>
                <w:sz w:val="20"/>
                <w:szCs w:val="20"/>
                <w:lang w:val="en-US" w:eastAsia="zh-CN" w:bidi="ar-SA"/>
              </w:rPr>
              <w:t>组合书桌柜采用板式结构制作（颜色：灰色米白色搭配），桌面板采用杉木芯生态板制作，厚度≥25mm，背板及抽屉底板采用厚≥5mm多层板制作，其余采用≥18mm杉木芯生态板制作</w:t>
            </w:r>
            <w:r>
              <w:rPr>
                <w:rFonts w:hint="eastAsia" w:ascii="宋体" w:hAnsi="宋体" w:cs="宋体"/>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饰面采用</w:t>
            </w:r>
            <w:r>
              <w:rPr>
                <w:rFonts w:hint="eastAsia" w:ascii="宋体" w:hAnsi="宋体" w:eastAsia="宋体" w:cs="宋体"/>
                <w:color w:val="000000"/>
                <w:kern w:val="0"/>
                <w:sz w:val="20"/>
                <w:szCs w:val="20"/>
                <w:lang w:val="en-US" w:eastAsia="zh-CN" w:bidi="ar-SA"/>
              </w:rPr>
              <w:t>三聚氰胺</w:t>
            </w:r>
            <w:r>
              <w:rPr>
                <w:rFonts w:hint="eastAsia" w:ascii="宋体" w:hAnsi="宋体" w:cs="宋体"/>
                <w:color w:val="000000"/>
                <w:kern w:val="0"/>
                <w:sz w:val="20"/>
                <w:szCs w:val="20"/>
                <w:lang w:val="en-US" w:eastAsia="zh-CN" w:bidi="ar-SA"/>
              </w:rPr>
              <w:t>饰面</w:t>
            </w:r>
            <w:r>
              <w:rPr>
                <w:rFonts w:hint="eastAsia" w:ascii="宋体" w:hAnsi="宋体" w:eastAsia="宋体" w:cs="宋体"/>
                <w:b w:val="0"/>
                <w:bCs w:val="0"/>
                <w:color w:val="000000"/>
                <w:sz w:val="20"/>
                <w:szCs w:val="20"/>
                <w:lang w:val="en-US" w:eastAsia="zh-CN"/>
              </w:rPr>
              <w:t>纸，游离甲醛含量达到国家E0级环保标准。板材露边处需采用优质与板面同色厚度≥1.2mm的PVC封边条，</w:t>
            </w:r>
            <w:r>
              <w:rPr>
                <w:rFonts w:hint="eastAsia" w:ascii="宋体" w:hAnsi="宋体" w:cs="宋体"/>
                <w:b w:val="0"/>
                <w:bCs w:val="0"/>
                <w:color w:val="000000"/>
                <w:sz w:val="20"/>
                <w:szCs w:val="20"/>
                <w:lang w:val="en-US" w:eastAsia="zh-CN"/>
              </w:rPr>
              <w:t>热熔胶经</w:t>
            </w:r>
            <w:r>
              <w:rPr>
                <w:rFonts w:hint="eastAsia" w:ascii="宋体" w:hAnsi="宋体" w:eastAsia="宋体" w:cs="宋体"/>
                <w:b w:val="0"/>
                <w:bCs w:val="0"/>
                <w:color w:val="000000"/>
                <w:sz w:val="20"/>
                <w:szCs w:val="20"/>
                <w:lang w:val="en-US" w:eastAsia="zh-CN"/>
              </w:rPr>
              <w:t>高温全自动封边机</w:t>
            </w:r>
            <w:r>
              <w:rPr>
                <w:rFonts w:hint="eastAsia" w:ascii="宋体" w:hAnsi="宋体" w:cs="宋体"/>
                <w:b w:val="0"/>
                <w:bCs w:val="0"/>
                <w:color w:val="000000"/>
                <w:sz w:val="20"/>
                <w:szCs w:val="20"/>
                <w:lang w:val="en-US" w:eastAsia="zh-CN"/>
              </w:rPr>
              <w:t>处理</w:t>
            </w:r>
            <w:r>
              <w:rPr>
                <w:rFonts w:hint="eastAsia" w:ascii="宋体" w:hAnsi="宋体" w:eastAsia="宋体" w:cs="宋体"/>
                <w:b w:val="0"/>
                <w:bCs w:val="0"/>
                <w:color w:val="000000"/>
                <w:sz w:val="20"/>
                <w:szCs w:val="20"/>
                <w:lang w:val="en-US" w:eastAsia="zh-CN"/>
              </w:rPr>
              <w:t>, 粘接牢固,无脱胶、无鼓泡、防水。</w:t>
            </w:r>
          </w:p>
          <w:p>
            <w:pPr>
              <w:pStyle w:val="6"/>
              <w:keepNext w:val="0"/>
              <w:keepLines w:val="0"/>
              <w:pageBreakBefore w:val="0"/>
              <w:widowControl w:val="0"/>
              <w:kinsoku/>
              <w:overflowPunct/>
              <w:topLinePunct w:val="0"/>
              <w:bidi w:val="0"/>
              <w:adjustRightInd/>
              <w:spacing w:line="320" w:lineRule="exact"/>
              <w:ind w:left="0" w:leftChars="0" w:firstLine="240" w:firstLineChars="100"/>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3.2.2：</w:t>
            </w:r>
            <w:r>
              <w:rPr>
                <w:rFonts w:hint="eastAsia" w:ascii="宋体" w:hAnsi="宋体" w:eastAsia="宋体" w:cs="宋体"/>
                <w:color w:val="000000"/>
                <w:kern w:val="0"/>
                <w:sz w:val="20"/>
                <w:szCs w:val="20"/>
                <w:lang w:val="en-US" w:eastAsia="zh-CN" w:bidi="ar-SA"/>
              </w:rPr>
              <w:t>防水防潮支架――公寓下采用规格为70mm*70mm*85mm（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kern w:val="0"/>
                <w:sz w:val="20"/>
                <w:szCs w:val="20"/>
                <w:lang w:val="en-US" w:eastAsia="zh-CN" w:bidi="ar-SA"/>
              </w:rPr>
              <w:t>）防水防潮支架，厚度</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1.5mm，采用</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1.5mm厚镀锌冷轧钢板一次性冲压成型，表面具有加强筋增加脚垫强度，热固性粉末涂料（塑粉）喷涂；脚垫配有优质塑料脚套，脚套规格≧32mm*32mm*46mm：脚套底部</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15mm，深入铁脚垫</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30mm以上，表面有加强筋。</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b/>
                <w:color w:val="000000"/>
                <w:sz w:val="20"/>
                <w:szCs w:val="20"/>
                <w:lang w:val="en-US" w:eastAsia="zh-CN"/>
              </w:rPr>
              <w:t>设计示意图（供参考）</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b w:val="0"/>
                <w:bCs w:val="0"/>
                <w:color w:val="000000"/>
                <w:sz w:val="20"/>
                <w:szCs w:val="20"/>
              </w:rPr>
              <w:drawing>
                <wp:inline distT="0" distB="0" distL="114300" distR="114300">
                  <wp:extent cx="530860" cy="626745"/>
                  <wp:effectExtent l="0" t="0" r="1905" b="254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17"/>
                          <a:stretch>
                            <a:fillRect/>
                          </a:stretch>
                        </pic:blipFill>
                        <pic:spPr>
                          <a:xfrm rot="5400000">
                            <a:off x="0" y="0"/>
                            <a:ext cx="530860" cy="62674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20" w:lineRule="exact"/>
              <w:ind w:firstLine="200" w:firstLine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cs="宋体"/>
                <w:b w:val="0"/>
                <w:bCs w:val="0"/>
                <w:color w:val="000000"/>
                <w:kern w:val="0"/>
                <w:sz w:val="20"/>
                <w:szCs w:val="20"/>
                <w:lang w:val="en-US" w:eastAsia="zh-CN" w:bidi="ar"/>
              </w:rPr>
              <w:t>3.2.3：</w:t>
            </w:r>
            <w:r>
              <w:rPr>
                <w:rFonts w:hint="eastAsia" w:ascii="宋体" w:hAnsi="宋体" w:eastAsia="宋体" w:cs="宋体"/>
                <w:color w:val="000000"/>
                <w:kern w:val="0"/>
                <w:sz w:val="20"/>
                <w:szCs w:val="20"/>
                <w:lang w:val="en-US" w:eastAsia="zh-CN" w:bidi="ar-SA"/>
              </w:rPr>
              <w:t>柜门采用翻板式门铰规格为65mm*65mm（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kern w:val="0"/>
                <w:sz w:val="20"/>
                <w:szCs w:val="20"/>
                <w:lang w:val="en-US" w:eastAsia="zh-CN" w:bidi="ar-SA"/>
              </w:rPr>
              <w:t>），经</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1.5mm厚镀锌冷轧钢板一次性冲压成型，组装成一个整体的紧固件。</w:t>
            </w:r>
            <w:r>
              <w:rPr>
                <w:rFonts w:hint="eastAsia" w:ascii="宋体" w:hAnsi="宋体" w:cs="宋体"/>
                <w:b w:val="0"/>
                <w:bCs w:val="0"/>
                <w:color w:val="000000"/>
                <w:sz w:val="20"/>
                <w:szCs w:val="20"/>
                <w:lang w:val="en-US" w:eastAsia="zh-CN"/>
              </w:rPr>
              <w:t>抽屉</w:t>
            </w:r>
            <w:r>
              <w:rPr>
                <w:rFonts w:hint="eastAsia" w:ascii="宋体" w:hAnsi="宋体" w:eastAsia="宋体" w:cs="宋体"/>
                <w:b w:val="0"/>
                <w:bCs w:val="0"/>
                <w:color w:val="000000"/>
                <w:sz w:val="20"/>
                <w:szCs w:val="20"/>
                <w:lang w:val="en-US" w:eastAsia="zh-CN"/>
              </w:rPr>
              <w:t>采用</w:t>
            </w:r>
            <w:r>
              <w:rPr>
                <w:rFonts w:hint="eastAsia" w:ascii="宋体" w:hAnsi="宋体" w:cs="宋体"/>
                <w:b w:val="0"/>
                <w:bCs w:val="0"/>
                <w:color w:val="000000"/>
                <w:sz w:val="20"/>
                <w:szCs w:val="20"/>
                <w:lang w:val="en-US" w:eastAsia="zh-CN"/>
              </w:rPr>
              <w:t>优质三节导轨可</w:t>
            </w:r>
            <w:r>
              <w:rPr>
                <w:rFonts w:hint="eastAsia" w:ascii="宋体" w:hAnsi="宋体" w:eastAsia="宋体" w:cs="宋体"/>
                <w:color w:val="000000"/>
                <w:kern w:val="0"/>
                <w:sz w:val="20"/>
                <w:szCs w:val="20"/>
                <w:lang w:val="en-US" w:eastAsia="zh-CN"/>
              </w:rPr>
              <w:t>循环次数</w:t>
            </w:r>
            <w:r>
              <w:rPr>
                <w:rFonts w:hint="eastAsia" w:ascii="宋体" w:hAnsi="宋体" w:eastAsia="宋体" w:cs="宋体"/>
                <w:color w:val="000000"/>
                <w:kern w:val="0"/>
                <w:sz w:val="20"/>
                <w:szCs w:val="20"/>
                <w:lang w:val="en-US" w:eastAsia="zh-CN" w:bidi="ar-SA"/>
              </w:rPr>
              <w:t>≧</w:t>
            </w:r>
            <w:r>
              <w:rPr>
                <w:rFonts w:hint="eastAsia" w:ascii="宋体" w:hAnsi="宋体" w:eastAsia="宋体" w:cs="宋体"/>
                <w:color w:val="000000"/>
                <w:kern w:val="0"/>
                <w:sz w:val="21"/>
                <w:szCs w:val="21"/>
                <w:lang w:val="en-US" w:eastAsia="zh-CN"/>
              </w:rPr>
              <w:t>40000次</w:t>
            </w:r>
            <w:r>
              <w:rPr>
                <w:rFonts w:hint="eastAsia" w:ascii="宋体" w:hAnsi="宋体" w:cs="宋体"/>
                <w:color w:val="000000"/>
                <w:kern w:val="0"/>
                <w:sz w:val="21"/>
                <w:szCs w:val="21"/>
                <w:lang w:val="en-US" w:eastAsia="zh-CN"/>
              </w:rPr>
              <w:t>。</w:t>
            </w:r>
          </w:p>
          <w:p>
            <w:pPr>
              <w:pStyle w:val="6"/>
              <w:keepNext w:val="0"/>
              <w:keepLines w:val="0"/>
              <w:pageBreakBefore w:val="0"/>
              <w:widowControl w:val="0"/>
              <w:kinsoku/>
              <w:overflowPunct/>
              <w:topLinePunct w:val="0"/>
              <w:bidi w:val="0"/>
              <w:adjustRightInd/>
              <w:spacing w:line="320" w:lineRule="exact"/>
              <w:ind w:left="0" w:leftChars="0" w:firstLine="240" w:firstLineChars="100"/>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3.2.4：</w:t>
            </w:r>
            <w:r>
              <w:rPr>
                <w:rFonts w:hint="eastAsia" w:ascii="宋体" w:hAnsi="宋体" w:eastAsia="宋体" w:cs="宋体"/>
                <w:color w:val="000000"/>
                <w:kern w:val="0"/>
                <w:sz w:val="20"/>
                <w:szCs w:val="20"/>
                <w:lang w:val="en-US" w:eastAsia="zh-CN" w:bidi="ar-SA"/>
              </w:rPr>
              <w:t>拉手：衣柜门拉手采用规格≧长110mm*宽15mm*高25mm的ABS注塑组合拉手,拉手采用两色相拼且表面皮纹处理。</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b/>
                <w:color w:val="000000"/>
                <w:sz w:val="20"/>
                <w:szCs w:val="20"/>
                <w:lang w:val="en-US" w:eastAsia="zh-CN"/>
              </w:rPr>
              <w:t>设计示意图（供参考）</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b w:val="0"/>
                <w:bCs w:val="0"/>
                <w:color w:val="000000"/>
                <w:sz w:val="20"/>
                <w:szCs w:val="20"/>
              </w:rPr>
            </w:pPr>
            <w:r>
              <w:rPr>
                <w:rFonts w:hint="eastAsia" w:ascii="宋体" w:hAnsi="宋体" w:eastAsia="宋体" w:cs="宋体"/>
                <w:b w:val="0"/>
                <w:bCs w:val="0"/>
                <w:color w:val="000000"/>
                <w:sz w:val="20"/>
                <w:szCs w:val="20"/>
                <w:lang w:val="en-US" w:eastAsia="zh-CN"/>
              </w:rPr>
              <w:t xml:space="preserve">  </w:t>
            </w:r>
            <w:r>
              <w:rPr>
                <w:rFonts w:hint="eastAsia" w:ascii="宋体" w:hAnsi="宋体" w:eastAsia="宋体" w:cs="宋体"/>
                <w:b w:val="0"/>
                <w:bCs w:val="0"/>
                <w:color w:val="000000"/>
                <w:sz w:val="20"/>
                <w:szCs w:val="20"/>
              </w:rPr>
              <w:drawing>
                <wp:inline distT="0" distB="0" distL="114300" distR="114300">
                  <wp:extent cx="1092835" cy="248285"/>
                  <wp:effectExtent l="0" t="0" r="12065" b="18415"/>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18"/>
                          <a:srcRect t="13127" b="11391"/>
                          <a:stretch>
                            <a:fillRect/>
                          </a:stretch>
                        </pic:blipFill>
                        <pic:spPr>
                          <a:xfrm>
                            <a:off x="0" y="0"/>
                            <a:ext cx="1092835" cy="24828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20" w:lineRule="exact"/>
              <w:ind w:firstLine="200" w:firstLine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cs="宋体"/>
                <w:color w:val="000000"/>
                <w:kern w:val="0"/>
                <w:sz w:val="20"/>
                <w:szCs w:val="20"/>
                <w:lang w:val="en-US" w:eastAsia="zh-CN" w:bidi="ar-SA"/>
              </w:rPr>
              <w:t>3.2.5：</w:t>
            </w:r>
            <w:r>
              <w:rPr>
                <w:rFonts w:hint="eastAsia" w:ascii="宋体" w:hAnsi="宋体" w:eastAsia="宋体" w:cs="宋体"/>
                <w:color w:val="000000"/>
                <w:kern w:val="0"/>
                <w:sz w:val="20"/>
                <w:szCs w:val="20"/>
                <w:lang w:val="en-US" w:eastAsia="zh-CN" w:bidi="ar-SA"/>
              </w:rPr>
              <w:t>其他所有配件均为符合国家标准</w:t>
            </w:r>
            <w:r>
              <w:rPr>
                <w:rFonts w:hint="eastAsia"/>
                <w:color w:val="000000"/>
              </w:rPr>
              <w:t>GB/T3325-2017《金属家具通用技术条件》</w:t>
            </w:r>
            <w:r>
              <w:rPr>
                <w:rFonts w:hint="eastAsia" w:ascii="宋体" w:hAnsi="宋体" w:eastAsia="宋体" w:cs="宋体"/>
                <w:color w:val="000000"/>
                <w:kern w:val="0"/>
                <w:sz w:val="20"/>
                <w:szCs w:val="20"/>
                <w:lang w:val="en-US" w:eastAsia="zh-CN" w:bidi="ar-SA"/>
              </w:rPr>
              <w:t>优质五金配件。</w:t>
            </w:r>
          </w:p>
          <w:p>
            <w:pPr>
              <w:keepNext w:val="0"/>
              <w:keepLines w:val="0"/>
              <w:pageBreakBefore w:val="0"/>
              <w:widowControl w:val="0"/>
              <w:kinsoku/>
              <w:wordWrap/>
              <w:overflowPunct/>
              <w:topLinePunct w:val="0"/>
              <w:autoSpaceDE/>
              <w:autoSpaceDN/>
              <w:bidi w:val="0"/>
              <w:adjustRightInd/>
              <w:snapToGrid/>
              <w:spacing w:line="320" w:lineRule="exact"/>
              <w:ind w:firstLine="220" w:firstLineChars="100"/>
              <w:jc w:val="left"/>
              <w:textAlignment w:val="auto"/>
              <w:rPr>
                <w:rFonts w:hint="eastAsia"/>
                <w:color w:val="000000"/>
                <w:lang w:val="en-US" w:eastAsia="zh-CN"/>
              </w:rPr>
            </w:pPr>
            <w:r>
              <w:rPr>
                <w:rFonts w:hint="eastAsia" w:ascii="宋体" w:hAnsi="宋体" w:cs="宋体"/>
                <w:b w:val="0"/>
                <w:bCs w:val="0"/>
                <w:color w:val="000000"/>
                <w:sz w:val="22"/>
                <w:szCs w:val="22"/>
                <w:lang w:val="en-US" w:eastAsia="zh-CN"/>
              </w:rPr>
              <w:t>3.2.6：</w:t>
            </w:r>
            <w:r>
              <w:rPr>
                <w:rFonts w:hint="eastAsia" w:ascii="宋体" w:hAnsi="宋体" w:cs="宋体"/>
                <w:b w:val="0"/>
                <w:bCs w:val="0"/>
                <w:color w:val="000000"/>
                <w:sz w:val="20"/>
                <w:szCs w:val="20"/>
                <w:lang w:val="en-US" w:eastAsia="zh-CN"/>
              </w:rPr>
              <w:t>抽屉配小锁扣，锁扣为优质五金配件。</w:t>
            </w:r>
          </w:p>
          <w:p>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宋体" w:hAnsi="宋体" w:eastAsia="宋体" w:cs="宋体"/>
                <w:color w:val="000000"/>
                <w:sz w:val="20"/>
                <w:szCs w:val="20"/>
              </w:rPr>
            </w:pPr>
            <w:r>
              <w:rPr>
                <w:rFonts w:hint="eastAsia" w:ascii="宋体" w:hAnsi="宋体" w:eastAsia="宋体" w:cs="宋体"/>
                <w:color w:val="000000"/>
                <w:kern w:val="0"/>
                <w:sz w:val="20"/>
                <w:szCs w:val="20"/>
                <w:lang w:val="en-US" w:eastAsia="zh-CN" w:bidi="ar-SA"/>
              </w:rPr>
              <w:t>设计示意图（供参考）</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lang w:eastAsia="zh-CN"/>
              </w:rPr>
            </w:pPr>
            <w:r>
              <w:rPr>
                <w:rFonts w:hint="eastAsia" w:ascii="宋体" w:hAnsi="宋体" w:eastAsia="宋体" w:cs="宋体"/>
                <w:color w:val="000000"/>
                <w:sz w:val="20"/>
                <w:szCs w:val="20"/>
                <w:lang w:eastAsia="zh-CN"/>
              </w:rPr>
              <w:drawing>
                <wp:inline distT="0" distB="0" distL="114300" distR="114300">
                  <wp:extent cx="3223895" cy="2653030"/>
                  <wp:effectExtent l="0" t="0" r="14605" b="13970"/>
                  <wp:docPr id="27" name="图片 14" descr="529becb8aafe322caca07d300dbca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descr="529becb8aafe322caca07d300dbca4b"/>
                          <pic:cNvPicPr>
                            <a:picLocks noChangeAspect="1"/>
                          </pic:cNvPicPr>
                        </pic:nvPicPr>
                        <pic:blipFill>
                          <a:blip r:embed="rId19"/>
                          <a:stretch>
                            <a:fillRect/>
                          </a:stretch>
                        </pic:blipFill>
                        <pic:spPr>
                          <a:xfrm>
                            <a:off x="0" y="0"/>
                            <a:ext cx="3223895" cy="2653030"/>
                          </a:xfrm>
                          <a:prstGeom prst="rect">
                            <a:avLst/>
                          </a:prstGeom>
                          <a:noFill/>
                          <a:ln>
                            <a:noFill/>
                          </a:ln>
                        </pic:spPr>
                      </pic:pic>
                    </a:graphicData>
                  </a:graphic>
                </wp:inline>
              </w:drawing>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宋体" w:hAnsi="宋体" w:eastAsia="宋体" w:cs="宋体"/>
                <w:color w:val="000000"/>
                <w:sz w:val="20"/>
                <w:szCs w:val="20"/>
                <w:lang w:val="en-US" w:eastAsia="zh-CN"/>
              </w:rPr>
            </w:pP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宋体" w:hAnsi="宋体" w:eastAsia="宋体" w:cs="宋体"/>
                <w:color w:val="000000"/>
                <w:sz w:val="20"/>
                <w:szCs w:val="20"/>
                <w:lang w:val="en-US" w:eastAsia="zh-CN"/>
              </w:rPr>
            </w:pP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宋体" w:hAnsi="宋体" w:eastAsia="宋体" w:cs="宋体"/>
                <w:color w:val="00000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i w:val="0"/>
                <w:iCs w:val="0"/>
                <w:color w:val="000000"/>
                <w:kern w:val="0"/>
                <w:sz w:val="20"/>
                <w:szCs w:val="20"/>
                <w:u w:val="none"/>
                <w:lang w:val="en-US" w:eastAsia="zh-CN"/>
              </w:rPr>
            </w:pPr>
            <w:r>
              <w:rPr>
                <w:rFonts w:hint="eastAsia" w:ascii="宋体" w:hAnsi="宋体" w:eastAsia="宋体" w:cs="宋体"/>
                <w:i w:val="0"/>
                <w:iCs w:val="0"/>
                <w:color w:val="000000"/>
                <w:kern w:val="0"/>
                <w:sz w:val="20"/>
                <w:szCs w:val="20"/>
                <w:u w:val="none"/>
                <w:lang w:val="en-US" w:eastAsia="zh-CN"/>
              </w:rPr>
              <w:t>2</w:t>
            </w:r>
          </w:p>
        </w:tc>
        <w:tc>
          <w:tcPr>
            <w:tcW w:w="870"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kern w:val="0"/>
                <w:sz w:val="20"/>
                <w:szCs w:val="20"/>
                <w:lang w:val="en-US" w:eastAsia="zh-CN"/>
              </w:rPr>
              <w:t xml:space="preserve">二人组合家具 </w:t>
            </w: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宋体" w:hAnsi="宋体" w:eastAsia="宋体" w:cs="宋体"/>
                <w:b/>
                <w:bCs/>
                <w:color w:val="000000"/>
                <w:kern w:val="0"/>
                <w:sz w:val="20"/>
                <w:szCs w:val="20"/>
                <w:lang w:val="en-US" w:eastAsia="zh-CN"/>
              </w:rPr>
            </w:pPr>
            <w:r>
              <w:rPr>
                <w:rFonts w:hint="eastAsia" w:ascii="宋体" w:hAnsi="宋体" w:cs="宋体"/>
                <w:b w:val="0"/>
                <w:bCs w:val="0"/>
                <w:color w:val="000000"/>
                <w:kern w:val="0"/>
                <w:sz w:val="20"/>
                <w:szCs w:val="20"/>
                <w:lang w:val="en-US" w:eastAsia="zh-CN"/>
              </w:rPr>
              <w:t>一</w:t>
            </w:r>
            <w:r>
              <w:rPr>
                <w:rFonts w:hint="eastAsia" w:ascii="宋体" w:hAnsi="宋体" w:eastAsia="宋体" w:cs="宋体"/>
                <w:b w:val="0"/>
                <w:bCs w:val="0"/>
                <w:color w:val="000000"/>
                <w:kern w:val="0"/>
                <w:sz w:val="20"/>
                <w:szCs w:val="20"/>
                <w:lang w:val="en-US" w:eastAsia="zh-CN"/>
              </w:rPr>
              <w:t>、二</w:t>
            </w:r>
            <w:r>
              <w:rPr>
                <w:rFonts w:hint="eastAsia" w:ascii="宋体" w:hAnsi="宋体" w:eastAsia="宋体" w:cs="宋体"/>
                <w:b w:val="0"/>
                <w:bCs w:val="0"/>
                <w:color w:val="000000"/>
                <w:kern w:val="0"/>
                <w:sz w:val="20"/>
                <w:szCs w:val="20"/>
                <w:lang w:eastAsia="zh-CN"/>
              </w:rPr>
              <w:t>连</w:t>
            </w:r>
            <w:r>
              <w:rPr>
                <w:rFonts w:hint="eastAsia" w:ascii="宋体" w:hAnsi="宋体" w:eastAsia="宋体" w:cs="宋体"/>
                <w:b w:val="0"/>
                <w:bCs w:val="0"/>
                <w:color w:val="000000"/>
                <w:kern w:val="0"/>
                <w:sz w:val="20"/>
                <w:szCs w:val="20"/>
                <w:lang w:val="en-US" w:eastAsia="zh-CN"/>
              </w:rPr>
              <w:t>位中梯铁架床</w:t>
            </w:r>
          </w:p>
          <w:p>
            <w:pPr>
              <w:keepNext w:val="0"/>
              <w:keepLines w:val="0"/>
              <w:pageBreakBefore w:val="0"/>
              <w:widowControl w:val="0"/>
              <w:kinsoku/>
              <w:wordWrap/>
              <w:overflowPunct/>
              <w:topLinePunct w:val="0"/>
              <w:autoSpaceDE/>
              <w:autoSpaceDN/>
              <w:bidi w:val="0"/>
              <w:adjustRightInd/>
              <w:snapToGrid/>
              <w:spacing w:line="320" w:lineRule="exact"/>
              <w:ind w:firstLine="201" w:firstLineChars="100"/>
              <w:jc w:val="left"/>
              <w:textAlignment w:val="auto"/>
              <w:rPr>
                <w:rFonts w:hint="eastAsia" w:ascii="宋体" w:hAnsi="宋体" w:eastAsia="宋体" w:cs="宋体"/>
                <w:b/>
                <w:bCs/>
                <w:color w:val="000000"/>
                <w:kern w:val="0"/>
                <w:sz w:val="20"/>
                <w:szCs w:val="20"/>
                <w:lang w:val="en-US" w:eastAsia="zh-CN"/>
              </w:rPr>
            </w:pPr>
            <w:r>
              <w:rPr>
                <w:rFonts w:hint="eastAsia" w:ascii="宋体" w:hAnsi="宋体" w:cs="宋体"/>
                <w:b/>
                <w:bCs/>
                <w:color w:val="000000"/>
                <w:kern w:val="0"/>
                <w:sz w:val="20"/>
                <w:szCs w:val="20"/>
                <w:lang w:val="en-US" w:eastAsia="zh-CN"/>
              </w:rPr>
              <w:t>1.</w:t>
            </w:r>
            <w:r>
              <w:rPr>
                <w:rFonts w:hint="eastAsia" w:ascii="宋体" w:hAnsi="宋体" w:eastAsia="宋体" w:cs="宋体"/>
                <w:b/>
                <w:bCs/>
                <w:color w:val="000000"/>
                <w:kern w:val="0"/>
                <w:sz w:val="20"/>
                <w:szCs w:val="20"/>
                <w:lang w:val="en-US" w:eastAsia="zh-CN"/>
              </w:rPr>
              <w:t>1</w:t>
            </w:r>
            <w:r>
              <w:rPr>
                <w:rFonts w:hint="eastAsia" w:ascii="宋体" w:hAnsi="宋体" w:cs="宋体"/>
                <w:b/>
                <w:bCs/>
                <w:color w:val="000000"/>
                <w:kern w:val="0"/>
                <w:sz w:val="20"/>
                <w:szCs w:val="20"/>
                <w:lang w:val="en-US" w:eastAsia="zh-CN"/>
              </w:rPr>
              <w:t>：</w:t>
            </w:r>
            <w:r>
              <w:rPr>
                <w:rFonts w:hint="eastAsia" w:ascii="宋体" w:hAnsi="宋体" w:eastAsia="宋体" w:cs="宋体"/>
                <w:b/>
                <w:bCs/>
                <w:color w:val="000000"/>
                <w:kern w:val="0"/>
                <w:sz w:val="20"/>
                <w:szCs w:val="20"/>
              </w:rPr>
              <w:t>规格：</w:t>
            </w:r>
            <w:r>
              <w:rPr>
                <w:rFonts w:hint="eastAsia" w:ascii="宋体" w:hAnsi="宋体" w:eastAsia="宋体" w:cs="宋体"/>
                <w:b/>
                <w:bCs/>
                <w:color w:val="000000"/>
                <w:kern w:val="0"/>
                <w:sz w:val="20"/>
                <w:szCs w:val="20"/>
                <w:lang w:val="en-US" w:eastAsia="zh-CN"/>
              </w:rPr>
              <w:t>4500mm*</w:t>
            </w:r>
            <w:r>
              <w:rPr>
                <w:rFonts w:hint="eastAsia" w:ascii="宋体" w:hAnsi="宋体" w:eastAsia="宋体" w:cs="宋体"/>
                <w:b/>
                <w:bCs/>
                <w:color w:val="000000"/>
                <w:kern w:val="0"/>
                <w:sz w:val="20"/>
                <w:szCs w:val="20"/>
              </w:rPr>
              <w:t>9</w:t>
            </w:r>
            <w:r>
              <w:rPr>
                <w:rFonts w:hint="eastAsia" w:ascii="宋体" w:hAnsi="宋体" w:eastAsia="宋体" w:cs="宋体"/>
                <w:b/>
                <w:bCs/>
                <w:color w:val="000000"/>
                <w:kern w:val="0"/>
                <w:sz w:val="20"/>
                <w:szCs w:val="20"/>
                <w:lang w:val="en-US" w:eastAsia="zh-CN"/>
              </w:rPr>
              <w:t>2</w:t>
            </w:r>
            <w:r>
              <w:rPr>
                <w:rFonts w:hint="eastAsia" w:ascii="宋体" w:hAnsi="宋体" w:eastAsia="宋体" w:cs="宋体"/>
                <w:b/>
                <w:bCs/>
                <w:color w:val="000000"/>
                <w:kern w:val="0"/>
                <w:sz w:val="20"/>
                <w:szCs w:val="20"/>
              </w:rPr>
              <w:t>0</w:t>
            </w:r>
            <w:r>
              <w:rPr>
                <w:rFonts w:hint="eastAsia" w:ascii="宋体" w:hAnsi="宋体" w:eastAsia="宋体" w:cs="宋体"/>
                <w:b/>
                <w:bCs/>
                <w:color w:val="000000"/>
                <w:kern w:val="0"/>
                <w:sz w:val="20"/>
                <w:szCs w:val="20"/>
                <w:lang w:val="en-US" w:eastAsia="zh-CN"/>
              </w:rPr>
              <w:t>mm*2150mm（含蚊帐架高度2800mm</w:t>
            </w:r>
            <w:r>
              <w:rPr>
                <w:rFonts w:hint="eastAsia" w:ascii="宋体" w:hAnsi="宋体" w:cs="宋体"/>
                <w:b/>
                <w:bCs/>
                <w:color w:val="000000"/>
                <w:kern w:val="0"/>
                <w:sz w:val="20"/>
                <w:szCs w:val="20"/>
                <w:lang w:val="en-US" w:eastAsia="zh-CN"/>
              </w:rPr>
              <w:t>，尺寸</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5mm</w:t>
            </w:r>
            <w:r>
              <w:rPr>
                <w:rFonts w:hint="eastAsia" w:ascii="宋体" w:hAnsi="宋体" w:eastAsia="宋体" w:cs="宋体"/>
                <w:b/>
                <w:bCs/>
                <w:color w:val="000000"/>
                <w:kern w:val="0"/>
                <w:sz w:val="20"/>
                <w:szCs w:val="20"/>
                <w:lang w:val="en-US" w:eastAsia="zh-CN"/>
              </w:rPr>
              <w:t>）</w:t>
            </w:r>
          </w:p>
          <w:p>
            <w:pPr>
              <w:keepNext w:val="0"/>
              <w:keepLines w:val="0"/>
              <w:pageBreakBefore w:val="0"/>
              <w:widowControl w:val="0"/>
              <w:kinsoku/>
              <w:wordWrap/>
              <w:overflowPunct/>
              <w:topLinePunct w:val="0"/>
              <w:autoSpaceDE/>
              <w:autoSpaceDN/>
              <w:bidi w:val="0"/>
              <w:adjustRightInd/>
              <w:snapToGrid/>
              <w:spacing w:line="320" w:lineRule="exact"/>
              <w:ind w:firstLine="201" w:firstLineChars="100"/>
              <w:jc w:val="left"/>
              <w:textAlignment w:val="auto"/>
              <w:rPr>
                <w:rFonts w:hint="eastAsia" w:ascii="宋体" w:hAnsi="宋体" w:eastAsia="宋体" w:cs="宋体"/>
                <w:color w:val="000000"/>
                <w:sz w:val="20"/>
                <w:szCs w:val="20"/>
              </w:rPr>
            </w:pPr>
            <w:r>
              <w:rPr>
                <w:rFonts w:hint="eastAsia" w:ascii="宋体" w:hAnsi="宋体" w:cs="宋体"/>
                <w:b/>
                <w:bCs/>
                <w:color w:val="000000"/>
                <w:sz w:val="20"/>
                <w:szCs w:val="20"/>
                <w:lang w:val="en-US" w:eastAsia="zh-CN"/>
              </w:rPr>
              <w:t>1.</w:t>
            </w:r>
            <w:r>
              <w:rPr>
                <w:rFonts w:hint="eastAsia" w:ascii="宋体" w:hAnsi="宋体" w:eastAsia="宋体" w:cs="宋体"/>
                <w:b/>
                <w:bCs/>
                <w:color w:val="000000"/>
                <w:sz w:val="20"/>
                <w:szCs w:val="20"/>
              </w:rPr>
              <w:t>2</w:t>
            </w:r>
            <w:r>
              <w:rPr>
                <w:rFonts w:hint="eastAsia" w:ascii="宋体" w:hAnsi="宋体" w:cs="宋体"/>
                <w:b/>
                <w:bCs/>
                <w:color w:val="000000"/>
                <w:sz w:val="20"/>
                <w:szCs w:val="20"/>
                <w:lang w:eastAsia="zh-CN"/>
              </w:rPr>
              <w:t>：</w:t>
            </w:r>
            <w:r>
              <w:rPr>
                <w:rFonts w:hint="eastAsia" w:ascii="宋体" w:hAnsi="宋体" w:eastAsia="宋体" w:cs="宋体"/>
                <w:b/>
                <w:bCs/>
                <w:color w:val="000000"/>
                <w:sz w:val="20"/>
                <w:szCs w:val="20"/>
              </w:rPr>
              <w:t>材质要求：</w:t>
            </w:r>
            <w:r>
              <w:rPr>
                <w:rFonts w:hint="eastAsia" w:ascii="宋体" w:hAnsi="宋体" w:eastAsia="宋体" w:cs="宋体"/>
                <w:color w:val="000000"/>
                <w:sz w:val="20"/>
                <w:szCs w:val="20"/>
              </w:rPr>
              <w:t>采用冷轧薄形钢板符合国家标准、钢管符合国家标准,各钢件全部采用二氧化碳保护焊接，焊接表面波纹均匀，并保证焊处无夹渣、气孔、 焊瘤、焊丝头咬边和飞溅并保证无脱焊、虚焊、焊穿等现象，以确保产品强度好。所有钢材经除油、除锈、酸洗、中和、表调、磷化等工序后静电喷涂环氧型树脂粉沫涂料，经200℃高温固化而成，塑膜的光泽度、附着力、硬度、耐冲力均符合标准，表面波纹均匀一致。</w:t>
            </w:r>
          </w:p>
          <w:p>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t>设计效果图（供参考）</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r>
              <w:rPr>
                <w:color w:val="000000"/>
              </w:rPr>
              <w:drawing>
                <wp:inline distT="0" distB="0" distL="114300" distR="114300">
                  <wp:extent cx="3253740" cy="2628900"/>
                  <wp:effectExtent l="0" t="0" r="3810" b="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20"/>
                          <a:stretch>
                            <a:fillRect/>
                          </a:stretch>
                        </pic:blipFill>
                        <pic:spPr>
                          <a:xfrm>
                            <a:off x="0" y="0"/>
                            <a:ext cx="3253740" cy="2628900"/>
                          </a:xfrm>
                          <a:prstGeom prst="rect">
                            <a:avLst/>
                          </a:prstGeom>
                          <a:noFill/>
                          <a:ln>
                            <a:noFill/>
                          </a:ln>
                        </pic:spPr>
                      </pic:pic>
                    </a:graphicData>
                  </a:graphic>
                </wp:inline>
              </w:drawing>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sz w:val="20"/>
                <w:szCs w:val="20"/>
                <w:lang w:val="en-US" w:eastAsia="zh-CN"/>
              </w:rPr>
            </w:pPr>
            <w:r>
              <w:rPr>
                <w:rFonts w:hint="eastAsia" w:ascii="宋体" w:hAnsi="宋体" w:cs="宋体"/>
                <w:color w:val="000000"/>
                <w:sz w:val="20"/>
                <w:szCs w:val="20"/>
                <w:lang w:val="en-US" w:eastAsia="zh-CN"/>
              </w:rPr>
              <w:t>20</w:t>
            </w: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20"/>
                <w:szCs w:val="20"/>
                <w:lang w:val="en-US" w:eastAsia="zh-CN" w:bidi="ar-SA"/>
              </w:rPr>
            </w:pPr>
            <w:r>
              <w:rPr>
                <w:rFonts w:hint="eastAsia" w:ascii="宋体" w:hAnsi="宋体" w:cs="宋体"/>
                <w:color w:val="000000"/>
                <w:kern w:val="2"/>
                <w:sz w:val="20"/>
                <w:szCs w:val="20"/>
                <w:lang w:val="en-US" w:eastAsia="zh-CN" w:bidi="ar-SA"/>
              </w:rPr>
              <w:t>4600</w:t>
            </w: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both"/>
              <w:textAlignment w:val="center"/>
              <w:rPr>
                <w:rFonts w:hint="default" w:ascii="宋体" w:hAnsi="宋体" w:eastAsia="宋体" w:cs="宋体"/>
                <w:color w:val="000000"/>
                <w:kern w:val="2"/>
                <w:sz w:val="20"/>
                <w:szCs w:val="20"/>
                <w:lang w:val="en-US" w:eastAsia="zh-CN" w:bidi="ar-SA"/>
              </w:rPr>
            </w:pPr>
            <w:r>
              <w:rPr>
                <w:rFonts w:hint="eastAsia" w:ascii="宋体" w:hAnsi="宋体" w:cs="宋体"/>
                <w:color w:val="000000"/>
                <w:kern w:val="2"/>
                <w:sz w:val="20"/>
                <w:szCs w:val="20"/>
                <w:lang w:val="en-US" w:eastAsia="zh-CN" w:bidi="ar-SA"/>
              </w:rPr>
              <w:t>92000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i w:val="0"/>
                <w:iCs w:val="0"/>
                <w:color w:val="000000"/>
                <w:kern w:val="0"/>
                <w:sz w:val="20"/>
                <w:szCs w:val="20"/>
                <w:u w:val="none"/>
                <w:lang w:val="en-US" w:eastAsia="zh-CN"/>
              </w:rPr>
            </w:pPr>
          </w:p>
        </w:tc>
        <w:tc>
          <w:tcPr>
            <w:tcW w:w="870"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keepNext w:val="0"/>
              <w:keepLines w:val="0"/>
              <w:pageBreakBefore w:val="0"/>
              <w:widowControl w:val="0"/>
              <w:kinsoku/>
              <w:overflowPunct/>
              <w:topLinePunct w:val="0"/>
              <w:bidi w:val="0"/>
              <w:adjustRightInd/>
              <w:spacing w:line="320" w:lineRule="exact"/>
              <w:ind w:firstLine="201" w:firstLineChars="100"/>
              <w:textAlignment w:val="auto"/>
              <w:rPr>
                <w:rFonts w:hint="eastAsia" w:ascii="宋体" w:hAnsi="宋体" w:eastAsia="宋体" w:cs="宋体"/>
                <w:b w:val="0"/>
                <w:bCs w:val="0"/>
                <w:color w:val="000000"/>
                <w:kern w:val="0"/>
                <w:sz w:val="20"/>
                <w:szCs w:val="20"/>
                <w:lang w:val="en-US" w:eastAsia="zh-CN"/>
              </w:rPr>
            </w:pPr>
            <w:r>
              <w:rPr>
                <w:rFonts w:hint="eastAsia" w:ascii="宋体" w:hAnsi="宋体" w:cs="宋体"/>
                <w:b/>
                <w:bCs/>
                <w:color w:val="000000"/>
                <w:kern w:val="0"/>
                <w:sz w:val="20"/>
                <w:szCs w:val="20"/>
                <w:lang w:val="en-US" w:eastAsia="zh-CN"/>
              </w:rPr>
              <w:t>1.</w:t>
            </w:r>
            <w:r>
              <w:rPr>
                <w:rFonts w:hint="eastAsia" w:ascii="宋体" w:hAnsi="宋体" w:eastAsia="宋体" w:cs="宋体"/>
                <w:b/>
                <w:bCs/>
                <w:color w:val="000000"/>
                <w:kern w:val="0"/>
                <w:sz w:val="20"/>
                <w:szCs w:val="20"/>
                <w:lang w:val="en-US" w:eastAsia="zh-CN"/>
              </w:rPr>
              <w:t>3</w:t>
            </w:r>
            <w:r>
              <w:rPr>
                <w:rFonts w:hint="eastAsia" w:ascii="宋体" w:hAnsi="宋体" w:cs="宋体"/>
                <w:b/>
                <w:bCs/>
                <w:color w:val="000000"/>
                <w:kern w:val="0"/>
                <w:sz w:val="20"/>
                <w:szCs w:val="20"/>
                <w:lang w:val="en-US" w:eastAsia="zh-CN"/>
              </w:rPr>
              <w:t>：</w:t>
            </w:r>
            <w:r>
              <w:rPr>
                <w:rFonts w:hint="eastAsia" w:ascii="宋体" w:hAnsi="宋体" w:eastAsia="宋体" w:cs="宋体"/>
                <w:b/>
                <w:bCs/>
                <w:color w:val="000000"/>
                <w:kern w:val="0"/>
                <w:sz w:val="20"/>
                <w:szCs w:val="20"/>
                <w:lang w:val="en-US" w:eastAsia="zh-CN"/>
              </w:rPr>
              <w:t>参数</w:t>
            </w:r>
            <w:r>
              <w:rPr>
                <w:rFonts w:hint="eastAsia" w:ascii="宋体" w:hAnsi="宋体" w:eastAsia="宋体" w:cs="宋体"/>
                <w:b/>
                <w:bCs/>
                <w:color w:val="000000"/>
                <w:kern w:val="0"/>
                <w:sz w:val="20"/>
                <w:szCs w:val="20"/>
              </w:rPr>
              <w:t>要求：</w:t>
            </w:r>
            <w:r>
              <w:rPr>
                <w:rFonts w:hint="eastAsia" w:ascii="宋体" w:hAnsi="宋体" w:eastAsia="宋体" w:cs="宋体"/>
                <w:b/>
                <w:bCs/>
                <w:color w:val="000000"/>
                <w:kern w:val="0"/>
                <w:sz w:val="20"/>
                <w:szCs w:val="20"/>
                <w:lang w:val="en-US" w:eastAsia="zh-CN"/>
              </w:rPr>
              <w:t xml:space="preserve"> </w:t>
            </w:r>
            <w:r>
              <w:rPr>
                <w:rFonts w:hint="eastAsia" w:ascii="宋体" w:hAnsi="宋体" w:eastAsia="宋体" w:cs="宋体"/>
                <w:b w:val="0"/>
                <w:bCs w:val="0"/>
                <w:color w:val="000000"/>
                <w:kern w:val="0"/>
                <w:sz w:val="20"/>
                <w:szCs w:val="20"/>
                <w:lang w:val="en-US" w:eastAsia="zh-CN"/>
              </w:rPr>
              <w:t xml:space="preserve">                    </w:t>
            </w:r>
          </w:p>
          <w:p>
            <w:pPr>
              <w:keepNext w:val="0"/>
              <w:keepLines w:val="0"/>
              <w:pageBreakBefore w:val="0"/>
              <w:widowControl w:val="0"/>
              <w:kinsoku/>
              <w:overflowPunct/>
              <w:topLinePunct w:val="0"/>
              <w:bidi w:val="0"/>
              <w:adjustRightInd/>
              <w:spacing w:line="320" w:lineRule="exact"/>
              <w:ind w:firstLine="200" w:firstLineChars="100"/>
              <w:textAlignment w:val="auto"/>
              <w:rPr>
                <w:rStyle w:val="10"/>
                <w:rFonts w:hint="eastAsia" w:ascii="宋体" w:hAnsi="宋体" w:eastAsia="宋体" w:cs="宋体"/>
                <w:b w:val="0"/>
                <w:bCs w:val="0"/>
                <w:color w:val="000000"/>
                <w:sz w:val="20"/>
                <w:szCs w:val="20"/>
                <w:lang w:val="en-US" w:eastAsia="zh-CN"/>
              </w:rPr>
            </w:pPr>
            <w:r>
              <w:rPr>
                <w:rFonts w:hint="eastAsia" w:ascii="宋体" w:hAnsi="宋体" w:eastAsia="宋体" w:cs="宋体"/>
                <w:b w:val="0"/>
                <w:bCs w:val="0"/>
                <w:color w:val="000000"/>
                <w:kern w:val="2"/>
                <w:sz w:val="20"/>
                <w:szCs w:val="20"/>
                <w:lang w:val="en-US" w:eastAsia="zh-CN" w:bidi="ar-SA"/>
              </w:rPr>
              <w:t>★</w:t>
            </w:r>
            <w:r>
              <w:rPr>
                <w:rFonts w:hint="eastAsia" w:ascii="宋体" w:hAnsi="宋体" w:cs="宋体"/>
                <w:b w:val="0"/>
                <w:bCs w:val="0"/>
                <w:color w:val="000000"/>
                <w:kern w:val="2"/>
                <w:sz w:val="20"/>
                <w:szCs w:val="20"/>
                <w:lang w:val="en-US" w:eastAsia="zh-CN" w:bidi="ar-SA"/>
              </w:rPr>
              <w:t>1.3.</w:t>
            </w:r>
            <w:r>
              <w:rPr>
                <w:rFonts w:hint="eastAsia" w:ascii="宋体" w:hAnsi="宋体" w:eastAsia="宋体" w:cs="宋体"/>
                <w:b w:val="0"/>
                <w:bCs w:val="0"/>
                <w:color w:val="000000"/>
                <w:kern w:val="2"/>
                <w:sz w:val="20"/>
                <w:szCs w:val="20"/>
                <w:lang w:val="en-US" w:eastAsia="zh-CN" w:bidi="ar-SA"/>
              </w:rPr>
              <w:t>1</w:t>
            </w:r>
            <w:r>
              <w:rPr>
                <w:rFonts w:hint="eastAsia" w:ascii="宋体" w:hAnsi="宋体" w:cs="宋体"/>
                <w:b w:val="0"/>
                <w:bCs w:val="0"/>
                <w:color w:val="000000"/>
                <w:kern w:val="2"/>
                <w:sz w:val="20"/>
                <w:szCs w:val="20"/>
                <w:lang w:val="en-US" w:eastAsia="zh-CN" w:bidi="ar-SA"/>
              </w:rPr>
              <w:t>：</w:t>
            </w:r>
            <w:r>
              <w:rPr>
                <w:rFonts w:hint="eastAsia" w:ascii="宋体" w:hAnsi="宋体" w:eastAsia="宋体" w:cs="宋体"/>
                <w:color w:val="000000"/>
                <w:kern w:val="0"/>
                <w:sz w:val="20"/>
                <w:szCs w:val="20"/>
                <w:lang w:val="en-US" w:eastAsia="zh-CN"/>
              </w:rPr>
              <w:t>床边立柱：采用优质冷轧镀锌钢板经模压并经高频焊接一次成型为中空异形封闭管，立面成型后尺寸为72mm*72mm（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材料厚度1.2mm；与横梁连接面为40mm（±2mm），为了安全考虑人体接触面为弧形;弧形外有两条向外凸出2mm加强筋，起到抗扭作用。经酸洗磷化工艺处理使管材内外表面形成一层防锈膜，达到防锈效果。脚套采用优质塑胶一次注塑成型（不允许3D打印），上端</w:t>
            </w:r>
            <w:r>
              <w:rPr>
                <w:rFonts w:hint="eastAsia" w:ascii="宋体" w:hAnsi="宋体" w:cs="宋体"/>
                <w:color w:val="000000"/>
                <w:kern w:val="0"/>
                <w:sz w:val="20"/>
                <w:szCs w:val="20"/>
                <w:lang w:val="en-US" w:eastAsia="zh-CN"/>
              </w:rPr>
              <w:t>脚</w:t>
            </w:r>
            <w:r>
              <w:rPr>
                <w:rFonts w:hint="eastAsia" w:ascii="宋体" w:hAnsi="宋体" w:eastAsia="宋体" w:cs="宋体"/>
                <w:color w:val="000000"/>
                <w:kern w:val="0"/>
                <w:sz w:val="20"/>
                <w:szCs w:val="20"/>
                <w:lang w:val="en-US" w:eastAsia="zh-CN"/>
              </w:rPr>
              <w:t>套采用内外塞结构使与立柱更加紧密牢固，胶套进深≥20mm,外露≥10mm，上套有蚊帐杆插入孔位并具备蚊帐杆伸缩固定旋钮，不使用时蚊帐杆可收缩隐藏到立柱；下端外</w:t>
            </w:r>
            <w:r>
              <w:rPr>
                <w:rFonts w:hint="eastAsia" w:ascii="宋体" w:hAnsi="宋体" w:cs="宋体"/>
                <w:color w:val="000000"/>
                <w:kern w:val="0"/>
                <w:sz w:val="20"/>
                <w:szCs w:val="20"/>
                <w:lang w:val="en-US" w:eastAsia="zh-CN"/>
              </w:rPr>
              <w:t>脚</w:t>
            </w:r>
            <w:r>
              <w:rPr>
                <w:rFonts w:hint="eastAsia" w:ascii="宋体" w:hAnsi="宋体" w:eastAsia="宋体" w:cs="宋体"/>
                <w:color w:val="000000"/>
                <w:kern w:val="0"/>
                <w:sz w:val="20"/>
                <w:szCs w:val="20"/>
                <w:lang w:val="en-US" w:eastAsia="zh-CN"/>
              </w:rPr>
              <w:t>套高度为60mm（±2mm），起到良好的防潮、防腐作用。</w:t>
            </w:r>
            <w:r>
              <w:rPr>
                <w:rStyle w:val="10"/>
                <w:rFonts w:hint="eastAsia" w:ascii="宋体" w:hAnsi="宋体" w:eastAsia="宋体" w:cs="宋体"/>
                <w:b w:val="0"/>
                <w:bCs w:val="0"/>
                <w:color w:val="000000"/>
                <w:sz w:val="20"/>
                <w:szCs w:val="20"/>
                <w:lang w:val="en-US" w:eastAsia="zh-CN"/>
              </w:rPr>
              <w:t>（备注：床立柱高度均为≥2150mm高，立柱管材为一体成型，不得采用焊接方式或其他嫁接方式）。所示:床立柱如图</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drawing>
                <wp:inline distT="0" distB="0" distL="114300" distR="114300">
                  <wp:extent cx="2154555" cy="821690"/>
                  <wp:effectExtent l="0" t="0" r="17145" b="16510"/>
                  <wp:docPr id="2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8"/>
                          <pic:cNvPicPr>
                            <a:picLocks noChangeAspect="1"/>
                          </pic:cNvPicPr>
                        </pic:nvPicPr>
                        <pic:blipFill>
                          <a:blip r:embed="rId5"/>
                          <a:stretch>
                            <a:fillRect/>
                          </a:stretch>
                        </pic:blipFill>
                        <pic:spPr>
                          <a:xfrm>
                            <a:off x="0" y="0"/>
                            <a:ext cx="2154555" cy="8216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200" w:firstLineChars="100"/>
              <w:textAlignment w:val="auto"/>
              <w:rPr>
                <w:rFonts w:hint="eastAsia" w:ascii="宋体" w:hAnsi="宋体" w:eastAsia="宋体" w:cs="宋体"/>
                <w:color w:val="000000"/>
                <w:kern w:val="0"/>
                <w:sz w:val="20"/>
                <w:szCs w:val="20"/>
                <w:lang w:val="en-US" w:eastAsia="zh-CN"/>
              </w:rPr>
            </w:pPr>
            <w:r>
              <w:rPr>
                <w:rFonts w:hint="eastAsia" w:ascii="宋体" w:hAnsi="宋体" w:eastAsia="宋体" w:cs="宋体"/>
                <w:b w:val="0"/>
                <w:bCs w:val="0"/>
                <w:color w:val="000000"/>
                <w:kern w:val="2"/>
                <w:sz w:val="20"/>
                <w:szCs w:val="20"/>
                <w:lang w:val="en-US" w:eastAsia="zh-CN" w:bidi="ar-SA"/>
              </w:rPr>
              <w:t>★</w:t>
            </w:r>
            <w:r>
              <w:rPr>
                <w:rFonts w:hint="eastAsia" w:ascii="宋体" w:hAnsi="宋体" w:cs="宋体"/>
                <w:b w:val="0"/>
                <w:bCs w:val="0"/>
                <w:color w:val="000000"/>
                <w:kern w:val="2"/>
                <w:sz w:val="20"/>
                <w:szCs w:val="20"/>
                <w:lang w:val="en-US" w:eastAsia="zh-CN" w:bidi="ar-SA"/>
              </w:rPr>
              <w:t>1.3.</w:t>
            </w:r>
            <w:r>
              <w:rPr>
                <w:rFonts w:hint="eastAsia" w:ascii="宋体" w:hAnsi="宋体" w:eastAsia="宋体" w:cs="宋体"/>
                <w:b w:val="0"/>
                <w:bCs w:val="0"/>
                <w:color w:val="000000"/>
                <w:kern w:val="2"/>
                <w:sz w:val="20"/>
                <w:szCs w:val="20"/>
                <w:lang w:val="en-US" w:eastAsia="zh-CN" w:bidi="ar-SA"/>
              </w:rPr>
              <w:t>2</w:t>
            </w:r>
            <w:r>
              <w:rPr>
                <w:rFonts w:hint="eastAsia" w:ascii="宋体" w:hAnsi="宋体" w:cs="宋体"/>
                <w:b w:val="0"/>
                <w:bCs w:val="0"/>
                <w:color w:val="000000"/>
                <w:kern w:val="2"/>
                <w:sz w:val="20"/>
                <w:szCs w:val="20"/>
                <w:lang w:val="en-US" w:eastAsia="zh-CN" w:bidi="ar-SA"/>
              </w:rPr>
              <w:t>：</w:t>
            </w:r>
            <w:r>
              <w:rPr>
                <w:rFonts w:hint="eastAsia" w:ascii="宋体" w:hAnsi="宋体" w:eastAsia="宋体" w:cs="宋体"/>
                <w:color w:val="000000"/>
                <w:kern w:val="0"/>
                <w:sz w:val="20"/>
                <w:szCs w:val="20"/>
                <w:lang w:val="en-US" w:eastAsia="zh-CN"/>
              </w:rPr>
              <w:t>床前横梁：采用优质冷轧镀锌钢板制做成型,成型后立面尺寸为40mm*93mm（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）的封口P型管，材料厚度为</w:t>
            </w:r>
            <w:r>
              <w:rPr>
                <w:rStyle w:val="10"/>
                <w:rFonts w:hint="eastAsia" w:ascii="宋体" w:hAnsi="宋体" w:eastAsia="宋体" w:cs="宋体"/>
                <w:b w:val="0"/>
                <w:bCs w:val="0"/>
                <w:color w:val="000000"/>
                <w:sz w:val="20"/>
                <w:szCs w:val="20"/>
                <w:lang w:val="en-US" w:eastAsia="zh-CN"/>
              </w:rPr>
              <w:t>≥</w:t>
            </w:r>
            <w:r>
              <w:rPr>
                <w:rFonts w:hint="eastAsia" w:ascii="宋体" w:hAnsi="宋体" w:eastAsia="宋体" w:cs="宋体"/>
                <w:color w:val="000000"/>
                <w:kern w:val="0"/>
                <w:sz w:val="20"/>
                <w:szCs w:val="20"/>
                <w:lang w:val="en-US" w:eastAsia="zh-CN"/>
              </w:rPr>
              <w:t>1.2mm厚，床板放置后不能高于横梁高度。P型管底面为弧形设计(防止碰头),床横梁P型管上的卡槽必</w:t>
            </w:r>
            <w:r>
              <w:rPr>
                <w:rFonts w:hint="eastAsia" w:ascii="宋体" w:hAnsi="宋体" w:cs="宋体"/>
                <w:color w:val="000000"/>
                <w:kern w:val="0"/>
                <w:sz w:val="20"/>
                <w:szCs w:val="20"/>
                <w:lang w:val="en-US" w:eastAsia="zh-CN"/>
              </w:rPr>
              <w:t>需</w:t>
            </w:r>
            <w:r>
              <w:rPr>
                <w:rFonts w:hint="eastAsia" w:ascii="宋体" w:hAnsi="宋体" w:eastAsia="宋体" w:cs="宋体"/>
                <w:color w:val="000000"/>
                <w:kern w:val="0"/>
                <w:sz w:val="20"/>
                <w:szCs w:val="20"/>
                <w:lang w:val="en-US" w:eastAsia="zh-CN"/>
              </w:rPr>
              <w:t>为经机器一次性缩压与管材一体成型,再正面卡入装饰条，卡槽加强筋可使整个横梁更加牢固抗扭；装饰条:采用PP塑料制做，规格</w:t>
            </w:r>
            <w:r>
              <w:rPr>
                <w:rFonts w:hint="eastAsia" w:ascii="宋体" w:hAnsi="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宽</w:t>
            </w:r>
            <w:r>
              <w:rPr>
                <w:rStyle w:val="10"/>
                <w:rFonts w:hint="eastAsia" w:ascii="宋体" w:hAnsi="宋体" w:eastAsia="宋体" w:cs="宋体"/>
                <w:b w:val="0"/>
                <w:bCs w:val="0"/>
                <w:color w:val="000000"/>
                <w:sz w:val="20"/>
                <w:szCs w:val="20"/>
                <w:lang w:val="en-US" w:eastAsia="zh-CN"/>
              </w:rPr>
              <w:t>≥</w:t>
            </w:r>
            <w:r>
              <w:rPr>
                <w:rFonts w:hint="eastAsia" w:ascii="宋体" w:hAnsi="宋体" w:eastAsia="宋体" w:cs="宋体"/>
                <w:color w:val="000000"/>
                <w:kern w:val="0"/>
                <w:sz w:val="20"/>
                <w:szCs w:val="20"/>
                <w:lang w:val="en-US" w:eastAsia="zh-CN"/>
              </w:rPr>
              <w:t>47mm</w:t>
            </w:r>
            <w:r>
              <w:rPr>
                <w:rFonts w:hint="eastAsia" w:ascii="宋体" w:hAnsi="宋体" w:cs="宋体"/>
                <w:color w:val="000000"/>
                <w:kern w:val="0"/>
                <w:sz w:val="20"/>
                <w:szCs w:val="20"/>
                <w:lang w:val="en-US" w:eastAsia="zh-CN"/>
              </w:rPr>
              <w:t>，厚</w:t>
            </w:r>
            <w:r>
              <w:rPr>
                <w:rStyle w:val="10"/>
                <w:rFonts w:hint="eastAsia" w:ascii="宋体" w:hAnsi="宋体" w:eastAsia="宋体" w:cs="宋体"/>
                <w:b w:val="0"/>
                <w:bCs w:val="0"/>
                <w:color w:val="000000"/>
                <w:sz w:val="20"/>
                <w:szCs w:val="20"/>
                <w:lang w:val="en-US" w:eastAsia="zh-CN"/>
              </w:rPr>
              <w:t>≥</w:t>
            </w:r>
            <w:r>
              <w:rPr>
                <w:rFonts w:hint="eastAsia" w:ascii="宋体" w:hAnsi="宋体" w:eastAsia="宋体" w:cs="宋体"/>
                <w:color w:val="000000"/>
                <w:kern w:val="0"/>
                <w:sz w:val="20"/>
                <w:szCs w:val="20"/>
                <w:lang w:val="en-US" w:eastAsia="zh-CN"/>
              </w:rPr>
              <w:t>2.0mm,装饰条必</w:t>
            </w:r>
            <w:r>
              <w:rPr>
                <w:rFonts w:hint="eastAsia" w:ascii="宋体" w:hAnsi="宋体" w:cs="宋体"/>
                <w:color w:val="000000"/>
                <w:kern w:val="0"/>
                <w:sz w:val="20"/>
                <w:szCs w:val="20"/>
                <w:lang w:val="en-US" w:eastAsia="zh-CN"/>
              </w:rPr>
              <w:t>需</w:t>
            </w:r>
            <w:r>
              <w:rPr>
                <w:rFonts w:hint="eastAsia" w:ascii="宋体" w:hAnsi="宋体" w:eastAsia="宋体" w:cs="宋体"/>
                <w:color w:val="000000"/>
                <w:kern w:val="0"/>
                <w:sz w:val="20"/>
                <w:szCs w:val="20"/>
                <w:lang w:val="en-US" w:eastAsia="zh-CN"/>
              </w:rPr>
              <w:t>为卡入,不可胶粘且牢固不脱落，装饰条上可由采购人指定雕印上彩色校徽和条纹等,装饰条整体采用浮雕工艺.表面整体喷清漆处理，永不变色安全耐用，前床横卡件采用一个</w:t>
            </w:r>
            <w:r>
              <w:rPr>
                <w:rStyle w:val="10"/>
                <w:rFonts w:hint="eastAsia" w:ascii="宋体" w:hAnsi="宋体" w:eastAsia="宋体" w:cs="宋体"/>
                <w:b w:val="0"/>
                <w:bCs w:val="0"/>
                <w:color w:val="000000"/>
                <w:sz w:val="20"/>
                <w:szCs w:val="20"/>
                <w:lang w:val="en-US" w:eastAsia="zh-CN"/>
              </w:rPr>
              <w:t>≥</w:t>
            </w:r>
            <w:r>
              <w:rPr>
                <w:rFonts w:hint="eastAsia" w:ascii="宋体" w:hAnsi="宋体" w:eastAsia="宋体" w:cs="宋体"/>
                <w:color w:val="000000"/>
                <w:kern w:val="0"/>
                <w:sz w:val="20"/>
                <w:szCs w:val="20"/>
                <w:lang w:val="en-US" w:eastAsia="zh-CN"/>
              </w:rPr>
              <w:t>2.0mm钢板一次性冲压成型，长200mm*25*32mm*2.0mm（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），开口规格为55mm*8mm（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），方便装饰条卡入。</w:t>
            </w:r>
          </w:p>
          <w:p>
            <w:pPr>
              <w:keepNext w:val="0"/>
              <w:keepLines w:val="0"/>
              <w:pageBreakBefore w:val="0"/>
              <w:widowControl w:val="0"/>
              <w:numPr>
                <w:ilvl w:val="0"/>
                <w:numId w:val="0"/>
              </w:numPr>
              <w:kinsoku/>
              <w:overflowPunct/>
              <w:topLinePunct w:val="0"/>
              <w:bidi w:val="0"/>
              <w:adjustRightInd/>
              <w:spacing w:line="320" w:lineRule="exact"/>
              <w:ind w:firstLine="200" w:firstLineChars="100"/>
              <w:jc w:val="left"/>
              <w:textAlignment w:val="auto"/>
              <w:rPr>
                <w:rFonts w:hint="eastAsia" w:ascii="宋体" w:hAnsi="宋体" w:eastAsia="宋体" w:cs="宋体"/>
                <w:b w:val="0"/>
                <w:bCs w:val="0"/>
                <w:color w:val="000000"/>
                <w:sz w:val="20"/>
                <w:szCs w:val="20"/>
                <w:lang w:eastAsia="zh-CN"/>
              </w:rPr>
            </w:pPr>
            <w:r>
              <w:rPr>
                <w:rStyle w:val="10"/>
                <w:rFonts w:hint="eastAsia" w:ascii="宋体" w:hAnsi="宋体" w:eastAsia="宋体" w:cs="宋体"/>
                <w:b w:val="0"/>
                <w:bCs w:val="0"/>
                <w:color w:val="000000"/>
                <w:sz w:val="20"/>
                <w:szCs w:val="20"/>
                <w:lang w:val="en-US" w:eastAsia="zh-CN"/>
              </w:rPr>
              <w:t>所示:床</w:t>
            </w:r>
            <w:r>
              <w:rPr>
                <w:rFonts w:hint="eastAsia" w:ascii="宋体" w:hAnsi="宋体" w:eastAsia="宋体" w:cs="宋体"/>
                <w:b w:val="0"/>
                <w:bCs w:val="0"/>
                <w:i w:val="0"/>
                <w:color w:val="000000"/>
                <w:kern w:val="0"/>
                <w:sz w:val="20"/>
                <w:szCs w:val="20"/>
                <w:u w:val="none"/>
                <w:lang w:val="en-US" w:eastAsia="zh-CN" w:bidi="ar"/>
              </w:rPr>
              <w:t>前横梁</w:t>
            </w:r>
            <w:r>
              <w:rPr>
                <w:rStyle w:val="10"/>
                <w:rFonts w:hint="eastAsia" w:ascii="宋体" w:hAnsi="宋体" w:eastAsia="宋体" w:cs="宋体"/>
                <w:b w:val="0"/>
                <w:bCs w:val="0"/>
                <w:color w:val="000000"/>
                <w:sz w:val="20"/>
                <w:szCs w:val="20"/>
                <w:lang w:val="en-US" w:eastAsia="zh-CN"/>
              </w:rPr>
              <w:t>如图</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pacing w:val="-12"/>
                <w:kern w:val="2"/>
                <w:sz w:val="20"/>
                <w:szCs w:val="20"/>
                <w:lang w:val="en-US" w:eastAsia="zh-CN" w:bidi="ar-SA"/>
              </w:rPr>
            </w:pPr>
            <w:r>
              <w:rPr>
                <w:rFonts w:hint="eastAsia" w:ascii="宋体" w:hAnsi="宋体" w:eastAsia="宋体" w:cs="宋体"/>
                <w:color w:val="000000"/>
                <w:sz w:val="20"/>
                <w:szCs w:val="20"/>
              </w:rPr>
              <w:drawing>
                <wp:anchor distT="0" distB="0" distL="114300" distR="114300" simplePos="0" relativeHeight="251659264" behindDoc="0" locked="0" layoutInCell="1" allowOverlap="1">
                  <wp:simplePos x="0" y="0"/>
                  <wp:positionH relativeFrom="column">
                    <wp:posOffset>350520</wp:posOffset>
                  </wp:positionH>
                  <wp:positionV relativeFrom="paragraph">
                    <wp:posOffset>198120</wp:posOffset>
                  </wp:positionV>
                  <wp:extent cx="2268855" cy="799465"/>
                  <wp:effectExtent l="0" t="0" r="17145" b="635"/>
                  <wp:wrapSquare wrapText="bothSides"/>
                  <wp:docPr id="3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9"/>
                          <pic:cNvPicPr>
                            <a:picLocks noChangeAspect="1"/>
                          </pic:cNvPicPr>
                        </pic:nvPicPr>
                        <pic:blipFill>
                          <a:blip r:embed="rId7"/>
                          <a:stretch>
                            <a:fillRect/>
                          </a:stretch>
                        </pic:blipFill>
                        <pic:spPr>
                          <a:xfrm>
                            <a:off x="0" y="0"/>
                            <a:ext cx="2268855" cy="799465"/>
                          </a:xfrm>
                          <a:prstGeom prst="rect">
                            <a:avLst/>
                          </a:prstGeom>
                          <a:noFill/>
                          <a:ln>
                            <a:noFill/>
                          </a:ln>
                        </pic:spPr>
                      </pic:pic>
                    </a:graphicData>
                  </a:graphic>
                </wp:anchor>
              </w:drawing>
            </w:r>
          </w:p>
          <w:p>
            <w:pPr>
              <w:pStyle w:val="6"/>
              <w:keepNext w:val="0"/>
              <w:keepLines w:val="0"/>
              <w:pageBreakBefore w:val="0"/>
              <w:widowControl w:val="0"/>
              <w:kinsoku/>
              <w:overflowPunct/>
              <w:topLinePunct w:val="0"/>
              <w:bidi w:val="0"/>
              <w:adjustRightInd/>
              <w:spacing w:line="240" w:lineRule="auto"/>
              <w:ind w:left="0" w:leftChars="0" w:firstLine="176" w:firstLineChars="100"/>
              <w:textAlignment w:val="auto"/>
              <w:rPr>
                <w:rFonts w:hint="eastAsia" w:ascii="宋体" w:hAnsi="宋体" w:eastAsia="宋体" w:cs="宋体"/>
                <w:color w:val="000000"/>
                <w:spacing w:val="-12"/>
                <w:kern w:val="2"/>
                <w:sz w:val="20"/>
                <w:szCs w:val="20"/>
                <w:lang w:val="en-US" w:eastAsia="zh-CN" w:bidi="ar-SA"/>
              </w:rPr>
            </w:pPr>
          </w:p>
          <w:p>
            <w:pPr>
              <w:pStyle w:val="6"/>
              <w:keepNext w:val="0"/>
              <w:keepLines w:val="0"/>
              <w:pageBreakBefore w:val="0"/>
              <w:widowControl w:val="0"/>
              <w:kinsoku/>
              <w:overflowPunct/>
              <w:topLinePunct w:val="0"/>
              <w:bidi w:val="0"/>
              <w:adjustRightInd/>
              <w:spacing w:line="240" w:lineRule="auto"/>
              <w:ind w:left="0" w:leftChars="0" w:firstLine="176" w:firstLineChars="100"/>
              <w:textAlignment w:val="auto"/>
              <w:rPr>
                <w:rFonts w:hint="eastAsia" w:ascii="宋体" w:hAnsi="宋体" w:eastAsia="宋体" w:cs="宋体"/>
                <w:color w:val="000000"/>
                <w:spacing w:val="-12"/>
                <w:kern w:val="2"/>
                <w:sz w:val="20"/>
                <w:szCs w:val="20"/>
                <w:lang w:val="en-US" w:eastAsia="zh-CN" w:bidi="ar-SA"/>
              </w:rPr>
            </w:pPr>
          </w:p>
          <w:p>
            <w:pPr>
              <w:pStyle w:val="6"/>
              <w:keepNext w:val="0"/>
              <w:keepLines w:val="0"/>
              <w:pageBreakBefore w:val="0"/>
              <w:widowControl w:val="0"/>
              <w:kinsoku/>
              <w:overflowPunct/>
              <w:topLinePunct w:val="0"/>
              <w:bidi w:val="0"/>
              <w:adjustRightInd/>
              <w:spacing w:line="240" w:lineRule="auto"/>
              <w:ind w:left="0" w:leftChars="0" w:firstLine="176" w:firstLineChars="100"/>
              <w:textAlignment w:val="auto"/>
              <w:rPr>
                <w:rFonts w:hint="eastAsia" w:ascii="宋体" w:hAnsi="宋体" w:eastAsia="宋体" w:cs="宋体"/>
                <w:color w:val="000000"/>
                <w:spacing w:val="-12"/>
                <w:kern w:val="2"/>
                <w:sz w:val="20"/>
                <w:szCs w:val="20"/>
                <w:lang w:val="en-US" w:eastAsia="zh-CN" w:bidi="ar-SA"/>
              </w:rPr>
            </w:pPr>
          </w:p>
          <w:p>
            <w:pPr>
              <w:pStyle w:val="6"/>
              <w:keepNext w:val="0"/>
              <w:keepLines w:val="0"/>
              <w:pageBreakBefore w:val="0"/>
              <w:widowControl w:val="0"/>
              <w:kinsoku/>
              <w:overflowPunct/>
              <w:topLinePunct w:val="0"/>
              <w:bidi w:val="0"/>
              <w:adjustRightInd/>
              <w:spacing w:line="240" w:lineRule="auto"/>
              <w:ind w:left="0" w:leftChars="0" w:firstLine="176" w:firstLineChars="100"/>
              <w:textAlignment w:val="auto"/>
              <w:rPr>
                <w:rFonts w:hint="eastAsia" w:ascii="宋体" w:hAnsi="宋体" w:eastAsia="宋体" w:cs="宋体"/>
                <w:color w:val="000000"/>
                <w:spacing w:val="-12"/>
                <w:kern w:val="2"/>
                <w:sz w:val="20"/>
                <w:szCs w:val="20"/>
                <w:lang w:val="en-US" w:eastAsia="zh-CN" w:bidi="ar-SA"/>
              </w:rPr>
            </w:pPr>
          </w:p>
          <w:p>
            <w:pPr>
              <w:pStyle w:val="6"/>
              <w:keepNext w:val="0"/>
              <w:keepLines w:val="0"/>
              <w:pageBreakBefore w:val="0"/>
              <w:widowControl w:val="0"/>
              <w:kinsoku/>
              <w:overflowPunct/>
              <w:topLinePunct w:val="0"/>
              <w:bidi w:val="0"/>
              <w:adjustRightInd/>
              <w:spacing w:line="240" w:lineRule="auto"/>
              <w:ind w:left="0" w:leftChars="0" w:firstLine="176" w:firstLineChars="100"/>
              <w:textAlignment w:val="auto"/>
              <w:rPr>
                <w:rFonts w:hint="default" w:ascii="宋体" w:hAnsi="宋体" w:eastAsia="宋体" w:cs="宋体"/>
                <w:b w:val="0"/>
                <w:bCs w:val="0"/>
                <w:color w:val="000000"/>
                <w:kern w:val="0"/>
                <w:sz w:val="16"/>
                <w:szCs w:val="16"/>
                <w:lang w:val="en-US" w:eastAsia="zh-CN" w:bidi="ar-SA"/>
              </w:rPr>
            </w:pPr>
            <w:r>
              <w:rPr>
                <w:rFonts w:hint="eastAsia" w:ascii="宋体" w:hAnsi="宋体" w:eastAsia="宋体" w:cs="宋体"/>
                <w:color w:val="000000"/>
                <w:spacing w:val="-12"/>
                <w:kern w:val="2"/>
                <w:sz w:val="20"/>
                <w:szCs w:val="20"/>
                <w:lang w:val="en-US" w:eastAsia="zh-CN" w:bidi="ar-SA"/>
              </w:rPr>
              <w:t>★</w:t>
            </w:r>
            <w:r>
              <w:rPr>
                <w:rFonts w:hint="eastAsia" w:ascii="宋体" w:hAnsi="宋体" w:cs="宋体"/>
                <w:color w:val="000000"/>
                <w:spacing w:val="-12"/>
                <w:kern w:val="2"/>
                <w:sz w:val="20"/>
                <w:szCs w:val="20"/>
                <w:lang w:val="en-US" w:eastAsia="zh-CN" w:bidi="ar-SA"/>
              </w:rPr>
              <w:t>1.3.</w:t>
            </w:r>
            <w:r>
              <w:rPr>
                <w:rFonts w:hint="eastAsia" w:ascii="宋体" w:hAnsi="宋体" w:eastAsia="宋体" w:cs="宋体"/>
                <w:color w:val="000000"/>
                <w:spacing w:val="-12"/>
                <w:kern w:val="2"/>
                <w:sz w:val="20"/>
                <w:szCs w:val="20"/>
                <w:lang w:val="en-US" w:eastAsia="zh-CN" w:bidi="ar-SA"/>
              </w:rPr>
              <w:t>3</w:t>
            </w:r>
            <w:r>
              <w:rPr>
                <w:rFonts w:hint="eastAsia" w:ascii="宋体" w:hAnsi="宋体" w:cs="宋体"/>
                <w:color w:val="000000"/>
                <w:spacing w:val="-12"/>
                <w:kern w:val="2"/>
                <w:sz w:val="20"/>
                <w:szCs w:val="20"/>
                <w:lang w:val="en-US" w:eastAsia="zh-CN" w:bidi="ar-SA"/>
              </w:rPr>
              <w:t>：</w:t>
            </w:r>
            <w:r>
              <w:rPr>
                <w:rFonts w:hint="eastAsia" w:ascii="宋体" w:hAnsi="宋体" w:eastAsia="宋体" w:cs="宋体"/>
                <w:color w:val="000000"/>
                <w:spacing w:val="-12"/>
                <w:kern w:val="2"/>
                <w:sz w:val="20"/>
                <w:szCs w:val="20"/>
                <w:lang w:val="en-US" w:eastAsia="zh-CN" w:bidi="ar-SA"/>
              </w:rPr>
              <w:t>床后横梁——采用优质冷轧钢板制做成型闭口P型管,成型后截面面尺寸：35mm*83mm（±2mm）*钢材≥1.2mm厚。型材管底面为弧形设计(防止碰头),管材正面有一次性轧制花纹增加美观度及牢固性，再双面压两条凹型加强筋可使整个横梁更加抗扭。</w:t>
            </w:r>
            <w:r>
              <w:rPr>
                <w:rFonts w:hint="eastAsia" w:ascii="宋体" w:hAnsi="宋体" w:eastAsia="宋体" w:cs="宋体"/>
                <w:b w:val="0"/>
                <w:bCs w:val="0"/>
                <w:color w:val="000000"/>
                <w:kern w:val="0"/>
                <w:sz w:val="20"/>
                <w:szCs w:val="20"/>
                <w:u w:val="none"/>
                <w:lang w:val="en-US" w:eastAsia="zh-CN" w:bidi="ar"/>
              </w:rPr>
              <w:t>三卡式连接件</w:t>
            </w:r>
            <w:r>
              <w:rPr>
                <w:rFonts w:hint="eastAsia" w:ascii="宋体" w:hAnsi="宋体" w:cs="宋体"/>
                <w:b w:val="0"/>
                <w:bCs w:val="0"/>
                <w:color w:val="000000"/>
                <w:kern w:val="0"/>
                <w:sz w:val="20"/>
                <w:szCs w:val="20"/>
                <w:u w:val="none"/>
                <w:lang w:val="en-US" w:eastAsia="zh-CN" w:bidi="ar"/>
              </w:rPr>
              <w:t>与立柱连接更加牢固、美观。</w:t>
            </w:r>
          </w:p>
          <w:p>
            <w:pPr>
              <w:pStyle w:val="6"/>
              <w:keepNext w:val="0"/>
              <w:keepLines w:val="0"/>
              <w:pageBreakBefore w:val="0"/>
              <w:widowControl w:val="0"/>
              <w:kinsoku/>
              <w:overflowPunct/>
              <w:topLinePunct w:val="0"/>
              <w:bidi w:val="0"/>
              <w:adjustRightInd/>
              <w:spacing w:line="240" w:lineRule="auto"/>
              <w:ind w:firstLine="200" w:firstLineChars="100"/>
              <w:textAlignment w:val="auto"/>
              <w:rPr>
                <w:rFonts w:hint="eastAsia" w:ascii="宋体" w:hAnsi="宋体" w:eastAsia="宋体" w:cs="宋体"/>
                <w:b w:val="0"/>
                <w:bCs w:val="0"/>
                <w:color w:val="000000"/>
                <w:kern w:val="2"/>
                <w:sz w:val="20"/>
                <w:szCs w:val="20"/>
                <w:lang w:val="en-US" w:eastAsia="zh-CN" w:bidi="ar-SA"/>
              </w:rPr>
            </w:pPr>
            <w:r>
              <w:rPr>
                <w:rFonts w:hint="eastAsia" w:ascii="宋体" w:hAnsi="宋体" w:eastAsia="宋体" w:cs="宋体"/>
                <w:color w:val="000000"/>
                <w:sz w:val="20"/>
                <w:szCs w:val="20"/>
              </w:rPr>
              <w:drawing>
                <wp:inline distT="0" distB="0" distL="114300" distR="114300">
                  <wp:extent cx="1691640" cy="779780"/>
                  <wp:effectExtent l="0" t="0" r="3810" b="1270"/>
                  <wp:docPr id="3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9"/>
                          <pic:cNvPicPr>
                            <a:picLocks noChangeAspect="1"/>
                          </pic:cNvPicPr>
                        </pic:nvPicPr>
                        <pic:blipFill>
                          <a:blip r:embed="rId8"/>
                          <a:stretch>
                            <a:fillRect/>
                          </a:stretch>
                        </pic:blipFill>
                        <pic:spPr>
                          <a:xfrm>
                            <a:off x="0" y="0"/>
                            <a:ext cx="1691640" cy="779780"/>
                          </a:xfrm>
                          <a:prstGeom prst="rect">
                            <a:avLst/>
                          </a:prstGeom>
                          <a:noFill/>
                          <a:ln>
                            <a:noFill/>
                          </a:ln>
                        </pic:spPr>
                      </pic:pic>
                    </a:graphicData>
                  </a:graphic>
                </wp:inline>
              </w:drawing>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 w:val="0"/>
                <w:bCs w:val="0"/>
                <w:color w:val="000000"/>
                <w:sz w:val="20"/>
                <w:szCs w:val="20"/>
              </w:rPr>
            </w:pPr>
            <w:r>
              <w:rPr>
                <w:rFonts w:hint="eastAsia" w:ascii="宋体" w:hAnsi="宋体" w:eastAsia="宋体" w:cs="宋体"/>
                <w:b w:val="0"/>
                <w:bCs w:val="0"/>
                <w:color w:val="000000"/>
                <w:kern w:val="2"/>
                <w:sz w:val="20"/>
                <w:szCs w:val="20"/>
                <w:lang w:val="en-US" w:eastAsia="zh-CN" w:bidi="ar-SA"/>
              </w:rPr>
              <w:t>★</w:t>
            </w:r>
            <w:r>
              <w:rPr>
                <w:rFonts w:hint="eastAsia" w:ascii="宋体" w:hAnsi="宋体" w:cs="宋体"/>
                <w:b w:val="0"/>
                <w:bCs w:val="0"/>
                <w:color w:val="000000"/>
                <w:kern w:val="2"/>
                <w:sz w:val="20"/>
                <w:szCs w:val="20"/>
                <w:lang w:val="en-US" w:eastAsia="zh-CN" w:bidi="ar-SA"/>
              </w:rPr>
              <w:t>1.3.</w:t>
            </w:r>
            <w:r>
              <w:rPr>
                <w:rFonts w:hint="eastAsia" w:ascii="宋体" w:hAnsi="宋体" w:eastAsia="宋体" w:cs="宋体"/>
                <w:b w:val="0"/>
                <w:bCs w:val="0"/>
                <w:color w:val="000000"/>
                <w:kern w:val="2"/>
                <w:sz w:val="20"/>
                <w:szCs w:val="20"/>
                <w:lang w:val="en-US" w:eastAsia="zh-CN" w:bidi="ar-SA"/>
              </w:rPr>
              <w:t>4</w:t>
            </w:r>
            <w:r>
              <w:rPr>
                <w:rFonts w:hint="eastAsia" w:ascii="宋体" w:hAnsi="宋体" w:cs="宋体"/>
                <w:b w:val="0"/>
                <w:bCs w:val="0"/>
                <w:color w:val="000000"/>
                <w:kern w:val="2"/>
                <w:sz w:val="20"/>
                <w:szCs w:val="20"/>
                <w:lang w:val="en-US" w:eastAsia="zh-CN" w:bidi="ar-SA"/>
              </w:rPr>
              <w:t>：</w:t>
            </w:r>
            <w:r>
              <w:rPr>
                <w:rFonts w:hint="eastAsia" w:ascii="宋体" w:hAnsi="宋体" w:eastAsia="宋体" w:cs="宋体"/>
                <w:b w:val="0"/>
                <w:bCs w:val="0"/>
                <w:color w:val="000000"/>
                <w:sz w:val="20"/>
                <w:szCs w:val="20"/>
              </w:rPr>
              <w:t>床头护栏（PP塑料一次性注塑整体成型嵌板材床护栏）：长783mm（±2mm）*高（不含卡扣）445mm（±2mm）*厚（下部注塑）33mm（±2mm），面板</w:t>
            </w:r>
            <w:r>
              <w:rPr>
                <w:rFonts w:hint="eastAsia" w:ascii="宋体" w:hAnsi="宋体" w:eastAsia="宋体" w:cs="宋体"/>
                <w:b/>
                <w:bCs/>
                <w:color w:val="000000"/>
                <w:sz w:val="20"/>
                <w:szCs w:val="20"/>
              </w:rPr>
              <w:t>材质基材采用厚度</w:t>
            </w:r>
            <w:r>
              <w:rPr>
                <w:rStyle w:val="10"/>
                <w:rFonts w:hint="eastAsia" w:ascii="宋体" w:hAnsi="宋体" w:eastAsia="宋体" w:cs="宋体"/>
                <w:b w:val="0"/>
                <w:bCs w:val="0"/>
                <w:color w:val="000000"/>
                <w:sz w:val="20"/>
                <w:szCs w:val="20"/>
                <w:lang w:val="en-US" w:eastAsia="zh-CN"/>
              </w:rPr>
              <w:t>≥</w:t>
            </w:r>
            <w:r>
              <w:rPr>
                <w:rFonts w:hint="eastAsia" w:ascii="宋体" w:hAnsi="宋体" w:eastAsia="宋体" w:cs="宋体"/>
                <w:b/>
                <w:bCs/>
                <w:color w:val="000000"/>
                <w:sz w:val="20"/>
                <w:szCs w:val="20"/>
              </w:rPr>
              <w:t>25mm 环保 E1 级中纤板，</w:t>
            </w:r>
            <w:r>
              <w:rPr>
                <w:rFonts w:hint="eastAsia" w:ascii="宋体" w:hAnsi="宋体" w:eastAsia="宋体" w:cs="宋体"/>
                <w:b w:val="0"/>
                <w:bCs w:val="0"/>
                <w:color w:val="000000"/>
                <w:sz w:val="20"/>
                <w:szCs w:val="20"/>
              </w:rPr>
              <w:t>板材与塑料一次注塑成型，护栏上部设有两个手机孔，便于放置手机，手机孔规格：长102mm*宽25mm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rPr>
              <w:t>，护栏曲面设计</w:t>
            </w:r>
            <w:r>
              <w:rPr>
                <w:rFonts w:hint="eastAsia" w:ascii="宋体" w:hAnsi="宋体" w:eastAsia="宋体" w:cs="宋体"/>
                <w:b w:val="0"/>
                <w:bCs w:val="0"/>
                <w:color w:val="000000"/>
                <w:sz w:val="20"/>
                <w:szCs w:val="20"/>
                <w:lang w:eastAsia="zh-CN"/>
              </w:rPr>
              <w:t>，</w:t>
            </w:r>
            <w:r>
              <w:rPr>
                <w:rFonts w:hint="eastAsia" w:ascii="宋体" w:hAnsi="宋体" w:eastAsia="宋体" w:cs="宋体"/>
                <w:b w:val="0"/>
                <w:bCs w:val="0"/>
                <w:color w:val="000000"/>
                <w:sz w:val="20"/>
                <w:szCs w:val="20"/>
              </w:rPr>
              <w:t>档头上部设计有符合人体工程学的舒适全</w:t>
            </w:r>
            <w:r>
              <w:rPr>
                <w:rFonts w:hint="eastAsia" w:ascii="宋体" w:hAnsi="宋体" w:eastAsia="宋体" w:cs="宋体"/>
                <w:b w:val="0"/>
                <w:bCs w:val="0"/>
                <w:color w:val="000000"/>
                <w:sz w:val="20"/>
                <w:szCs w:val="20"/>
                <w:lang w:val="en-US" w:eastAsia="zh-CN"/>
              </w:rPr>
              <w:t>塑</w:t>
            </w:r>
            <w:r>
              <w:rPr>
                <w:rFonts w:hint="eastAsia" w:ascii="宋体" w:hAnsi="宋体" w:eastAsia="宋体" w:cs="宋体"/>
                <w:b w:val="0"/>
                <w:bCs w:val="0"/>
                <w:color w:val="000000"/>
                <w:sz w:val="20"/>
                <w:szCs w:val="20"/>
              </w:rPr>
              <w:t>靠背板。</w:t>
            </w:r>
          </w:p>
          <w:p>
            <w:pPr>
              <w:keepNext w:val="0"/>
              <w:keepLines w:val="0"/>
              <w:pageBreakBefore w:val="0"/>
              <w:widowControl w:val="0"/>
              <w:kinsoku/>
              <w:wordWrap w:val="0"/>
              <w:overflowPunct/>
              <w:topLinePunct w:val="0"/>
              <w:autoSpaceDE w:val="0"/>
              <w:autoSpaceDN w:val="0"/>
              <w:bidi w:val="0"/>
              <w:snapToGrid w:val="0"/>
              <w:spacing w:before="55" w:line="320" w:lineRule="exact"/>
              <w:textAlignment w:val="auto"/>
              <w:rPr>
                <w:rFonts w:hint="eastAsia" w:ascii="宋体" w:hAnsi="宋体" w:eastAsia="宋体" w:cs="宋体"/>
                <w:b w:val="0"/>
                <w:bCs/>
                <w:color w:val="000000"/>
                <w:sz w:val="20"/>
                <w:szCs w:val="20"/>
                <w:lang w:eastAsia="zh-CN"/>
              </w:rPr>
            </w:pPr>
            <w:r>
              <w:rPr>
                <w:rFonts w:hint="eastAsia" w:ascii="宋体" w:hAnsi="宋体" w:eastAsia="宋体" w:cs="宋体"/>
                <w:b w:val="0"/>
                <w:bCs/>
                <w:color w:val="000000"/>
                <w:sz w:val="20"/>
                <w:szCs w:val="20"/>
              </w:rPr>
              <w:t>设计</w:t>
            </w:r>
            <w:r>
              <w:rPr>
                <w:rFonts w:hint="eastAsia" w:ascii="宋体" w:hAnsi="宋体" w:eastAsia="宋体" w:cs="宋体"/>
                <w:b w:val="0"/>
                <w:bCs/>
                <w:color w:val="000000"/>
                <w:kern w:val="2"/>
                <w:sz w:val="20"/>
                <w:szCs w:val="20"/>
                <w:lang w:val="en-US" w:eastAsia="zh-CN" w:bidi="ar-SA"/>
              </w:rPr>
              <w:t>示意图</w:t>
            </w:r>
            <w:r>
              <w:rPr>
                <w:rFonts w:hint="eastAsia" w:ascii="宋体" w:hAnsi="宋体" w:eastAsia="宋体" w:cs="宋体"/>
                <w:b w:val="0"/>
                <w:bCs/>
                <w:color w:val="000000"/>
                <w:sz w:val="20"/>
                <w:szCs w:val="20"/>
                <w:lang w:eastAsia="zh-CN"/>
              </w:rPr>
              <w:t>（</w:t>
            </w:r>
            <w:r>
              <w:rPr>
                <w:rFonts w:hint="eastAsia" w:ascii="宋体" w:hAnsi="宋体" w:eastAsia="宋体" w:cs="宋体"/>
                <w:b w:val="0"/>
                <w:bCs/>
                <w:color w:val="000000"/>
                <w:sz w:val="20"/>
                <w:szCs w:val="20"/>
                <w:lang w:val="en-US" w:eastAsia="zh-CN"/>
              </w:rPr>
              <w:t>供参考</w:t>
            </w:r>
            <w:r>
              <w:rPr>
                <w:rFonts w:hint="eastAsia" w:ascii="宋体" w:hAnsi="宋体" w:eastAsia="宋体" w:cs="宋体"/>
                <w:b w:val="0"/>
                <w:bCs/>
                <w:color w:val="000000"/>
                <w:sz w:val="20"/>
                <w:szCs w:val="20"/>
                <w:lang w:eastAsia="zh-CN"/>
              </w:rPr>
              <w:t>）</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b w:val="0"/>
                <w:bCs w:val="0"/>
                <w:color w:val="000000"/>
                <w:kern w:val="2"/>
                <w:sz w:val="20"/>
                <w:szCs w:val="20"/>
                <w:lang w:val="en-US" w:eastAsia="zh-CN" w:bidi="ar-SA"/>
              </w:rPr>
            </w:pPr>
            <w:r>
              <w:rPr>
                <w:rFonts w:hint="eastAsia" w:ascii="宋体" w:hAnsi="宋体" w:eastAsia="宋体" w:cs="宋体"/>
                <w:color w:val="000000"/>
                <w:sz w:val="20"/>
                <w:szCs w:val="20"/>
              </w:rPr>
              <w:drawing>
                <wp:inline distT="0" distB="0" distL="114300" distR="114300">
                  <wp:extent cx="2256790" cy="862330"/>
                  <wp:effectExtent l="0" t="0" r="10160" b="13970"/>
                  <wp:docPr id="3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0"/>
                          <pic:cNvPicPr>
                            <a:picLocks noChangeAspect="1"/>
                          </pic:cNvPicPr>
                        </pic:nvPicPr>
                        <pic:blipFill>
                          <a:blip r:embed="rId9"/>
                          <a:stretch>
                            <a:fillRect/>
                          </a:stretch>
                        </pic:blipFill>
                        <pic:spPr>
                          <a:xfrm>
                            <a:off x="0" y="0"/>
                            <a:ext cx="2256790" cy="86233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eastAsia" w:ascii="宋体" w:hAnsi="宋体" w:eastAsia="宋体" w:cs="宋体"/>
                <w:color w:val="000000"/>
                <w:sz w:val="20"/>
                <w:szCs w:val="20"/>
              </w:rPr>
            </w:pPr>
            <w:r>
              <w:rPr>
                <w:rFonts w:hint="eastAsia" w:ascii="宋体" w:hAnsi="宋体" w:eastAsia="宋体" w:cs="宋体"/>
                <w:b w:val="0"/>
                <w:bCs w:val="0"/>
                <w:color w:val="000000"/>
                <w:kern w:val="2"/>
                <w:sz w:val="20"/>
                <w:szCs w:val="20"/>
                <w:lang w:val="en-US" w:eastAsia="zh-CN" w:bidi="ar-SA"/>
              </w:rPr>
              <w:t>★</w:t>
            </w:r>
            <w:r>
              <w:rPr>
                <w:rFonts w:hint="eastAsia" w:ascii="宋体" w:hAnsi="宋体" w:cs="宋体"/>
                <w:b w:val="0"/>
                <w:bCs w:val="0"/>
                <w:color w:val="000000"/>
                <w:kern w:val="2"/>
                <w:sz w:val="20"/>
                <w:szCs w:val="20"/>
                <w:lang w:val="en-US" w:eastAsia="zh-CN" w:bidi="ar-SA"/>
              </w:rPr>
              <w:t>1.3.</w:t>
            </w:r>
            <w:r>
              <w:rPr>
                <w:rFonts w:hint="eastAsia" w:ascii="宋体" w:hAnsi="宋体" w:eastAsia="宋体" w:cs="宋体"/>
                <w:b w:val="0"/>
                <w:bCs w:val="0"/>
                <w:color w:val="000000"/>
                <w:kern w:val="2"/>
                <w:sz w:val="20"/>
                <w:szCs w:val="20"/>
                <w:lang w:val="en-US" w:eastAsia="zh-CN" w:bidi="ar-SA"/>
              </w:rPr>
              <w:t>5</w:t>
            </w:r>
            <w:r>
              <w:rPr>
                <w:rFonts w:hint="eastAsia" w:ascii="宋体" w:hAnsi="宋体" w:cs="宋体"/>
                <w:b w:val="0"/>
                <w:bCs w:val="0"/>
                <w:color w:val="000000"/>
                <w:kern w:val="2"/>
                <w:sz w:val="20"/>
                <w:szCs w:val="20"/>
                <w:lang w:val="en-US" w:eastAsia="zh-CN" w:bidi="ar-SA"/>
              </w:rPr>
              <w:t>：</w:t>
            </w:r>
            <w:r>
              <w:rPr>
                <w:rFonts w:hint="eastAsia" w:ascii="宋体" w:hAnsi="宋体" w:eastAsia="宋体" w:cs="宋体"/>
                <w:color w:val="000000"/>
                <w:sz w:val="20"/>
                <w:szCs w:val="20"/>
              </w:rPr>
              <w:t>中护栏：长 420mm*高335mm*厚（上部）34mm，面板材质基层采用厚度</w:t>
            </w:r>
            <w:r>
              <w:rPr>
                <w:rStyle w:val="10"/>
                <w:rFonts w:hint="eastAsia" w:ascii="宋体" w:hAnsi="宋体" w:eastAsia="宋体" w:cs="宋体"/>
                <w:b w:val="0"/>
                <w:bCs w:val="0"/>
                <w:color w:val="000000"/>
                <w:sz w:val="20"/>
                <w:szCs w:val="20"/>
                <w:lang w:val="en-US" w:eastAsia="zh-CN"/>
              </w:rPr>
              <w:t>≥</w:t>
            </w:r>
            <w:r>
              <w:rPr>
                <w:rFonts w:hint="eastAsia" w:ascii="宋体" w:hAnsi="宋体" w:eastAsia="宋体" w:cs="宋体"/>
                <w:color w:val="000000"/>
                <w:sz w:val="20"/>
                <w:szCs w:val="20"/>
              </w:rPr>
              <w:t>18mm 环保 E1 级中纤板，板材与塑料一次注塑成型，护栏设有两个手拉孔，上手拉孔规格：长126*宽29mm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color w:val="000000"/>
                <w:sz w:val="20"/>
                <w:szCs w:val="20"/>
              </w:rPr>
              <w:t>，下手拉孔规格：长116*宽29mm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color w:val="000000"/>
                <w:sz w:val="20"/>
                <w:szCs w:val="20"/>
              </w:rPr>
              <w:t>。</w:t>
            </w:r>
          </w:p>
          <w:p>
            <w:pPr>
              <w:keepNext w:val="0"/>
              <w:keepLines w:val="0"/>
              <w:pageBreakBefore w:val="0"/>
              <w:widowControl w:val="0"/>
              <w:kinsoku/>
              <w:wordWrap w:val="0"/>
              <w:overflowPunct/>
              <w:topLinePunct w:val="0"/>
              <w:autoSpaceDE w:val="0"/>
              <w:autoSpaceDN w:val="0"/>
              <w:bidi w:val="0"/>
              <w:snapToGrid w:val="0"/>
              <w:spacing w:before="55" w:line="320" w:lineRule="exact"/>
              <w:textAlignment w:val="auto"/>
              <w:rPr>
                <w:rFonts w:hint="eastAsia" w:ascii="宋体" w:hAnsi="宋体" w:eastAsia="宋体" w:cs="宋体"/>
                <w:b w:val="0"/>
                <w:bCs/>
                <w:color w:val="000000"/>
                <w:sz w:val="20"/>
                <w:szCs w:val="20"/>
              </w:rPr>
            </w:pPr>
            <w:r>
              <w:rPr>
                <w:rFonts w:hint="eastAsia" w:ascii="宋体" w:hAnsi="宋体" w:eastAsia="宋体" w:cs="宋体"/>
                <w:b w:val="0"/>
                <w:bCs/>
                <w:color w:val="000000"/>
                <w:sz w:val="20"/>
                <w:szCs w:val="20"/>
              </w:rPr>
              <w:t>设计</w:t>
            </w:r>
            <w:r>
              <w:rPr>
                <w:rFonts w:hint="eastAsia" w:ascii="宋体" w:hAnsi="宋体" w:eastAsia="宋体" w:cs="宋体"/>
                <w:b w:val="0"/>
                <w:bCs/>
                <w:color w:val="000000"/>
                <w:kern w:val="2"/>
                <w:sz w:val="20"/>
                <w:szCs w:val="20"/>
                <w:lang w:val="en-US" w:eastAsia="zh-CN" w:bidi="ar-SA"/>
              </w:rPr>
              <w:t>示意图</w:t>
            </w:r>
            <w:r>
              <w:rPr>
                <w:rFonts w:hint="eastAsia" w:ascii="宋体" w:hAnsi="宋体" w:eastAsia="宋体" w:cs="宋体"/>
                <w:b w:val="0"/>
                <w:bCs/>
                <w:color w:val="000000"/>
                <w:sz w:val="20"/>
                <w:szCs w:val="20"/>
                <w:lang w:eastAsia="zh-CN"/>
              </w:rPr>
              <w:t>（</w:t>
            </w:r>
            <w:r>
              <w:rPr>
                <w:rFonts w:hint="eastAsia" w:ascii="宋体" w:hAnsi="宋体" w:eastAsia="宋体" w:cs="宋体"/>
                <w:b w:val="0"/>
                <w:bCs/>
                <w:color w:val="000000"/>
                <w:sz w:val="20"/>
                <w:szCs w:val="20"/>
                <w:lang w:val="en-US" w:eastAsia="zh-CN"/>
              </w:rPr>
              <w:t>供参考</w:t>
            </w:r>
            <w:r>
              <w:rPr>
                <w:rFonts w:hint="eastAsia" w:ascii="宋体" w:hAnsi="宋体" w:eastAsia="宋体" w:cs="宋体"/>
                <w:b w:val="0"/>
                <w:bCs/>
                <w:color w:val="000000"/>
                <w:sz w:val="20"/>
                <w:szCs w:val="20"/>
                <w:lang w:eastAsia="zh-CN"/>
              </w:rPr>
              <w:t>）</w:t>
            </w:r>
          </w:p>
          <w:p>
            <w:pPr>
              <w:keepNext w:val="0"/>
              <w:keepLines w:val="0"/>
              <w:pageBreakBefore w:val="0"/>
              <w:widowControl w:val="0"/>
              <w:kinsoku/>
              <w:wordWrap w:val="0"/>
              <w:overflowPunct/>
              <w:topLinePunct w:val="0"/>
              <w:autoSpaceDE w:val="0"/>
              <w:autoSpaceDN w:val="0"/>
              <w:bidi w:val="0"/>
              <w:snapToGrid w:val="0"/>
              <w:spacing w:before="55" w:line="240" w:lineRule="auto"/>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drawing>
                <wp:inline distT="0" distB="0" distL="114300" distR="114300">
                  <wp:extent cx="1055370" cy="969010"/>
                  <wp:effectExtent l="0" t="0" r="11430" b="2540"/>
                  <wp:docPr id="3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1"/>
                          <pic:cNvPicPr>
                            <a:picLocks noChangeAspect="1"/>
                          </pic:cNvPicPr>
                        </pic:nvPicPr>
                        <pic:blipFill>
                          <a:blip r:embed="rId10"/>
                          <a:stretch>
                            <a:fillRect/>
                          </a:stretch>
                        </pic:blipFill>
                        <pic:spPr>
                          <a:xfrm>
                            <a:off x="0" y="0"/>
                            <a:ext cx="1055370" cy="969010"/>
                          </a:xfrm>
                          <a:prstGeom prst="rect">
                            <a:avLst/>
                          </a:prstGeom>
                          <a:noFill/>
                          <a:ln>
                            <a:noFill/>
                          </a:ln>
                        </pic:spPr>
                      </pic:pic>
                    </a:graphicData>
                  </a:graphic>
                </wp:inline>
              </w:drawing>
            </w:r>
          </w:p>
          <w:p>
            <w:pPr>
              <w:keepNext w:val="0"/>
              <w:keepLines w:val="0"/>
              <w:pageBreakBefore w:val="0"/>
              <w:widowControl w:val="0"/>
              <w:kinsoku/>
              <w:wordWrap w:val="0"/>
              <w:overflowPunct/>
              <w:topLinePunct w:val="0"/>
              <w:autoSpaceDE w:val="0"/>
              <w:autoSpaceDN w:val="0"/>
              <w:bidi w:val="0"/>
              <w:snapToGrid w:val="0"/>
              <w:spacing w:before="55" w:line="320" w:lineRule="exact"/>
              <w:ind w:firstLine="200" w:firstLineChars="100"/>
              <w:textAlignment w:val="auto"/>
              <w:rPr>
                <w:rFonts w:hint="eastAsia" w:ascii="宋体" w:hAnsi="宋体" w:eastAsia="宋体" w:cs="宋体"/>
                <w:b w:val="0"/>
                <w:bCs w:val="0"/>
                <w:color w:val="000000"/>
                <w:kern w:val="0"/>
                <w:sz w:val="20"/>
                <w:szCs w:val="20"/>
              </w:rPr>
            </w:pPr>
            <w:r>
              <w:rPr>
                <w:rFonts w:hint="eastAsia" w:ascii="宋体" w:hAnsi="宋体" w:eastAsia="宋体" w:cs="宋体"/>
                <w:b w:val="0"/>
                <w:bCs w:val="0"/>
                <w:color w:val="000000"/>
                <w:kern w:val="0"/>
                <w:sz w:val="20"/>
                <w:szCs w:val="20"/>
                <w:lang w:val="en-US" w:eastAsia="zh-CN" w:bidi="ar"/>
              </w:rPr>
              <w:t>★</w:t>
            </w:r>
            <w:r>
              <w:rPr>
                <w:rFonts w:hint="eastAsia" w:ascii="宋体" w:hAnsi="宋体" w:cs="宋体"/>
                <w:b w:val="0"/>
                <w:bCs w:val="0"/>
                <w:color w:val="000000"/>
                <w:kern w:val="0"/>
                <w:sz w:val="20"/>
                <w:szCs w:val="20"/>
                <w:lang w:val="en-US" w:eastAsia="zh-CN" w:bidi="ar"/>
              </w:rPr>
              <w:t>1.3.</w:t>
            </w:r>
            <w:r>
              <w:rPr>
                <w:rFonts w:hint="eastAsia" w:ascii="宋体" w:hAnsi="宋体" w:eastAsia="宋体" w:cs="宋体"/>
                <w:b w:val="0"/>
                <w:bCs w:val="0"/>
                <w:color w:val="000000"/>
                <w:kern w:val="0"/>
                <w:sz w:val="20"/>
                <w:szCs w:val="20"/>
                <w:lang w:val="en-US" w:eastAsia="zh-CN" w:bidi="ar"/>
              </w:rPr>
              <w:t>6</w:t>
            </w:r>
            <w:r>
              <w:rPr>
                <w:rFonts w:hint="eastAsia" w:ascii="宋体" w:hAnsi="宋体" w:cs="宋体"/>
                <w:b w:val="0"/>
                <w:bCs w:val="0"/>
                <w:color w:val="000000"/>
                <w:kern w:val="0"/>
                <w:sz w:val="20"/>
                <w:szCs w:val="20"/>
                <w:lang w:val="en-US" w:eastAsia="zh-CN" w:bidi="ar"/>
              </w:rPr>
              <w:t>：</w:t>
            </w:r>
            <w:r>
              <w:rPr>
                <w:rFonts w:hint="eastAsia" w:ascii="宋体" w:hAnsi="宋体" w:eastAsia="宋体" w:cs="宋体"/>
                <w:color w:val="000000"/>
                <w:sz w:val="20"/>
                <w:szCs w:val="20"/>
              </w:rPr>
              <w:t>前护栏（PP塑料一次性注塑整体成型嵌板材床护栏）：长1840 mm（±2mm）*高（不含卡扣）378mm（±2mm）*厚33mm（±2mm），面板材质基材采用</w:t>
            </w:r>
            <w:r>
              <w:rPr>
                <w:rFonts w:hint="eastAsia" w:ascii="宋体" w:hAnsi="宋体" w:eastAsia="宋体" w:cs="宋体"/>
                <w:b/>
                <w:bCs/>
                <w:color w:val="000000"/>
                <w:sz w:val="20"/>
                <w:szCs w:val="20"/>
              </w:rPr>
              <w:t>厚度</w:t>
            </w:r>
            <w:r>
              <w:rPr>
                <w:rStyle w:val="10"/>
                <w:rFonts w:hint="eastAsia" w:ascii="宋体" w:hAnsi="宋体" w:eastAsia="宋体" w:cs="宋体"/>
                <w:b w:val="0"/>
                <w:bCs w:val="0"/>
                <w:color w:val="000000"/>
                <w:sz w:val="20"/>
                <w:szCs w:val="20"/>
                <w:lang w:val="en-US" w:eastAsia="zh-CN"/>
              </w:rPr>
              <w:t>≥</w:t>
            </w:r>
            <w:r>
              <w:rPr>
                <w:rFonts w:hint="eastAsia" w:ascii="宋体" w:hAnsi="宋体" w:eastAsia="宋体" w:cs="宋体"/>
                <w:b/>
                <w:bCs/>
                <w:color w:val="000000"/>
                <w:sz w:val="20"/>
                <w:szCs w:val="20"/>
              </w:rPr>
              <w:t>18mm环保 E1 级中纤板，</w:t>
            </w:r>
            <w:r>
              <w:rPr>
                <w:rFonts w:hint="eastAsia" w:ascii="宋体" w:hAnsi="宋体" w:eastAsia="宋体" w:cs="宋体"/>
                <w:color w:val="000000"/>
                <w:sz w:val="20"/>
                <w:szCs w:val="20"/>
              </w:rPr>
              <w:t>板材四周与塑料一次注塑成型，正中间设有一个圆形装饰孔，两侧高度（不含卡扣）328mm（±2mm），中间高度为（不含卡扣）378mm（±2mm），中间顶部正反面各有两个三角形加强筋</w:t>
            </w:r>
            <w:r>
              <w:rPr>
                <w:rFonts w:hint="eastAsia" w:ascii="宋体" w:hAnsi="宋体" w:eastAsia="宋体" w:cs="宋体"/>
                <w:color w:val="000000"/>
                <w:sz w:val="20"/>
                <w:szCs w:val="20"/>
                <w:lang w:eastAsia="zh-CN"/>
              </w:rPr>
              <w:t>，</w:t>
            </w:r>
            <w:r>
              <w:rPr>
                <w:rFonts w:hint="eastAsia" w:ascii="宋体" w:hAnsi="宋体" w:eastAsia="宋体" w:cs="宋体"/>
                <w:color w:val="000000"/>
                <w:sz w:val="20"/>
                <w:szCs w:val="20"/>
              </w:rPr>
              <w:t>反面左、右两边均设有一个置物盒，规格为长≥290mm*宽≥18mm，深度≥35mm</w:t>
            </w:r>
            <w:r>
              <w:rPr>
                <w:rFonts w:hint="eastAsia" w:ascii="宋体" w:hAnsi="宋体" w:eastAsia="宋体" w:cs="宋体"/>
                <w:b w:val="0"/>
                <w:bCs w:val="0"/>
                <w:color w:val="000000"/>
                <w:kern w:val="0"/>
                <w:sz w:val="20"/>
                <w:szCs w:val="20"/>
              </w:rPr>
              <w:t>。</w:t>
            </w:r>
          </w:p>
          <w:p>
            <w:pPr>
              <w:keepNext w:val="0"/>
              <w:keepLines w:val="0"/>
              <w:pageBreakBefore w:val="0"/>
              <w:widowControl w:val="0"/>
              <w:kinsoku/>
              <w:wordWrap w:val="0"/>
              <w:overflowPunct/>
              <w:topLinePunct w:val="0"/>
              <w:autoSpaceDE w:val="0"/>
              <w:autoSpaceDN w:val="0"/>
              <w:bidi w:val="0"/>
              <w:snapToGrid w:val="0"/>
              <w:spacing w:before="55" w:line="320" w:lineRule="exact"/>
              <w:textAlignment w:val="auto"/>
              <w:rPr>
                <w:rFonts w:hint="eastAsia" w:ascii="宋体" w:hAnsi="宋体" w:eastAsia="宋体" w:cs="宋体"/>
                <w:b w:val="0"/>
                <w:bCs/>
                <w:color w:val="000000"/>
                <w:sz w:val="20"/>
                <w:szCs w:val="20"/>
              </w:rPr>
            </w:pPr>
            <w:r>
              <w:rPr>
                <w:rFonts w:hint="eastAsia" w:ascii="宋体" w:hAnsi="宋体" w:eastAsia="宋体" w:cs="宋体"/>
                <w:b w:val="0"/>
                <w:bCs/>
                <w:color w:val="000000"/>
                <w:sz w:val="20"/>
                <w:szCs w:val="20"/>
              </w:rPr>
              <w:t>设计</w:t>
            </w:r>
            <w:r>
              <w:rPr>
                <w:rFonts w:hint="eastAsia" w:ascii="宋体" w:hAnsi="宋体" w:eastAsia="宋体" w:cs="宋体"/>
                <w:b w:val="0"/>
                <w:bCs/>
                <w:color w:val="000000"/>
                <w:kern w:val="2"/>
                <w:sz w:val="20"/>
                <w:szCs w:val="20"/>
                <w:lang w:val="en-US" w:eastAsia="zh-CN" w:bidi="ar-SA"/>
              </w:rPr>
              <w:t>示意图</w:t>
            </w:r>
            <w:r>
              <w:rPr>
                <w:rFonts w:hint="eastAsia" w:ascii="宋体" w:hAnsi="宋体" w:eastAsia="宋体" w:cs="宋体"/>
                <w:b w:val="0"/>
                <w:bCs/>
                <w:color w:val="000000"/>
                <w:sz w:val="20"/>
                <w:szCs w:val="20"/>
                <w:lang w:eastAsia="zh-CN"/>
              </w:rPr>
              <w:t>（</w:t>
            </w:r>
            <w:r>
              <w:rPr>
                <w:rFonts w:hint="eastAsia" w:ascii="宋体" w:hAnsi="宋体" w:eastAsia="宋体" w:cs="宋体"/>
                <w:b w:val="0"/>
                <w:bCs/>
                <w:color w:val="000000"/>
                <w:sz w:val="20"/>
                <w:szCs w:val="20"/>
                <w:lang w:val="en-US" w:eastAsia="zh-CN"/>
              </w:rPr>
              <w:t>供参考</w:t>
            </w:r>
            <w:r>
              <w:rPr>
                <w:rFonts w:hint="eastAsia" w:ascii="宋体" w:hAnsi="宋体" w:eastAsia="宋体" w:cs="宋体"/>
                <w:b w:val="0"/>
                <w:bCs/>
                <w:color w:val="000000"/>
                <w:sz w:val="20"/>
                <w:szCs w:val="20"/>
                <w:lang w:eastAsia="zh-CN"/>
              </w:rPr>
              <w:t>）</w:t>
            </w: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left"/>
              <w:textAlignment w:val="auto"/>
              <w:rPr>
                <w:rFonts w:hint="eastAsia" w:ascii="宋体" w:hAnsi="宋体" w:eastAsia="宋体" w:cs="宋体"/>
                <w:b w:val="0"/>
                <w:bCs w:val="0"/>
                <w:color w:val="000000"/>
                <w:kern w:val="0"/>
                <w:sz w:val="20"/>
                <w:szCs w:val="20"/>
                <w:lang w:val="en-US" w:eastAsia="zh-CN" w:bidi="ar"/>
              </w:rPr>
            </w:pPr>
            <w:r>
              <w:rPr>
                <w:rFonts w:hint="eastAsia" w:ascii="宋体" w:hAnsi="宋体" w:eastAsia="宋体" w:cs="宋体"/>
                <w:color w:val="000000"/>
                <w:sz w:val="20"/>
                <w:szCs w:val="20"/>
                <w:lang w:eastAsia="zh-CN"/>
              </w:rPr>
              <w:drawing>
                <wp:inline distT="0" distB="0" distL="114300" distR="114300">
                  <wp:extent cx="2882900" cy="897890"/>
                  <wp:effectExtent l="0" t="0" r="12700" b="16510"/>
                  <wp:docPr id="34" name="图片 22" descr="e33657c815aac5b8a80817040b0ea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2" descr="e33657c815aac5b8a80817040b0eaa7"/>
                          <pic:cNvPicPr>
                            <a:picLocks noChangeAspect="1"/>
                          </pic:cNvPicPr>
                        </pic:nvPicPr>
                        <pic:blipFill>
                          <a:blip r:embed="rId21"/>
                          <a:stretch>
                            <a:fillRect/>
                          </a:stretch>
                        </pic:blipFill>
                        <pic:spPr>
                          <a:xfrm>
                            <a:off x="0" y="0"/>
                            <a:ext cx="2882900" cy="89789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Autospacing="0" w:afterAutospacing="0" w:line="320" w:lineRule="exact"/>
              <w:ind w:left="0" w:leftChars="0" w:firstLine="200" w:firstLineChars="100"/>
              <w:jc w:val="left"/>
              <w:textAlignment w:val="auto"/>
              <w:rPr>
                <w:rFonts w:hint="eastAsia" w:ascii="宋体" w:hAnsi="宋体" w:eastAsia="宋体" w:cs="宋体"/>
                <w:b w:val="0"/>
                <w:bCs w:val="0"/>
                <w:color w:val="000000"/>
                <w:sz w:val="20"/>
                <w:szCs w:val="20"/>
              </w:rPr>
            </w:pPr>
            <w:r>
              <w:rPr>
                <w:rFonts w:hint="eastAsia" w:ascii="宋体" w:hAnsi="宋体" w:cs="宋体"/>
                <w:b w:val="0"/>
                <w:bCs w:val="0"/>
                <w:color w:val="000000"/>
                <w:sz w:val="20"/>
                <w:szCs w:val="20"/>
                <w:lang w:val="en-US" w:eastAsia="zh-CN"/>
              </w:rPr>
              <w:t>1.3.</w:t>
            </w:r>
            <w:r>
              <w:rPr>
                <w:rFonts w:hint="eastAsia" w:ascii="宋体" w:hAnsi="宋体" w:eastAsia="宋体" w:cs="宋体"/>
                <w:b w:val="0"/>
                <w:bCs w:val="0"/>
                <w:color w:val="000000"/>
                <w:sz w:val="20"/>
                <w:szCs w:val="20"/>
                <w:lang w:val="en-US" w:eastAsia="zh-CN"/>
              </w:rPr>
              <w:t>7</w:t>
            </w:r>
            <w:r>
              <w:rPr>
                <w:rFonts w:hint="eastAsia" w:ascii="宋体" w:hAnsi="宋体" w:cs="宋体"/>
                <w:b w:val="0"/>
                <w:bCs w:val="0"/>
                <w:color w:val="000000"/>
                <w:sz w:val="20"/>
                <w:szCs w:val="20"/>
                <w:lang w:val="en-US" w:eastAsia="zh-CN"/>
              </w:rPr>
              <w:t>：</w:t>
            </w:r>
            <w:r>
              <w:rPr>
                <w:rFonts w:hint="eastAsia" w:ascii="宋体" w:hAnsi="宋体" w:eastAsia="宋体" w:cs="宋体"/>
                <w:b w:val="0"/>
                <w:bCs w:val="0"/>
                <w:color w:val="000000"/>
                <w:sz w:val="20"/>
                <w:szCs w:val="20"/>
                <w:lang w:val="en-US" w:eastAsia="zh-CN"/>
              </w:rPr>
              <w:t>中</w:t>
            </w:r>
            <w:r>
              <w:rPr>
                <w:rFonts w:hint="eastAsia" w:ascii="宋体" w:hAnsi="宋体" w:eastAsia="宋体" w:cs="宋体"/>
                <w:b w:val="0"/>
                <w:bCs w:val="0"/>
                <w:color w:val="000000"/>
                <w:sz w:val="20"/>
                <w:szCs w:val="20"/>
              </w:rPr>
              <w:t>梯：立管采用优质</w:t>
            </w:r>
            <w:r>
              <w:rPr>
                <w:rFonts w:hint="eastAsia" w:ascii="宋体" w:hAnsi="宋体" w:eastAsia="宋体" w:cs="宋体"/>
                <w:b w:val="0"/>
                <w:bCs w:val="0"/>
                <w:color w:val="000000"/>
                <w:sz w:val="20"/>
                <w:szCs w:val="20"/>
                <w:lang w:val="en-US" w:eastAsia="zh-CN"/>
              </w:rPr>
              <w:t>30</w:t>
            </w:r>
            <w:r>
              <w:rPr>
                <w:rFonts w:hint="eastAsia" w:ascii="宋体" w:hAnsi="宋体" w:eastAsia="宋体" w:cs="宋体"/>
                <w:b w:val="0"/>
                <w:bCs w:val="0"/>
                <w:color w:val="000000"/>
                <w:sz w:val="20"/>
                <w:szCs w:val="20"/>
              </w:rPr>
              <w:t>mm*</w:t>
            </w:r>
            <w:r>
              <w:rPr>
                <w:rFonts w:hint="eastAsia" w:ascii="宋体" w:hAnsi="宋体" w:eastAsia="宋体" w:cs="宋体"/>
                <w:b w:val="0"/>
                <w:bCs w:val="0"/>
                <w:color w:val="000000"/>
                <w:sz w:val="20"/>
                <w:szCs w:val="20"/>
                <w:lang w:val="en-US" w:eastAsia="zh-CN"/>
              </w:rPr>
              <w:t>30</w:t>
            </w:r>
            <w:r>
              <w:rPr>
                <w:rFonts w:hint="eastAsia" w:ascii="宋体" w:hAnsi="宋体" w:eastAsia="宋体" w:cs="宋体"/>
                <w:b w:val="0"/>
                <w:bCs w:val="0"/>
                <w:color w:val="000000"/>
                <w:sz w:val="20"/>
                <w:szCs w:val="20"/>
              </w:rPr>
              <w:t>mm*1.</w:t>
            </w:r>
            <w:r>
              <w:rPr>
                <w:rFonts w:hint="eastAsia" w:ascii="宋体" w:hAnsi="宋体" w:eastAsia="宋体" w:cs="宋体"/>
                <w:b w:val="0"/>
                <w:bCs w:val="0"/>
                <w:color w:val="000000"/>
                <w:sz w:val="20"/>
                <w:szCs w:val="20"/>
                <w:lang w:val="en-US" w:eastAsia="zh-CN"/>
              </w:rPr>
              <w:t>4</w:t>
            </w:r>
            <w:r>
              <w:rPr>
                <w:rFonts w:hint="eastAsia" w:ascii="宋体" w:hAnsi="宋体" w:eastAsia="宋体" w:cs="宋体"/>
                <w:b w:val="0"/>
                <w:bCs w:val="0"/>
                <w:color w:val="000000"/>
                <w:sz w:val="20"/>
                <w:szCs w:val="20"/>
              </w:rPr>
              <w:t>mm</w:t>
            </w:r>
            <w:r>
              <w:rPr>
                <w:rFonts w:hint="eastAsia" w:ascii="宋体" w:hAnsi="宋体" w:eastAsia="宋体" w:cs="宋体"/>
                <w:b w:val="0"/>
                <w:bCs w:val="0"/>
                <w:color w:val="000000"/>
                <w:sz w:val="20"/>
                <w:szCs w:val="20"/>
                <w:lang w:val="en-US" w:eastAsia="zh-CN"/>
              </w:rPr>
              <w:t>矩形</w:t>
            </w:r>
            <w:r>
              <w:rPr>
                <w:rFonts w:hint="eastAsia" w:ascii="宋体" w:hAnsi="宋体" w:eastAsia="宋体" w:cs="宋体"/>
                <w:b w:val="0"/>
                <w:bCs w:val="0"/>
                <w:color w:val="000000"/>
                <w:sz w:val="20"/>
                <w:szCs w:val="20"/>
              </w:rPr>
              <w:t>管</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b w:val="0"/>
                <w:bCs w:val="0"/>
                <w:color w:val="000000"/>
                <w:sz w:val="20"/>
                <w:szCs w:val="20"/>
              </w:rPr>
              <w:t>，管底部与地面相接处有塑料套。踏板支架采用20mm*20mm*1.</w:t>
            </w:r>
            <w:r>
              <w:rPr>
                <w:rFonts w:hint="eastAsia" w:ascii="宋体" w:hAnsi="宋体" w:eastAsia="宋体" w:cs="宋体"/>
                <w:b w:val="0"/>
                <w:bCs w:val="0"/>
                <w:color w:val="000000"/>
                <w:sz w:val="20"/>
                <w:szCs w:val="20"/>
                <w:lang w:val="en-US" w:eastAsia="zh-CN"/>
              </w:rPr>
              <w:t>2</w:t>
            </w:r>
            <w:r>
              <w:rPr>
                <w:rFonts w:hint="eastAsia" w:ascii="宋体" w:hAnsi="宋体" w:eastAsia="宋体" w:cs="宋体"/>
                <w:b w:val="0"/>
                <w:bCs w:val="0"/>
                <w:color w:val="000000"/>
                <w:sz w:val="20"/>
                <w:szCs w:val="20"/>
              </w:rPr>
              <w:t>mm厚方管</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b w:val="0"/>
                <w:bCs w:val="0"/>
                <w:color w:val="000000"/>
                <w:sz w:val="20"/>
                <w:szCs w:val="20"/>
              </w:rPr>
              <w:t>焊接。</w:t>
            </w:r>
          </w:p>
          <w:p>
            <w:pPr>
              <w:keepNext w:val="0"/>
              <w:keepLines w:val="0"/>
              <w:pageBreakBefore w:val="0"/>
              <w:widowControl w:val="0"/>
              <w:kinsoku/>
              <w:wordWrap/>
              <w:overflowPunct/>
              <w:topLinePunct w:val="0"/>
              <w:autoSpaceDE/>
              <w:autoSpaceDN/>
              <w:bidi w:val="0"/>
              <w:adjustRightInd/>
              <w:snapToGrid/>
              <w:spacing w:beforeAutospacing="0" w:afterAutospacing="0" w:line="320" w:lineRule="exact"/>
              <w:ind w:left="0" w:leftChars="0" w:firstLine="200" w:firstLineChars="100"/>
              <w:jc w:val="left"/>
              <w:textAlignment w:val="auto"/>
              <w:rPr>
                <w:rFonts w:hint="eastAsia" w:ascii="宋体" w:hAnsi="宋体" w:eastAsia="宋体" w:cs="宋体"/>
                <w:color w:val="000000"/>
                <w:spacing w:val="-12"/>
                <w:kern w:val="2"/>
                <w:sz w:val="20"/>
                <w:szCs w:val="20"/>
                <w:lang w:val="en-US" w:eastAsia="zh-CN" w:bidi="ar-SA"/>
              </w:rPr>
            </w:pPr>
            <w:r>
              <w:rPr>
                <w:rFonts w:hint="eastAsia" w:ascii="宋体" w:hAnsi="宋体" w:eastAsia="宋体" w:cs="宋体"/>
                <w:b w:val="0"/>
                <w:bCs w:val="0"/>
                <w:color w:val="000000"/>
                <w:kern w:val="0"/>
                <w:sz w:val="20"/>
                <w:szCs w:val="20"/>
                <w:lang w:val="en-US" w:eastAsia="zh-CN" w:bidi="ar"/>
              </w:rPr>
              <w:t>★</w:t>
            </w:r>
            <w:r>
              <w:rPr>
                <w:rFonts w:hint="eastAsia" w:ascii="宋体" w:hAnsi="宋体" w:cs="宋体"/>
                <w:b w:val="0"/>
                <w:bCs w:val="0"/>
                <w:color w:val="000000"/>
                <w:kern w:val="0"/>
                <w:sz w:val="20"/>
                <w:szCs w:val="20"/>
                <w:lang w:val="en-US" w:eastAsia="zh-CN" w:bidi="ar"/>
              </w:rPr>
              <w:t>1.3.8：</w:t>
            </w:r>
            <w:r>
              <w:rPr>
                <w:rFonts w:hint="eastAsia" w:ascii="宋体" w:hAnsi="宋体" w:eastAsia="宋体" w:cs="宋体"/>
                <w:b w:val="0"/>
                <w:bCs w:val="0"/>
                <w:color w:val="000000"/>
                <w:sz w:val="20"/>
                <w:szCs w:val="20"/>
              </w:rPr>
              <w:t>脚踏板：</w:t>
            </w:r>
            <w:r>
              <w:rPr>
                <w:rFonts w:hint="eastAsia" w:ascii="宋体" w:hAnsi="宋体" w:eastAsia="宋体" w:cs="宋体"/>
                <w:color w:val="000000"/>
                <w:spacing w:val="-12"/>
                <w:kern w:val="2"/>
                <w:sz w:val="20"/>
                <w:szCs w:val="20"/>
                <w:lang w:val="en-US" w:eastAsia="zh-CN" w:bidi="ar-SA"/>
              </w:rPr>
              <w:t>长 560*宽 230（±10mm），前端高度≧22mm；采用≧1.2mm铝合金经模具一体压铸成型，底部有两根倒钩与楼梯柜板紧密镶嵌组合（非粘贴），踏步前端圆弧型，踏板上表面嵌入两条长560mm*40mm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color w:val="000000"/>
                <w:spacing w:val="-12"/>
                <w:kern w:val="2"/>
                <w:sz w:val="20"/>
                <w:szCs w:val="20"/>
                <w:lang w:val="en-US" w:eastAsia="zh-CN" w:bidi="ar-SA"/>
              </w:rPr>
              <w:t>的防滑塑料软垫，踏板采用喷砂电泳工艺。</w:t>
            </w:r>
          </w:p>
          <w:p>
            <w:pPr>
              <w:keepNext w:val="0"/>
              <w:keepLines w:val="0"/>
              <w:pageBreakBefore w:val="0"/>
              <w:widowControl w:val="0"/>
              <w:kinsoku/>
              <w:wordWrap/>
              <w:overflowPunct/>
              <w:topLinePunct w:val="0"/>
              <w:autoSpaceDE/>
              <w:autoSpaceDN/>
              <w:bidi w:val="0"/>
              <w:adjustRightInd/>
              <w:snapToGrid/>
              <w:spacing w:beforeAutospacing="0" w:afterAutospacing="0" w:line="320" w:lineRule="exact"/>
              <w:ind w:left="0" w:leftChars="0" w:firstLine="0" w:firstLineChars="0"/>
              <w:jc w:val="left"/>
              <w:textAlignment w:val="auto"/>
              <w:rPr>
                <w:rFonts w:hint="eastAsia" w:ascii="宋体" w:hAnsi="宋体" w:eastAsia="宋体" w:cs="宋体"/>
                <w:color w:val="000000"/>
                <w:spacing w:val="-12"/>
                <w:kern w:val="2"/>
                <w:sz w:val="20"/>
                <w:szCs w:val="20"/>
                <w:lang w:val="en-US" w:eastAsia="zh-CN" w:bidi="ar-SA"/>
              </w:rPr>
            </w:pPr>
            <w:r>
              <w:rPr>
                <w:rFonts w:hint="eastAsia" w:ascii="宋体" w:hAnsi="宋体" w:eastAsia="宋体" w:cs="宋体"/>
                <w:color w:val="000000"/>
                <w:spacing w:val="-12"/>
                <w:kern w:val="2"/>
                <w:sz w:val="20"/>
                <w:szCs w:val="20"/>
                <w:lang w:val="en-US" w:eastAsia="zh-CN" w:bidi="ar-SA"/>
              </w:rPr>
              <w:t>示意图如下：</w:t>
            </w: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left"/>
              <w:textAlignment w:val="auto"/>
              <w:rPr>
                <w:rFonts w:hint="eastAsia" w:ascii="宋体" w:hAnsi="宋体" w:eastAsia="宋体" w:cs="宋体"/>
                <w:b w:val="0"/>
                <w:bCs w:val="0"/>
                <w:color w:val="000000"/>
                <w:kern w:val="0"/>
                <w:sz w:val="20"/>
                <w:szCs w:val="20"/>
                <w:lang w:val="en-US" w:eastAsia="zh-CN" w:bidi="ar"/>
              </w:rPr>
            </w:pPr>
            <w:r>
              <w:rPr>
                <w:rFonts w:hint="eastAsia" w:ascii="宋体" w:hAnsi="宋体" w:eastAsia="宋体" w:cs="宋体"/>
                <w:color w:val="000000"/>
                <w:sz w:val="20"/>
                <w:szCs w:val="20"/>
              </w:rPr>
              <w:drawing>
                <wp:inline distT="0" distB="0" distL="114300" distR="114300">
                  <wp:extent cx="2496185" cy="685800"/>
                  <wp:effectExtent l="0" t="0" r="18415" b="0"/>
                  <wp:docPr id="3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3"/>
                          <pic:cNvPicPr>
                            <a:picLocks noChangeAspect="1"/>
                          </pic:cNvPicPr>
                        </pic:nvPicPr>
                        <pic:blipFill>
                          <a:blip r:embed="rId22"/>
                          <a:stretch>
                            <a:fillRect/>
                          </a:stretch>
                        </pic:blipFill>
                        <pic:spPr>
                          <a:xfrm>
                            <a:off x="0" y="0"/>
                            <a:ext cx="2496185" cy="68580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240" w:firstLineChars="100"/>
              <w:textAlignment w:val="auto"/>
              <w:rPr>
                <w:rFonts w:hint="eastAsia" w:ascii="宋体" w:hAnsi="宋体" w:eastAsia="宋体" w:cs="宋体"/>
                <w:b w:val="0"/>
                <w:bCs w:val="0"/>
                <w:color w:val="000000"/>
                <w:sz w:val="20"/>
                <w:szCs w:val="20"/>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1.3.9：</w:t>
            </w:r>
            <w:r>
              <w:rPr>
                <w:rFonts w:hint="eastAsia" w:ascii="宋体" w:hAnsi="宋体" w:eastAsia="宋体" w:cs="宋体"/>
                <w:b w:val="0"/>
                <w:bCs w:val="0"/>
                <w:i w:val="0"/>
                <w:color w:val="000000"/>
                <w:kern w:val="0"/>
                <w:sz w:val="20"/>
                <w:szCs w:val="20"/>
                <w:u w:val="none"/>
                <w:lang w:val="en-US" w:eastAsia="zh-CN" w:bidi="ar"/>
              </w:rPr>
              <w:t>上短横梁：</w:t>
            </w:r>
            <w:r>
              <w:rPr>
                <w:rFonts w:hint="eastAsia" w:ascii="宋体" w:hAnsi="宋体" w:eastAsia="宋体" w:cs="宋体"/>
                <w:b w:val="0"/>
                <w:bCs w:val="0"/>
                <w:color w:val="000000"/>
                <w:sz w:val="20"/>
                <w:szCs w:val="20"/>
              </w:rPr>
              <w:t>床两侧上短横梁：采用优质冷轧钢板经特制线 型轧制成型，L形闭合管有效避免上短横梁展开， 规格：40mm×58mm×1.0mm厚</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b w:val="0"/>
                <w:bCs w:val="0"/>
                <w:color w:val="000000"/>
                <w:sz w:val="20"/>
                <w:szCs w:val="20"/>
              </w:rPr>
              <w:t>，管材顶端为</w:t>
            </w:r>
            <w:r>
              <w:rPr>
                <w:rFonts w:hint="eastAsia" w:ascii="宋体" w:hAnsi="宋体" w:cs="宋体"/>
                <w:b w:val="0"/>
                <w:bCs w:val="0"/>
                <w:color w:val="000000"/>
                <w:sz w:val="20"/>
                <w:szCs w:val="20"/>
                <w:lang w:eastAsia="zh-CN"/>
              </w:rPr>
              <w:t>≥</w:t>
            </w:r>
            <w:r>
              <w:rPr>
                <w:rFonts w:hint="eastAsia" w:ascii="宋体" w:hAnsi="宋体" w:eastAsia="宋体" w:cs="宋体"/>
                <w:b w:val="0"/>
                <w:bCs w:val="0"/>
                <w:color w:val="000000"/>
                <w:sz w:val="20"/>
                <w:szCs w:val="20"/>
              </w:rPr>
              <w:t>25mm ，管材正面</w:t>
            </w:r>
            <w:r>
              <w:rPr>
                <w:rFonts w:hint="eastAsia" w:ascii="宋体" w:hAnsi="宋体" w:cs="宋体"/>
                <w:b w:val="0"/>
                <w:bCs w:val="0"/>
                <w:color w:val="000000"/>
                <w:sz w:val="20"/>
                <w:szCs w:val="20"/>
                <w:lang w:val="en-US" w:eastAsia="zh-CN"/>
              </w:rPr>
              <w:t>需</w:t>
            </w:r>
            <w:r>
              <w:rPr>
                <w:rFonts w:hint="eastAsia" w:ascii="宋体" w:hAnsi="宋体" w:eastAsia="宋体" w:cs="宋体"/>
                <w:b w:val="0"/>
                <w:bCs w:val="0"/>
                <w:color w:val="000000"/>
                <w:sz w:val="20"/>
                <w:szCs w:val="20"/>
              </w:rPr>
              <w:t>设计2条（宽）8mm×（深）2mm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b w:val="0"/>
                <w:bCs w:val="0"/>
                <w:color w:val="000000"/>
                <w:sz w:val="20"/>
                <w:szCs w:val="20"/>
              </w:rPr>
              <w:t>内凹方 形加强筋（正面是平面为无效投标），上短横梁下 沿反抱式咬牙连接，连接处厚度≥4mm，点焊连接为无效投标。</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color w:val="000000"/>
                <w:spacing w:val="-12"/>
                <w:kern w:val="2"/>
                <w:sz w:val="20"/>
                <w:szCs w:val="20"/>
                <w:lang w:val="en-US" w:eastAsia="zh-CN" w:bidi="ar-SA"/>
              </w:rPr>
            </w:pPr>
            <w:r>
              <w:rPr>
                <w:rFonts w:hint="eastAsia" w:ascii="宋体" w:hAnsi="宋体" w:eastAsia="宋体" w:cs="宋体"/>
                <w:color w:val="000000"/>
                <w:sz w:val="20"/>
                <w:szCs w:val="20"/>
              </w:rPr>
              <w:drawing>
                <wp:inline distT="0" distB="0" distL="114300" distR="114300">
                  <wp:extent cx="695325" cy="971550"/>
                  <wp:effectExtent l="0" t="0" r="9525" b="0"/>
                  <wp:docPr id="3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4"/>
                          <pic:cNvPicPr>
                            <a:picLocks noChangeAspect="1"/>
                          </pic:cNvPicPr>
                        </pic:nvPicPr>
                        <pic:blipFill>
                          <a:blip r:embed="rId13"/>
                          <a:stretch>
                            <a:fillRect/>
                          </a:stretch>
                        </pic:blipFill>
                        <pic:spPr>
                          <a:xfrm>
                            <a:off x="0" y="0"/>
                            <a:ext cx="695325" cy="971550"/>
                          </a:xfrm>
                          <a:prstGeom prst="rect">
                            <a:avLst/>
                          </a:prstGeom>
                          <a:noFill/>
                          <a:ln>
                            <a:noFill/>
                          </a:ln>
                        </pic:spPr>
                      </pic:pic>
                    </a:graphicData>
                  </a:graphic>
                </wp:inline>
              </w:drawing>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 w:val="0"/>
                <w:bCs w:val="0"/>
                <w:color w:val="000000"/>
                <w:sz w:val="20"/>
                <w:szCs w:val="20"/>
              </w:rPr>
            </w:pPr>
            <w:r>
              <w:rPr>
                <w:rFonts w:hint="eastAsia" w:ascii="宋体" w:hAnsi="宋体" w:cs="宋体"/>
                <w:b w:val="0"/>
                <w:bCs w:val="0"/>
                <w:color w:val="000000"/>
                <w:sz w:val="20"/>
                <w:szCs w:val="20"/>
                <w:lang w:val="en-US" w:eastAsia="zh-CN"/>
              </w:rPr>
              <w:t>1.3.10:.</w:t>
            </w:r>
            <w:r>
              <w:rPr>
                <w:rFonts w:hint="eastAsia" w:ascii="宋体" w:hAnsi="宋体" w:eastAsia="宋体" w:cs="宋体"/>
                <w:b w:val="0"/>
                <w:bCs w:val="0"/>
                <w:color w:val="000000"/>
                <w:sz w:val="20"/>
                <w:szCs w:val="20"/>
              </w:rPr>
              <w:t>床拉杆：采用20mm*50mm*1.0mm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厚</w:t>
            </w:r>
            <w:r>
              <w:rPr>
                <w:rFonts w:hint="eastAsia" w:ascii="宋体" w:hAnsi="宋体" w:eastAsia="宋体" w:cs="宋体"/>
                <w:b w:val="0"/>
                <w:bCs w:val="0"/>
                <w:color w:val="000000"/>
                <w:sz w:val="20"/>
                <w:szCs w:val="20"/>
              </w:rPr>
              <w:t>优质冷轧</w:t>
            </w:r>
            <w:r>
              <w:rPr>
                <w:rFonts w:hint="eastAsia" w:ascii="宋体" w:hAnsi="宋体" w:eastAsia="宋体" w:cs="宋体"/>
                <w:b w:val="0"/>
                <w:bCs w:val="0"/>
                <w:color w:val="000000"/>
                <w:sz w:val="20"/>
                <w:szCs w:val="20"/>
                <w:lang w:val="en-US" w:eastAsia="zh-CN"/>
              </w:rPr>
              <w:t>矩形</w:t>
            </w:r>
            <w:r>
              <w:rPr>
                <w:rFonts w:hint="eastAsia" w:ascii="宋体" w:hAnsi="宋体" w:eastAsia="宋体" w:cs="宋体"/>
                <w:b w:val="0"/>
                <w:bCs w:val="0"/>
                <w:color w:val="000000"/>
                <w:sz w:val="20"/>
                <w:szCs w:val="20"/>
              </w:rPr>
              <w:t>方管。</w:t>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 w:val="0"/>
                <w:bCs w:val="0"/>
                <w:color w:val="000000"/>
                <w:sz w:val="20"/>
                <w:szCs w:val="20"/>
              </w:rPr>
            </w:pPr>
            <w:r>
              <w:rPr>
                <w:rFonts w:hint="eastAsia" w:ascii="宋体" w:hAnsi="宋体" w:cs="宋体"/>
                <w:b w:val="0"/>
                <w:bCs w:val="0"/>
                <w:color w:val="000000"/>
                <w:sz w:val="20"/>
                <w:szCs w:val="20"/>
                <w:lang w:val="en-US" w:eastAsia="zh-CN"/>
              </w:rPr>
              <w:t>1.3.11:.</w:t>
            </w:r>
            <w:r>
              <w:rPr>
                <w:rFonts w:hint="eastAsia" w:ascii="宋体" w:hAnsi="宋体" w:eastAsia="宋体" w:cs="宋体"/>
                <w:b w:val="0"/>
                <w:bCs w:val="0"/>
                <w:color w:val="000000"/>
                <w:sz w:val="20"/>
                <w:szCs w:val="20"/>
              </w:rPr>
              <w:t>床撑：采用20mm*30mm*1.0mm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b w:val="0"/>
                <w:bCs w:val="0"/>
                <w:color w:val="000000"/>
                <w:sz w:val="20"/>
                <w:szCs w:val="20"/>
                <w:lang w:val="en-US" w:eastAsia="zh-CN"/>
              </w:rPr>
              <w:t>厚</w:t>
            </w:r>
            <w:r>
              <w:rPr>
                <w:rFonts w:hint="eastAsia" w:ascii="宋体" w:hAnsi="宋体" w:eastAsia="宋体" w:cs="宋体"/>
                <w:b w:val="0"/>
                <w:bCs w:val="0"/>
                <w:color w:val="000000"/>
                <w:sz w:val="20"/>
                <w:szCs w:val="20"/>
              </w:rPr>
              <w:t>优质冷轧</w:t>
            </w:r>
            <w:r>
              <w:rPr>
                <w:rFonts w:hint="eastAsia" w:ascii="宋体" w:hAnsi="宋体" w:eastAsia="宋体" w:cs="宋体"/>
                <w:b w:val="0"/>
                <w:bCs w:val="0"/>
                <w:color w:val="000000"/>
                <w:sz w:val="20"/>
                <w:szCs w:val="20"/>
                <w:lang w:val="en-US" w:eastAsia="zh-CN"/>
              </w:rPr>
              <w:t>矩形</w:t>
            </w:r>
            <w:r>
              <w:rPr>
                <w:rFonts w:hint="eastAsia" w:ascii="宋体" w:hAnsi="宋体" w:eastAsia="宋体" w:cs="宋体"/>
                <w:b w:val="0"/>
                <w:bCs w:val="0"/>
                <w:color w:val="000000"/>
                <w:sz w:val="20"/>
                <w:szCs w:val="20"/>
              </w:rPr>
              <w:t>方管。</w:t>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eastAsia" w:ascii="宋体" w:hAnsi="宋体" w:eastAsia="宋体" w:cs="宋体"/>
                <w:b w:val="0"/>
                <w:bCs w:val="0"/>
                <w:color w:val="000000"/>
                <w:spacing w:val="-12"/>
                <w:kern w:val="2"/>
                <w:sz w:val="20"/>
                <w:szCs w:val="20"/>
                <w:lang w:val="en-US" w:eastAsia="zh-CN" w:bidi="ar-SA"/>
              </w:rPr>
            </w:pPr>
            <w:r>
              <w:rPr>
                <w:rFonts w:hint="eastAsia" w:ascii="宋体" w:hAnsi="宋体" w:eastAsia="宋体" w:cs="宋体"/>
                <w:b w:val="0"/>
                <w:bCs w:val="0"/>
                <w:color w:val="000000"/>
                <w:kern w:val="0"/>
                <w:sz w:val="20"/>
                <w:szCs w:val="20"/>
                <w:lang w:val="en-US" w:eastAsia="zh-CN" w:bidi="ar"/>
              </w:rPr>
              <w:t>★</w:t>
            </w:r>
            <w:r>
              <w:rPr>
                <w:rFonts w:hint="eastAsia" w:ascii="宋体" w:hAnsi="宋体" w:cs="宋体"/>
                <w:b w:val="0"/>
                <w:bCs w:val="0"/>
                <w:color w:val="000000"/>
                <w:kern w:val="0"/>
                <w:sz w:val="20"/>
                <w:szCs w:val="20"/>
                <w:lang w:val="en-US" w:eastAsia="zh-CN" w:bidi="ar"/>
              </w:rPr>
              <w:t>1.3.12</w:t>
            </w:r>
            <w:r>
              <w:rPr>
                <w:rFonts w:hint="eastAsia" w:ascii="宋体" w:hAnsi="宋体" w:cs="宋体"/>
                <w:b w:val="0"/>
                <w:bCs w:val="0"/>
                <w:color w:val="000000"/>
                <w:sz w:val="20"/>
                <w:szCs w:val="20"/>
                <w:lang w:val="en-US" w:eastAsia="zh-CN"/>
              </w:rPr>
              <w:t>:.</w:t>
            </w:r>
            <w:r>
              <w:rPr>
                <w:rFonts w:hint="eastAsia" w:ascii="宋体" w:hAnsi="宋体" w:eastAsia="宋体" w:cs="宋体"/>
                <w:b w:val="0"/>
                <w:bCs w:val="0"/>
                <w:color w:val="000000"/>
                <w:spacing w:val="-12"/>
                <w:kern w:val="2"/>
                <w:sz w:val="20"/>
                <w:szCs w:val="20"/>
                <w:lang w:val="en-US" w:eastAsia="zh-CN" w:bidi="ar-SA"/>
              </w:rPr>
              <w:t>蚊帐杆：</w:t>
            </w:r>
            <w:r>
              <w:rPr>
                <w:rFonts w:hint="eastAsia" w:ascii="宋体" w:hAnsi="宋体" w:eastAsia="宋体" w:cs="宋体"/>
                <w:b w:val="0"/>
                <w:bCs w:val="0"/>
                <w:color w:val="000000"/>
                <w:sz w:val="20"/>
                <w:szCs w:val="20"/>
                <w:lang w:val="en-US" w:eastAsia="zh-CN"/>
              </w:rPr>
              <w:t>蚊帐杆</w:t>
            </w:r>
            <w:r>
              <w:rPr>
                <w:rFonts w:hint="eastAsia" w:ascii="宋体" w:hAnsi="宋体" w:eastAsia="宋体" w:cs="宋体"/>
                <w:b w:val="0"/>
                <w:bCs w:val="0"/>
                <w:color w:val="000000"/>
                <w:spacing w:val="-12"/>
                <w:kern w:val="2"/>
                <w:sz w:val="20"/>
                <w:szCs w:val="20"/>
                <w:lang w:val="en-US" w:eastAsia="zh-CN" w:bidi="ar-SA"/>
              </w:rPr>
              <w:t>采用φ19mm*1.0mm</w:t>
            </w:r>
            <w:r>
              <w:rPr>
                <w:rFonts w:hint="eastAsia" w:ascii="宋体" w:hAnsi="宋体" w:eastAsia="宋体" w:cs="宋体"/>
                <w:color w:val="000000"/>
                <w:kern w:val="0"/>
                <w:sz w:val="20"/>
                <w:szCs w:val="20"/>
                <w:lang w:val="en-US"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cs="宋体"/>
                <w:bCs w:val="0"/>
                <w:color w:val="000000"/>
                <w:kern w:val="0"/>
                <w:sz w:val="20"/>
                <w:szCs w:val="20"/>
                <w:lang w:val="en-US" w:eastAsia="zh-CN" w:bidi="ar-SA"/>
              </w:rPr>
              <w:t>）</w:t>
            </w:r>
            <w:r>
              <w:rPr>
                <w:rFonts w:hint="eastAsia" w:ascii="宋体" w:hAnsi="宋体" w:eastAsia="宋体" w:cs="宋体"/>
                <w:b w:val="0"/>
                <w:bCs w:val="0"/>
                <w:color w:val="000000"/>
                <w:spacing w:val="-12"/>
                <w:kern w:val="2"/>
                <w:sz w:val="20"/>
                <w:szCs w:val="20"/>
                <w:lang w:val="en-US" w:eastAsia="zh-CN" w:bidi="ar-SA"/>
              </w:rPr>
              <w:t>圆管制做，顶端采用环保实心PP塑料内塞（高54.6mm*φ19mm</w:t>
            </w:r>
            <w:r>
              <w:rPr>
                <w:rFonts w:hint="eastAsia" w:ascii="宋体" w:hAnsi="宋体" w:cs="宋体"/>
                <w:b w:val="0"/>
                <w:bCs w:val="0"/>
                <w:color w:val="000000"/>
                <w:spacing w:val="-12"/>
                <w:kern w:val="2"/>
                <w:sz w:val="20"/>
                <w:szCs w:val="20"/>
                <w:lang w:val="en-US" w:eastAsia="zh-CN" w:bidi="ar-SA"/>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b w:val="0"/>
                <w:bCs w:val="0"/>
                <w:color w:val="000000"/>
                <w:spacing w:val="-12"/>
                <w:kern w:val="2"/>
                <w:sz w:val="20"/>
                <w:szCs w:val="20"/>
                <w:lang w:val="en-US" w:eastAsia="zh-CN" w:bidi="ar-SA"/>
              </w:rPr>
              <w:t>），内塞插入≥25mm以上，内塞上方配有一次成型穿蚊帐孔，蚊帐在拉出经旋钮固定后稳定不会滑落立柱中且底部配有防整体拉出倒钩卡扣。</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color w:val="000000"/>
                <w:spacing w:val="-12"/>
                <w:kern w:val="2"/>
                <w:sz w:val="20"/>
                <w:szCs w:val="20"/>
                <w:lang w:val="en-US" w:eastAsia="zh-CN" w:bidi="ar-SA"/>
              </w:rPr>
            </w:pPr>
            <w:r>
              <w:rPr>
                <w:rFonts w:hint="eastAsia" w:ascii="宋体" w:hAnsi="宋体" w:eastAsia="宋体" w:cs="宋体"/>
                <w:b w:val="0"/>
                <w:bCs w:val="0"/>
                <w:color w:val="000000"/>
                <w:sz w:val="20"/>
                <w:szCs w:val="20"/>
              </w:rPr>
              <w:drawing>
                <wp:inline distT="0" distB="0" distL="114300" distR="114300">
                  <wp:extent cx="457200" cy="838200"/>
                  <wp:effectExtent l="0" t="0" r="0" b="0"/>
                  <wp:docPr id="3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5"/>
                          <pic:cNvPicPr>
                            <a:picLocks noChangeAspect="1"/>
                          </pic:cNvPicPr>
                        </pic:nvPicPr>
                        <pic:blipFill>
                          <a:blip r:embed="rId14"/>
                          <a:stretch>
                            <a:fillRect/>
                          </a:stretch>
                        </pic:blipFill>
                        <pic:spPr>
                          <a:xfrm>
                            <a:off x="0" y="0"/>
                            <a:ext cx="457200" cy="83820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default" w:ascii="宋体" w:hAnsi="宋体" w:eastAsia="宋体" w:cs="宋体"/>
                <w:b/>
                <w:bCs/>
                <w:color w:val="000000"/>
                <w:spacing w:val="0"/>
                <w:sz w:val="20"/>
                <w:szCs w:val="20"/>
                <w:shd w:val="clear" w:color="auto" w:fill="FFFFFF"/>
                <w:lang w:val="en-US" w:eastAsia="zh-CN"/>
              </w:rPr>
            </w:pPr>
            <w:r>
              <w:rPr>
                <w:rFonts w:hint="eastAsia" w:ascii="宋体" w:hAnsi="宋体" w:cs="宋体"/>
                <w:b w:val="0"/>
                <w:bCs w:val="0"/>
                <w:color w:val="000000"/>
                <w:kern w:val="0"/>
                <w:sz w:val="20"/>
                <w:szCs w:val="20"/>
                <w:lang w:val="en-US" w:eastAsia="zh-CN" w:bidi="ar"/>
              </w:rPr>
              <w:t>1</w:t>
            </w:r>
            <w:r>
              <w:rPr>
                <w:rFonts w:hint="eastAsia" w:ascii="宋体" w:hAnsi="宋体" w:cs="宋体"/>
                <w:b w:val="0"/>
                <w:bCs w:val="0"/>
                <w:color w:val="000000"/>
                <w:sz w:val="20"/>
                <w:szCs w:val="20"/>
                <w:lang w:val="en-US" w:eastAsia="zh-CN"/>
              </w:rPr>
              <w:t>.3.13:</w:t>
            </w:r>
            <w:r>
              <w:rPr>
                <w:rFonts w:hint="eastAsia" w:ascii="宋体" w:hAnsi="宋体" w:eastAsia="宋体" w:cs="宋体"/>
                <w:b w:val="0"/>
                <w:bCs w:val="0"/>
                <w:color w:val="000000"/>
                <w:sz w:val="20"/>
                <w:szCs w:val="20"/>
              </w:rPr>
              <w:t>床板：</w:t>
            </w:r>
            <w:r>
              <w:rPr>
                <w:rFonts w:hint="eastAsia" w:ascii="宋体" w:hAnsi="宋体" w:cs="宋体"/>
                <w:b w:val="0"/>
                <w:bCs w:val="0"/>
                <w:color w:val="000000"/>
                <w:sz w:val="21"/>
                <w:szCs w:val="21"/>
                <w:lang w:eastAsia="zh-CN"/>
              </w:rPr>
              <w:t>按铁床实际空间制作，材质：床板使用</w:t>
            </w:r>
            <w:r>
              <w:rPr>
                <w:rFonts w:hint="eastAsia" w:ascii="宋体" w:hAnsi="宋体" w:eastAsia="宋体" w:cs="宋体"/>
                <w:b w:val="0"/>
                <w:bCs w:val="0"/>
                <w:color w:val="000000"/>
                <w:sz w:val="21"/>
                <w:szCs w:val="21"/>
              </w:rPr>
              <w:t>厚度1</w:t>
            </w:r>
            <w:r>
              <w:rPr>
                <w:rFonts w:hint="eastAsia" w:ascii="宋体" w:hAnsi="宋体" w:cs="宋体"/>
                <w:b w:val="0"/>
                <w:bCs w:val="0"/>
                <w:color w:val="000000"/>
                <w:sz w:val="21"/>
                <w:szCs w:val="21"/>
                <w:lang w:val="en-US" w:eastAsia="zh-CN"/>
              </w:rPr>
              <w:t>8</w:t>
            </w:r>
            <w:r>
              <w:rPr>
                <w:rFonts w:hint="eastAsia" w:ascii="宋体" w:hAnsi="宋体" w:eastAsia="宋体" w:cs="宋体"/>
                <w:b w:val="0"/>
                <w:bCs w:val="0"/>
                <w:color w:val="000000"/>
                <w:sz w:val="21"/>
                <w:szCs w:val="21"/>
              </w:rPr>
              <w:t>mm</w:t>
            </w:r>
            <w:r>
              <w:rPr>
                <w:rFonts w:hint="eastAsia" w:ascii="宋体" w:hAnsi="宋体" w:cs="宋体"/>
                <w:b w:val="0"/>
                <w:bCs w:val="0"/>
                <w:color w:val="000000"/>
                <w:sz w:val="21"/>
                <w:szCs w:val="21"/>
                <w:lang w:eastAsia="zh-CN"/>
              </w:rPr>
              <w:t>厚</w:t>
            </w:r>
            <w:r>
              <w:rPr>
                <w:rFonts w:hint="eastAsia" w:ascii="宋体" w:hAnsi="宋体" w:eastAsia="宋体" w:cs="宋体"/>
                <w:b w:val="0"/>
                <w:bCs w:val="0"/>
                <w:color w:val="000000"/>
                <w:sz w:val="21"/>
                <w:szCs w:val="21"/>
              </w:rPr>
              <w:t>的杉木板</w:t>
            </w:r>
            <w:r>
              <w:rPr>
                <w:rFonts w:hint="eastAsia" w:ascii="宋体" w:hAnsi="宋体" w:cs="宋体"/>
                <w:b w:val="0"/>
                <w:bCs w:val="0"/>
                <w:color w:val="000000"/>
                <w:sz w:val="21"/>
                <w:szCs w:val="21"/>
                <w:lang w:eastAsia="zh-CN"/>
              </w:rPr>
              <w:t>拼接而成，拼接缝隙应≤</w:t>
            </w:r>
            <w:r>
              <w:rPr>
                <w:rFonts w:hint="eastAsia" w:ascii="宋体" w:hAnsi="宋体" w:cs="宋体"/>
                <w:b w:val="0"/>
                <w:bCs w:val="0"/>
                <w:color w:val="000000"/>
                <w:sz w:val="21"/>
                <w:szCs w:val="21"/>
                <w:lang w:val="en-US" w:eastAsia="zh-CN"/>
              </w:rPr>
              <w:t>5mm，床板数≤7片（单数）</w:t>
            </w:r>
            <w:r>
              <w:rPr>
                <w:rFonts w:hint="eastAsia" w:ascii="宋体" w:hAnsi="宋体" w:eastAsia="宋体" w:cs="宋体"/>
                <w:b w:val="0"/>
                <w:bCs w:val="0"/>
                <w:color w:val="000000"/>
                <w:sz w:val="21"/>
                <w:szCs w:val="21"/>
              </w:rPr>
              <w:t>，</w:t>
            </w:r>
            <w:r>
              <w:rPr>
                <w:rFonts w:hint="eastAsia" w:ascii="宋体" w:hAnsi="宋体" w:cs="宋体"/>
                <w:b w:val="0"/>
                <w:bCs w:val="0"/>
                <w:color w:val="000000"/>
                <w:sz w:val="21"/>
                <w:szCs w:val="21"/>
                <w:lang w:eastAsia="zh-CN"/>
              </w:rPr>
              <w:t>每片杉木板需四面抛光、并</w:t>
            </w:r>
            <w:r>
              <w:rPr>
                <w:rFonts w:hint="eastAsia" w:ascii="宋体" w:hAnsi="宋体" w:eastAsia="宋体" w:cs="宋体"/>
                <w:b w:val="0"/>
                <w:bCs w:val="0"/>
                <w:color w:val="000000"/>
                <w:sz w:val="21"/>
                <w:szCs w:val="21"/>
              </w:rPr>
              <w:t>经烘干</w:t>
            </w:r>
            <w:r>
              <w:rPr>
                <w:rFonts w:hint="eastAsia" w:ascii="宋体" w:hAnsi="宋体" w:cs="宋体"/>
                <w:b w:val="0"/>
                <w:bCs w:val="0"/>
                <w:color w:val="000000"/>
                <w:sz w:val="21"/>
                <w:szCs w:val="21"/>
                <w:lang w:eastAsia="zh-CN"/>
              </w:rPr>
              <w:t>、防腐、防蛀处理，</w:t>
            </w:r>
            <w:r>
              <w:rPr>
                <w:rFonts w:hint="eastAsia" w:ascii="宋体" w:hAnsi="宋体" w:eastAsia="宋体" w:cs="宋体"/>
                <w:b w:val="0"/>
                <w:bCs w:val="0"/>
                <w:color w:val="000000"/>
                <w:sz w:val="21"/>
                <w:szCs w:val="21"/>
              </w:rPr>
              <w:t>床板</w:t>
            </w:r>
            <w:r>
              <w:rPr>
                <w:rFonts w:hint="eastAsia" w:ascii="宋体" w:hAnsi="宋体" w:cs="宋体"/>
                <w:b w:val="0"/>
                <w:bCs w:val="0"/>
                <w:color w:val="000000"/>
                <w:sz w:val="21"/>
                <w:szCs w:val="21"/>
                <w:lang w:eastAsia="zh-CN"/>
              </w:rPr>
              <w:t>加固</w:t>
            </w:r>
            <w:r>
              <w:rPr>
                <w:rFonts w:hint="eastAsia" w:ascii="宋体" w:hAnsi="宋体" w:cs="宋体"/>
                <w:b w:val="0"/>
                <w:bCs w:val="0"/>
                <w:color w:val="000000"/>
                <w:sz w:val="21"/>
                <w:szCs w:val="21"/>
                <w:lang w:val="en-US" w:eastAsia="zh-CN"/>
              </w:rPr>
              <w:t>4根40mmx30mm</w:t>
            </w:r>
            <w:r>
              <w:rPr>
                <w:rFonts w:hint="eastAsia" w:ascii="宋体" w:hAnsi="宋体" w:eastAsia="宋体" w:cs="宋体"/>
                <w:b w:val="0"/>
                <w:bCs w:val="0"/>
                <w:color w:val="000000"/>
                <w:sz w:val="20"/>
                <w:szCs w:val="20"/>
                <w:lang w:val="en-US" w:eastAsia="zh-CN"/>
              </w:rPr>
              <w:t>(偏差范围±2mm)</w:t>
            </w:r>
            <w:r>
              <w:rPr>
                <w:rFonts w:hint="eastAsia" w:ascii="宋体" w:hAnsi="宋体" w:cs="宋体"/>
                <w:b w:val="0"/>
                <w:bCs w:val="0"/>
                <w:color w:val="000000"/>
                <w:sz w:val="21"/>
                <w:szCs w:val="21"/>
                <w:lang w:val="en-US" w:eastAsia="zh-CN"/>
              </w:rPr>
              <w:t>杉木条，为支撑点</w:t>
            </w:r>
            <w:r>
              <w:rPr>
                <w:rFonts w:hint="eastAsia" w:ascii="宋体" w:hAnsi="宋体" w:eastAsia="宋体" w:cs="宋体"/>
                <w:b w:val="0"/>
                <w:bCs w:val="0"/>
                <w:color w:val="000000"/>
                <w:sz w:val="21"/>
                <w:szCs w:val="21"/>
              </w:rPr>
              <w:t>加固</w:t>
            </w:r>
            <w:r>
              <w:rPr>
                <w:rFonts w:hint="eastAsia" w:ascii="宋体" w:hAnsi="宋体" w:cs="宋体"/>
                <w:b w:val="0"/>
                <w:bCs w:val="0"/>
                <w:color w:val="000000"/>
                <w:sz w:val="21"/>
                <w:szCs w:val="21"/>
                <w:lang w:eastAsia="zh-CN"/>
              </w:rPr>
              <w:t>、双面平整，与铁床匹配</w:t>
            </w:r>
            <w:r>
              <w:rPr>
                <w:rFonts w:hint="eastAsia" w:ascii="宋体" w:hAnsi="宋体" w:eastAsia="宋体" w:cs="宋体"/>
                <w:b w:val="0"/>
                <w:bCs w:val="0"/>
                <w:color w:val="000000"/>
                <w:sz w:val="21"/>
                <w:szCs w:val="21"/>
              </w:rPr>
              <w:t>。</w:t>
            </w:r>
            <w:r>
              <w:rPr>
                <w:rFonts w:hint="eastAsia" w:ascii="宋体" w:hAnsi="宋体" w:cs="宋体"/>
                <w:b/>
                <w:bCs/>
                <w:color w:val="000000"/>
                <w:sz w:val="21"/>
                <w:szCs w:val="21"/>
                <w:lang w:val="en-US" w:eastAsia="zh-CN"/>
              </w:rPr>
              <w:t>(</w:t>
            </w:r>
            <w:r>
              <w:rPr>
                <w:rFonts w:hint="eastAsia" w:ascii="宋体" w:hAnsi="宋体" w:eastAsia="宋体" w:cs="宋体"/>
                <w:b/>
                <w:bCs/>
                <w:color w:val="000000"/>
                <w:kern w:val="0"/>
                <w:sz w:val="20"/>
                <w:szCs w:val="20"/>
                <w:lang w:val="en-US" w:eastAsia="zh-CN" w:bidi="ar-SA"/>
              </w:rPr>
              <w:t>E0级环保标准</w:t>
            </w:r>
            <w:r>
              <w:rPr>
                <w:rFonts w:hint="eastAsia" w:ascii="宋体" w:hAnsi="宋体" w:cs="宋体"/>
                <w:b/>
                <w:bCs/>
                <w:color w:val="000000"/>
                <w:sz w:val="21"/>
                <w:szCs w:val="21"/>
                <w:lang w:val="en-US" w:eastAsia="zh-CN"/>
              </w:rPr>
              <w:t>)</w:t>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eastAsia" w:ascii="宋体" w:hAnsi="宋体" w:eastAsia="宋体" w:cs="宋体"/>
                <w:color w:val="000000"/>
                <w:spacing w:val="0"/>
                <w:sz w:val="20"/>
                <w:szCs w:val="20"/>
                <w:shd w:val="clear" w:color="auto" w:fill="FFFFFF"/>
              </w:rPr>
            </w:pP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left"/>
              <w:textAlignment w:val="auto"/>
              <w:rPr>
                <w:rFonts w:hint="eastAsia" w:ascii="宋体" w:hAnsi="宋体" w:eastAsia="宋体" w:cs="宋体"/>
                <w:b w:val="0"/>
                <w:bCs w:val="0"/>
                <w:color w:val="000000"/>
                <w:sz w:val="20"/>
                <w:szCs w:val="20"/>
              </w:rPr>
            </w:pPr>
            <w:r>
              <w:rPr>
                <w:rFonts w:hint="eastAsia" w:ascii="宋体" w:hAnsi="宋体" w:eastAsia="宋体" w:cs="宋体"/>
                <w:b w:val="0"/>
                <w:bCs w:val="0"/>
                <w:color w:val="000000"/>
                <w:sz w:val="20"/>
                <w:szCs w:val="20"/>
              </w:rPr>
              <w:drawing>
                <wp:inline distT="0" distB="0" distL="114300" distR="114300">
                  <wp:extent cx="2066925" cy="1104900"/>
                  <wp:effectExtent l="0" t="0" r="9525" b="0"/>
                  <wp:docPr id="3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6"/>
                          <pic:cNvPicPr>
                            <a:picLocks noChangeAspect="1"/>
                          </pic:cNvPicPr>
                        </pic:nvPicPr>
                        <pic:blipFill>
                          <a:blip r:embed="rId15"/>
                          <a:stretch>
                            <a:fillRect/>
                          </a:stretch>
                        </pic:blipFill>
                        <pic:spPr>
                          <a:xfrm>
                            <a:off x="0" y="0"/>
                            <a:ext cx="2066925" cy="11049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left"/>
              <w:textAlignment w:val="auto"/>
              <w:rPr>
                <w:rFonts w:hint="eastAsia" w:ascii="宋体" w:hAnsi="宋体" w:eastAsia="宋体" w:cs="宋体"/>
                <w:b w:val="0"/>
                <w:bCs w:val="0"/>
                <w:color w:val="000000"/>
                <w:sz w:val="20"/>
                <w:szCs w:val="20"/>
              </w:rPr>
            </w:pPr>
          </w:p>
          <w:p>
            <w:pPr>
              <w:keepNext w:val="0"/>
              <w:keepLines w:val="0"/>
              <w:pageBreakBefore w:val="0"/>
              <w:widowControl w:val="0"/>
              <w:kinsoku/>
              <w:overflowPunct/>
              <w:topLinePunct w:val="0"/>
              <w:bidi w:val="0"/>
              <w:spacing w:line="320" w:lineRule="exact"/>
              <w:textAlignment w:val="auto"/>
              <w:rPr>
                <w:rFonts w:hint="eastAsia" w:ascii="宋体" w:hAnsi="宋体" w:eastAsia="宋体" w:cs="宋体"/>
                <w:color w:val="000000"/>
                <w:sz w:val="20"/>
                <w:szCs w:val="20"/>
                <w:lang w:val="en-US" w:eastAsia="zh-CN"/>
              </w:rPr>
            </w:pPr>
            <w:r>
              <w:rPr>
                <w:rFonts w:hint="eastAsia" w:ascii="宋体" w:hAnsi="宋体" w:cs="宋体"/>
                <w:b w:val="0"/>
                <w:bCs w:val="0"/>
                <w:color w:val="000000"/>
                <w:kern w:val="0"/>
                <w:sz w:val="20"/>
                <w:szCs w:val="20"/>
                <w:lang w:val="en-US" w:eastAsia="zh-CN"/>
              </w:rPr>
              <w:t>二</w:t>
            </w:r>
            <w:r>
              <w:rPr>
                <w:rFonts w:hint="eastAsia" w:ascii="宋体" w:hAnsi="宋体" w:eastAsia="宋体" w:cs="宋体"/>
                <w:b w:val="0"/>
                <w:bCs w:val="0"/>
                <w:color w:val="000000"/>
                <w:kern w:val="0"/>
                <w:sz w:val="20"/>
                <w:szCs w:val="20"/>
                <w:lang w:eastAsia="zh-CN"/>
              </w:rPr>
              <w:t>、公寓椅</w:t>
            </w:r>
          </w:p>
          <w:p>
            <w:pPr>
              <w:keepNext w:val="0"/>
              <w:keepLines w:val="0"/>
              <w:pageBreakBefore w:val="0"/>
              <w:widowControl w:val="0"/>
              <w:kinsoku/>
              <w:overflowPunct/>
              <w:topLinePunct w:val="0"/>
              <w:bidi w:val="0"/>
              <w:spacing w:line="320" w:lineRule="exact"/>
              <w:ind w:firstLine="240" w:firstLineChars="100"/>
              <w:textAlignment w:val="auto"/>
              <w:rPr>
                <w:rFonts w:hint="eastAsia" w:ascii="宋体" w:hAnsi="宋体" w:eastAsia="宋体" w:cs="宋体"/>
                <w:b w:val="0"/>
                <w:i w:val="0"/>
                <w:caps w:val="0"/>
                <w:color w:val="000000"/>
                <w:spacing w:val="0"/>
                <w:w w:val="1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cs="宋体"/>
                <w:color w:val="000000"/>
                <w:kern w:val="0"/>
                <w:sz w:val="20"/>
                <w:szCs w:val="20"/>
                <w:lang w:val="en-US" w:eastAsia="zh-CN" w:bidi="ar-SA"/>
              </w:rPr>
              <w:t>2.</w:t>
            </w:r>
            <w:r>
              <w:rPr>
                <w:rFonts w:hint="eastAsia" w:ascii="宋体" w:hAnsi="宋体" w:eastAsia="宋体" w:cs="宋体"/>
                <w:color w:val="000000"/>
                <w:sz w:val="20"/>
                <w:szCs w:val="20"/>
                <w:lang w:val="en-US" w:eastAsia="zh-CN"/>
              </w:rPr>
              <w:t>1</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座板规格：宽</w:t>
            </w:r>
            <w:r>
              <w:rPr>
                <w:rFonts w:hint="eastAsia" w:ascii="宋体" w:hAnsi="宋体" w:eastAsia="宋体" w:cs="宋体"/>
                <w:bCs/>
                <w:color w:val="000000"/>
                <w:kern w:val="0"/>
                <w:sz w:val="20"/>
                <w:szCs w:val="20"/>
                <w:lang w:val="en-US" w:eastAsia="zh-CN"/>
              </w:rPr>
              <w:t>430/395mm</w:t>
            </w:r>
            <w:r>
              <w:rPr>
                <w:rFonts w:hint="eastAsia" w:ascii="宋体" w:hAnsi="宋体" w:eastAsia="宋体" w:cs="宋体"/>
                <w:bCs/>
                <w:color w:val="000000"/>
                <w:kern w:val="0"/>
                <w:sz w:val="20"/>
                <w:szCs w:val="20"/>
              </w:rPr>
              <w:t>*</w:t>
            </w:r>
            <w:r>
              <w:rPr>
                <w:rFonts w:hint="eastAsia" w:ascii="宋体" w:hAnsi="宋体" w:eastAsia="宋体" w:cs="宋体"/>
                <w:bCs/>
                <w:color w:val="000000"/>
                <w:kern w:val="0"/>
                <w:sz w:val="20"/>
                <w:szCs w:val="20"/>
                <w:lang w:val="en-US" w:eastAsia="zh-CN"/>
              </w:rPr>
              <w:t>深385/360mm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sz w:val="20"/>
                <w:szCs w:val="20"/>
              </w:rPr>
              <w:t>，</w:t>
            </w:r>
            <w:r>
              <w:rPr>
                <w:rFonts w:hint="eastAsia" w:ascii="宋体" w:hAnsi="宋体" w:eastAsia="宋体" w:cs="宋体"/>
                <w:i w:val="0"/>
                <w:color w:val="000000"/>
                <w:kern w:val="0"/>
                <w:sz w:val="20"/>
                <w:szCs w:val="20"/>
                <w:u w:val="none"/>
                <w:lang w:val="en-US" w:eastAsia="zh-CN" w:bidi="ar"/>
              </w:rPr>
              <w:t>采用符合国家标准</w:t>
            </w:r>
            <w:r>
              <w:rPr>
                <w:rFonts w:hint="eastAsia" w:ascii="宋体" w:hAnsi="宋体" w:cs="宋体"/>
                <w:i w:val="0"/>
                <w:color w:val="000000"/>
                <w:kern w:val="0"/>
                <w:sz w:val="20"/>
                <w:szCs w:val="20"/>
                <w:u w:val="none"/>
                <w:lang w:val="en-US" w:eastAsia="zh-CN" w:bidi="ar"/>
              </w:rPr>
              <w:t>，并</w:t>
            </w:r>
            <w:r>
              <w:rPr>
                <w:rFonts w:hint="eastAsia" w:ascii="宋体" w:hAnsi="宋体" w:eastAsia="宋体" w:cs="宋体"/>
                <w:i w:val="0"/>
                <w:color w:val="000000"/>
                <w:kern w:val="0"/>
                <w:sz w:val="20"/>
                <w:szCs w:val="20"/>
                <w:u w:val="none"/>
                <w:lang w:val="en-US" w:eastAsia="zh-CN" w:bidi="ar"/>
              </w:rPr>
              <w:t>经SGS 检测的 PP 耐冲击一级全新料一体射出成型，耐冲击，耐抗压，耐磨；座板采用菱形设计最宽处430mm</w:t>
            </w:r>
            <w:r>
              <w:rPr>
                <w:rFonts w:hint="eastAsia" w:ascii="宋体" w:hAnsi="宋体" w:eastAsia="宋体" w:cs="宋体"/>
                <w:b w:val="0"/>
                <w:bCs w:val="0"/>
                <w:color w:val="000000"/>
                <w:sz w:val="20"/>
                <w:szCs w:val="20"/>
                <w:lang w:val="en-US" w:eastAsia="zh-CN"/>
              </w:rPr>
              <w:t>(偏差范围±2mm)</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最窄处395mm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i w:val="0"/>
                <w:color w:val="000000"/>
                <w:kern w:val="0"/>
                <w:sz w:val="20"/>
                <w:szCs w:val="20"/>
                <w:u w:val="none"/>
                <w:lang w:val="en-US" w:eastAsia="zh-CN" w:bidi="ar"/>
              </w:rPr>
              <w:t>，座板深度最深处385mm</w:t>
            </w:r>
            <w:r>
              <w:rPr>
                <w:rFonts w:hint="eastAsia" w:ascii="宋体" w:hAnsi="宋体" w:eastAsia="宋体" w:cs="宋体"/>
                <w:b w:val="0"/>
                <w:bCs w:val="0"/>
                <w:color w:val="000000"/>
                <w:sz w:val="20"/>
                <w:szCs w:val="20"/>
                <w:lang w:val="en-US" w:eastAsia="zh-CN"/>
              </w:rPr>
              <w:t>(偏差范围±2mm)</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最窄处360mm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i w:val="0"/>
                <w:color w:val="000000"/>
                <w:kern w:val="0"/>
                <w:sz w:val="20"/>
                <w:szCs w:val="20"/>
                <w:u w:val="none"/>
                <w:lang w:val="en-US" w:eastAsia="zh-CN" w:bidi="ar"/>
              </w:rPr>
              <w:t>，最深</w:t>
            </w:r>
            <w:r>
              <w:rPr>
                <w:rFonts w:hint="eastAsia" w:ascii="宋体" w:hAnsi="宋体" w:cs="宋体"/>
                <w:i w:val="0"/>
                <w:color w:val="000000"/>
                <w:kern w:val="0"/>
                <w:sz w:val="20"/>
                <w:szCs w:val="20"/>
                <w:u w:val="none"/>
                <w:lang w:val="en-US" w:eastAsia="zh-CN" w:bidi="ar"/>
              </w:rPr>
              <w:t>处</w:t>
            </w:r>
            <w:r>
              <w:rPr>
                <w:rFonts w:hint="eastAsia" w:ascii="宋体" w:hAnsi="宋体" w:eastAsia="宋体" w:cs="宋体"/>
                <w:i w:val="0"/>
                <w:color w:val="000000"/>
                <w:kern w:val="0"/>
                <w:sz w:val="20"/>
                <w:szCs w:val="20"/>
                <w:u w:val="none"/>
                <w:lang w:val="en-US" w:eastAsia="zh-CN" w:bidi="ar"/>
              </w:rPr>
              <w:t>采用内弧形设计，座板中间带有五条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5mm*160mm加强筋透气槽，两侧各带有六条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5mm*120mm加强筋透气槽。为了乘坐更舒适座板中间呈现下凹，下凹尺寸为28mm。表面光洁无毛刺，座板背面设计两根20mm*40mm椭圆管连接槽，中心距为330mm</w:t>
            </w:r>
            <w:r>
              <w:rPr>
                <w:rFonts w:hint="eastAsia" w:ascii="宋体" w:hAnsi="宋体" w:eastAsia="宋体" w:cs="宋体"/>
                <w:color w:val="000000"/>
                <w:sz w:val="20"/>
                <w:szCs w:val="20"/>
                <w:lang w:val="en-US" w:eastAsia="zh-CN"/>
              </w:rPr>
              <w:t>，</w:t>
            </w:r>
            <w:r>
              <w:rPr>
                <w:rFonts w:hint="eastAsia" w:ascii="宋体" w:hAnsi="宋体" w:eastAsia="宋体" w:cs="宋体"/>
                <w:b w:val="0"/>
                <w:i w:val="0"/>
                <w:caps w:val="0"/>
                <w:color w:val="000000"/>
                <w:spacing w:val="0"/>
                <w:w w:val="100"/>
                <w:sz w:val="20"/>
                <w:szCs w:val="20"/>
                <w:lang w:val="en-US" w:eastAsia="zh-CN"/>
              </w:rPr>
              <w:t>不得采用回收料生产</w:t>
            </w:r>
            <w:r>
              <w:rPr>
                <w:rFonts w:hint="eastAsia" w:ascii="宋体" w:hAnsi="宋体" w:eastAsia="宋体" w:cs="宋体"/>
                <w:color w:val="000000"/>
                <w:sz w:val="20"/>
                <w:szCs w:val="20"/>
              </w:rPr>
              <w:t>（详见附图）</w:t>
            </w:r>
            <w:r>
              <w:rPr>
                <w:rFonts w:hint="eastAsia" w:ascii="宋体" w:hAnsi="宋体" w:eastAsia="宋体" w:cs="宋体"/>
                <w:b w:val="0"/>
                <w:i w:val="0"/>
                <w:caps w:val="0"/>
                <w:color w:val="000000"/>
                <w:spacing w:val="0"/>
                <w:w w:val="100"/>
                <w:sz w:val="20"/>
                <w:szCs w:val="20"/>
                <w:lang w:val="en-US" w:eastAsia="zh-CN"/>
              </w:rPr>
              <w:t>。</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i w:val="0"/>
                <w:caps w:val="0"/>
                <w:color w:val="000000"/>
                <w:spacing w:val="0"/>
                <w:w w:val="1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eastAsia="宋体" w:cs="宋体"/>
                <w:color w:val="000000"/>
                <w:sz w:val="20"/>
                <w:szCs w:val="20"/>
                <w:lang w:val="en-US" w:eastAsia="zh-CN"/>
              </w:rPr>
              <w:t>2</w:t>
            </w:r>
            <w:r>
              <w:rPr>
                <w:rFonts w:hint="eastAsia" w:ascii="宋体" w:hAnsi="宋体" w:cs="宋体"/>
                <w:color w:val="000000"/>
                <w:sz w:val="20"/>
                <w:szCs w:val="20"/>
                <w:lang w:val="en-US" w:eastAsia="zh-CN"/>
              </w:rPr>
              <w:t>.2</w:t>
            </w:r>
            <w:r>
              <w:rPr>
                <w:rFonts w:hint="eastAsia" w:ascii="宋体" w:hAnsi="宋体" w:eastAsia="宋体" w:cs="宋体"/>
                <w:color w:val="000000"/>
                <w:sz w:val="20"/>
                <w:szCs w:val="20"/>
                <w:lang w:val="en-US" w:eastAsia="zh-CN"/>
              </w:rPr>
              <w:t>靠背规格：外观宽430/400mm*高320/280mm*厚22mm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sz w:val="20"/>
                <w:szCs w:val="20"/>
                <w:lang w:val="en-US" w:eastAsia="zh-CN"/>
              </w:rPr>
              <w:t>，采用符合国家标准全新pp料一次注塑成型，耐冲击，耐抗压，耐磨；靠背上宽430mm下宽400mm，最高处320mm最矮处280mm，上端带规格长90mm*35mm</w:t>
            </w:r>
            <w:r>
              <w:rPr>
                <w:rFonts w:hint="eastAsia" w:ascii="宋体" w:hAnsi="宋体" w:cs="宋体"/>
                <w:color w:val="000000"/>
                <w:sz w:val="20"/>
                <w:szCs w:val="20"/>
                <w:lang w:val="en-US" w:eastAsia="zh-CN"/>
              </w:rPr>
              <w:t>（以上尺寸</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均可</w:t>
            </w:r>
            <w:r>
              <w:rPr>
                <w:rFonts w:hint="eastAsia" w:ascii="宋体" w:hAnsi="宋体" w:eastAsia="宋体" w:cs="宋体"/>
                <w:b w:val="0"/>
                <w:bCs w:val="0"/>
                <w:color w:val="000000"/>
                <w:sz w:val="20"/>
                <w:szCs w:val="20"/>
                <w:lang w:val="en-US" w:eastAsia="zh-CN"/>
              </w:rPr>
              <w:t>±2mm</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手提式设计，靠背中间带有五条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color w:val="000000"/>
                <w:sz w:val="20"/>
                <w:szCs w:val="20"/>
                <w:lang w:val="en-US" w:eastAsia="zh-CN"/>
              </w:rPr>
              <w:t>5mm*160mm加强筋透气槽，两侧各带有六条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color w:val="000000"/>
                <w:sz w:val="20"/>
                <w:szCs w:val="20"/>
                <w:lang w:val="en-US" w:eastAsia="zh-CN"/>
              </w:rPr>
              <w:t>5mm*120mm加强筋透气槽，</w:t>
            </w:r>
            <w:r>
              <w:rPr>
                <w:rFonts w:hint="eastAsia" w:ascii="宋体" w:hAnsi="宋体" w:eastAsia="宋体" w:cs="宋体"/>
                <w:b w:val="0"/>
                <w:i w:val="0"/>
                <w:caps w:val="0"/>
                <w:color w:val="000000"/>
                <w:spacing w:val="0"/>
                <w:w w:val="100"/>
                <w:sz w:val="20"/>
                <w:szCs w:val="20"/>
                <w:lang w:val="en-US" w:eastAsia="zh-CN"/>
              </w:rPr>
              <w:t>不得采用回收料生产。</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color w:val="000000"/>
                <w:sz w:val="20"/>
                <w:szCs w:val="20"/>
                <w:lang w:val="en-US" w:eastAsia="zh-CN"/>
              </w:rPr>
            </w:pPr>
            <w:r>
              <w:rPr>
                <w:rFonts w:hint="eastAsia" w:ascii="宋体" w:hAnsi="宋体" w:eastAsia="宋体" w:cs="宋体"/>
                <w:b/>
                <w:color w:val="000000"/>
                <w:sz w:val="20"/>
                <w:szCs w:val="20"/>
                <w:lang w:val="en-US" w:eastAsia="zh-CN"/>
              </w:rPr>
              <w:t>设计示意图（供参考）</w:t>
            </w: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drawing>
                <wp:anchor distT="0" distB="0" distL="114300" distR="114300" simplePos="0" relativeHeight="251664384" behindDoc="0" locked="0" layoutInCell="1" allowOverlap="1">
                  <wp:simplePos x="0" y="0"/>
                  <wp:positionH relativeFrom="column">
                    <wp:posOffset>255270</wp:posOffset>
                  </wp:positionH>
                  <wp:positionV relativeFrom="paragraph">
                    <wp:posOffset>24130</wp:posOffset>
                  </wp:positionV>
                  <wp:extent cx="2619375" cy="1152525"/>
                  <wp:effectExtent l="0" t="0" r="9525" b="9525"/>
                  <wp:wrapSquare wrapText="bothSides"/>
                  <wp:docPr id="3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5"/>
                          <pic:cNvPicPr>
                            <a:picLocks noChangeAspect="1"/>
                          </pic:cNvPicPr>
                        </pic:nvPicPr>
                        <pic:blipFill>
                          <a:blip r:embed="rId16"/>
                          <a:stretch>
                            <a:fillRect/>
                          </a:stretch>
                        </pic:blipFill>
                        <pic:spPr>
                          <a:xfrm>
                            <a:off x="0" y="0"/>
                            <a:ext cx="2619375" cy="1152525"/>
                          </a:xfrm>
                          <a:prstGeom prst="rect">
                            <a:avLst/>
                          </a:prstGeom>
                          <a:noFill/>
                          <a:ln>
                            <a:noFill/>
                          </a:ln>
                        </pic:spPr>
                      </pic:pic>
                    </a:graphicData>
                  </a:graphic>
                </wp:anchor>
              </w:drawing>
            </w: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left"/>
              <w:textAlignment w:val="auto"/>
              <w:rPr>
                <w:rFonts w:hint="eastAsia" w:ascii="宋体" w:hAnsi="宋体" w:eastAsia="宋体" w:cs="宋体"/>
                <w:b w:val="0"/>
                <w:bCs w:val="0"/>
                <w:color w:val="000000"/>
                <w:sz w:val="20"/>
                <w:szCs w:val="20"/>
                <w:lang w:val="en-US" w:eastAsia="zh-CN"/>
              </w:rPr>
            </w:pPr>
          </w:p>
        </w:tc>
        <w:tc>
          <w:tcPr>
            <w:tcW w:w="532" w:type="dxa"/>
            <w:tcBorders>
              <w:top w:val="single" w:color="F8F8F8" w:sz="0"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sz w:val="20"/>
                <w:szCs w:val="20"/>
                <w:lang w:val="en-US" w:eastAsia="zh-CN"/>
              </w:rPr>
            </w:pPr>
          </w:p>
        </w:tc>
        <w:tc>
          <w:tcPr>
            <w:tcW w:w="744" w:type="dxa"/>
            <w:tcBorders>
              <w:top w:val="single" w:color="F8F8F8" w:sz="0"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c>
          <w:tcPr>
            <w:tcW w:w="776" w:type="dxa"/>
            <w:tcBorders>
              <w:top w:val="single" w:color="F8F8F8" w:sz="0"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i w:val="0"/>
                <w:iCs w:val="0"/>
                <w:color w:val="000000"/>
                <w:kern w:val="0"/>
                <w:sz w:val="20"/>
                <w:szCs w:val="20"/>
                <w:u w:val="none"/>
                <w:lang w:val="en-US" w:eastAsia="zh-CN"/>
              </w:rPr>
            </w:pPr>
          </w:p>
        </w:tc>
        <w:tc>
          <w:tcPr>
            <w:tcW w:w="870"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keepNext w:val="0"/>
              <w:keepLines w:val="0"/>
              <w:pageBreakBefore w:val="0"/>
              <w:widowControl w:val="0"/>
              <w:numPr>
                <w:ilvl w:val="0"/>
                <w:numId w:val="0"/>
              </w:numPr>
              <w:kinsoku/>
              <w:overflowPunct/>
              <w:topLinePunct w:val="0"/>
              <w:bidi w:val="0"/>
              <w:adjustRightInd/>
              <w:spacing w:line="320" w:lineRule="exact"/>
              <w:textAlignment w:val="auto"/>
              <w:rPr>
                <w:rFonts w:hint="eastAsia" w:ascii="宋体" w:hAnsi="宋体" w:eastAsia="宋体" w:cs="宋体"/>
                <w:b/>
                <w:bCs/>
                <w:color w:val="000000"/>
                <w:kern w:val="0"/>
                <w:sz w:val="20"/>
                <w:szCs w:val="20"/>
                <w:lang w:val="en-US" w:eastAsia="zh-CN"/>
              </w:rPr>
            </w:pPr>
            <w:r>
              <w:rPr>
                <w:rFonts w:hint="eastAsia" w:ascii="宋体" w:hAnsi="宋体" w:cs="宋体"/>
                <w:b w:val="0"/>
                <w:bCs w:val="0"/>
                <w:color w:val="000000"/>
                <w:kern w:val="0"/>
                <w:sz w:val="20"/>
                <w:szCs w:val="20"/>
                <w:lang w:val="en-US" w:eastAsia="zh-CN"/>
              </w:rPr>
              <w:t>三</w:t>
            </w:r>
            <w:r>
              <w:rPr>
                <w:rFonts w:hint="eastAsia" w:ascii="宋体" w:hAnsi="宋体" w:eastAsia="宋体" w:cs="宋体"/>
                <w:b w:val="0"/>
                <w:bCs w:val="0"/>
                <w:color w:val="000000"/>
                <w:kern w:val="0"/>
                <w:sz w:val="20"/>
                <w:szCs w:val="20"/>
                <w:lang w:val="en-US" w:eastAsia="zh-CN"/>
              </w:rPr>
              <w:t>、组合家具</w:t>
            </w:r>
          </w:p>
          <w:p>
            <w:pPr>
              <w:keepNext w:val="0"/>
              <w:keepLines w:val="0"/>
              <w:pageBreakBefore w:val="0"/>
              <w:widowControl w:val="0"/>
              <w:numPr>
                <w:ilvl w:val="0"/>
                <w:numId w:val="0"/>
              </w:numPr>
              <w:kinsoku/>
              <w:overflowPunct/>
              <w:topLinePunct w:val="0"/>
              <w:bidi w:val="0"/>
              <w:adjustRightInd/>
              <w:spacing w:line="320" w:lineRule="exact"/>
              <w:ind w:firstLine="201" w:firstLineChars="100"/>
              <w:textAlignment w:val="auto"/>
              <w:rPr>
                <w:rFonts w:hint="eastAsia" w:ascii="宋体" w:hAnsi="宋体" w:eastAsia="宋体" w:cs="宋体"/>
                <w:b/>
                <w:bCs/>
                <w:color w:val="auto"/>
                <w:kern w:val="0"/>
                <w:sz w:val="20"/>
                <w:szCs w:val="20"/>
                <w:lang w:val="en-US" w:eastAsia="zh-CN"/>
              </w:rPr>
            </w:pPr>
            <w:r>
              <w:rPr>
                <w:rFonts w:hint="eastAsia" w:ascii="宋体" w:hAnsi="宋体" w:cs="宋体"/>
                <w:b/>
                <w:bCs/>
                <w:color w:val="auto"/>
                <w:kern w:val="0"/>
                <w:sz w:val="20"/>
                <w:szCs w:val="20"/>
                <w:lang w:val="en-US" w:eastAsia="zh-CN"/>
              </w:rPr>
              <w:t>3.</w:t>
            </w:r>
            <w:r>
              <w:rPr>
                <w:rFonts w:hint="eastAsia" w:ascii="宋体" w:hAnsi="宋体" w:eastAsia="宋体" w:cs="宋体"/>
                <w:b/>
                <w:bCs/>
                <w:color w:val="auto"/>
                <w:kern w:val="0"/>
                <w:sz w:val="20"/>
                <w:szCs w:val="20"/>
                <w:lang w:val="en-US" w:eastAsia="zh-CN"/>
              </w:rPr>
              <w:t>1</w:t>
            </w:r>
            <w:r>
              <w:rPr>
                <w:rFonts w:hint="eastAsia" w:ascii="宋体" w:hAnsi="宋体" w:cs="宋体"/>
                <w:b/>
                <w:bCs/>
                <w:color w:val="auto"/>
                <w:kern w:val="0"/>
                <w:sz w:val="20"/>
                <w:szCs w:val="20"/>
                <w:lang w:val="en-US" w:eastAsia="zh-CN"/>
              </w:rPr>
              <w:t>：</w:t>
            </w:r>
            <w:r>
              <w:rPr>
                <w:rFonts w:hint="eastAsia" w:ascii="宋体" w:hAnsi="宋体" w:eastAsia="宋体" w:cs="宋体"/>
                <w:b/>
                <w:bCs/>
                <w:color w:val="auto"/>
                <w:kern w:val="0"/>
                <w:sz w:val="20"/>
                <w:szCs w:val="20"/>
              </w:rPr>
              <w:t>规格：</w:t>
            </w:r>
            <w:r>
              <w:rPr>
                <w:rFonts w:hint="eastAsia" w:ascii="宋体" w:hAnsi="宋体" w:eastAsia="宋体" w:cs="宋体"/>
                <w:b/>
                <w:bCs/>
                <w:color w:val="auto"/>
                <w:kern w:val="0"/>
                <w:sz w:val="20"/>
                <w:szCs w:val="20"/>
                <w:lang w:val="en-US" w:eastAsia="zh-CN"/>
              </w:rPr>
              <w:t>1860mm*60</w:t>
            </w:r>
            <w:r>
              <w:rPr>
                <w:rFonts w:hint="eastAsia" w:ascii="宋体" w:hAnsi="宋体" w:eastAsia="宋体" w:cs="宋体"/>
                <w:b/>
                <w:bCs/>
                <w:color w:val="auto"/>
                <w:kern w:val="0"/>
                <w:sz w:val="20"/>
                <w:szCs w:val="20"/>
              </w:rPr>
              <w:t>0</w:t>
            </w:r>
            <w:r>
              <w:rPr>
                <w:rFonts w:hint="eastAsia" w:ascii="宋体" w:hAnsi="宋体" w:eastAsia="宋体" w:cs="宋体"/>
                <w:b/>
                <w:bCs/>
                <w:color w:val="auto"/>
                <w:kern w:val="0"/>
                <w:sz w:val="20"/>
                <w:szCs w:val="20"/>
                <w:lang w:val="en-US" w:eastAsia="zh-CN"/>
              </w:rPr>
              <w:t>mm*1700mm（</w:t>
            </w:r>
            <w:r>
              <w:rPr>
                <w:rFonts w:hint="eastAsia" w:ascii="宋体" w:hAnsi="宋体" w:eastAsia="宋体" w:cs="宋体"/>
                <w:b/>
                <w:bCs/>
                <w:color w:val="auto"/>
                <w:sz w:val="20"/>
                <w:szCs w:val="20"/>
              </w:rPr>
              <w:t>实际空间制作</w:t>
            </w:r>
            <w:r>
              <w:rPr>
                <w:rFonts w:hint="eastAsia" w:ascii="宋体" w:hAnsi="宋体" w:cs="宋体"/>
                <w:b/>
                <w:bCs/>
                <w:color w:val="auto"/>
                <w:sz w:val="20"/>
                <w:szCs w:val="20"/>
                <w:lang w:eastAsia="zh-CN"/>
              </w:rPr>
              <w:t>，尺寸</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bCs/>
                <w:color w:val="auto"/>
                <w:sz w:val="20"/>
                <w:szCs w:val="20"/>
                <w:lang w:eastAsia="zh-CN"/>
              </w:rPr>
              <w:t>）</w:t>
            </w:r>
          </w:p>
          <w:p>
            <w:pPr>
              <w:keepNext w:val="0"/>
              <w:keepLines w:val="0"/>
              <w:pageBreakBefore w:val="0"/>
              <w:widowControl w:val="0"/>
              <w:kinsoku/>
              <w:overflowPunct/>
              <w:topLinePunct w:val="0"/>
              <w:bidi w:val="0"/>
              <w:adjustRightInd/>
              <w:spacing w:line="320" w:lineRule="exact"/>
              <w:ind w:firstLine="201" w:firstLineChars="100"/>
              <w:textAlignment w:val="auto"/>
              <w:rPr>
                <w:rFonts w:hint="eastAsia" w:ascii="宋体" w:hAnsi="宋体" w:eastAsia="宋体" w:cs="宋体"/>
                <w:b/>
                <w:bCs/>
                <w:i w:val="0"/>
                <w:iCs w:val="0"/>
                <w:color w:val="auto"/>
                <w:kern w:val="0"/>
                <w:sz w:val="20"/>
                <w:szCs w:val="20"/>
              </w:rPr>
            </w:pPr>
            <w:r>
              <w:rPr>
                <w:rFonts w:hint="eastAsia" w:ascii="宋体" w:hAnsi="宋体" w:cs="宋体"/>
                <w:b/>
                <w:bCs/>
                <w:i w:val="0"/>
                <w:iCs w:val="0"/>
                <w:color w:val="auto"/>
                <w:kern w:val="0"/>
                <w:sz w:val="20"/>
                <w:szCs w:val="20"/>
                <w:lang w:val="en-US" w:eastAsia="zh-CN"/>
              </w:rPr>
              <w:t>3.</w:t>
            </w:r>
            <w:r>
              <w:rPr>
                <w:rFonts w:hint="eastAsia" w:ascii="宋体" w:hAnsi="宋体" w:eastAsia="宋体" w:cs="宋体"/>
                <w:b/>
                <w:bCs/>
                <w:i w:val="0"/>
                <w:iCs w:val="0"/>
                <w:color w:val="auto"/>
                <w:kern w:val="0"/>
                <w:sz w:val="20"/>
                <w:szCs w:val="20"/>
                <w:lang w:val="en-US" w:eastAsia="zh-CN"/>
              </w:rPr>
              <w:t>2</w:t>
            </w:r>
            <w:r>
              <w:rPr>
                <w:rFonts w:hint="eastAsia" w:ascii="宋体" w:hAnsi="宋体" w:cs="宋体"/>
                <w:b/>
                <w:bCs/>
                <w:i w:val="0"/>
                <w:iCs w:val="0"/>
                <w:color w:val="auto"/>
                <w:kern w:val="0"/>
                <w:sz w:val="20"/>
                <w:szCs w:val="20"/>
                <w:lang w:val="en-US" w:eastAsia="zh-CN"/>
              </w:rPr>
              <w:t>.</w:t>
            </w:r>
            <w:r>
              <w:rPr>
                <w:rFonts w:hint="eastAsia" w:ascii="宋体" w:hAnsi="宋体" w:eastAsia="宋体" w:cs="宋体"/>
                <w:b/>
                <w:bCs/>
                <w:i w:val="0"/>
                <w:iCs w:val="0"/>
                <w:color w:val="auto"/>
                <w:kern w:val="0"/>
                <w:sz w:val="20"/>
                <w:szCs w:val="20"/>
                <w:lang w:val="en-US" w:eastAsia="zh-CN"/>
              </w:rPr>
              <w:t>参数</w:t>
            </w:r>
            <w:r>
              <w:rPr>
                <w:rFonts w:hint="eastAsia" w:ascii="宋体" w:hAnsi="宋体" w:eastAsia="宋体" w:cs="宋体"/>
                <w:b/>
                <w:bCs/>
                <w:i w:val="0"/>
                <w:iCs w:val="0"/>
                <w:color w:val="auto"/>
                <w:kern w:val="0"/>
                <w:sz w:val="20"/>
                <w:szCs w:val="20"/>
              </w:rPr>
              <w:t>要求：</w:t>
            </w:r>
          </w:p>
          <w:p>
            <w:pPr>
              <w:keepNext w:val="0"/>
              <w:keepLines w:val="0"/>
              <w:pageBreakBefore w:val="0"/>
              <w:widowControl w:val="0"/>
              <w:kinsoku/>
              <w:overflowPunct/>
              <w:topLinePunct w:val="0"/>
              <w:bidi w:val="0"/>
              <w:adjustRightInd/>
              <w:spacing w:line="320" w:lineRule="exact"/>
              <w:ind w:firstLine="240" w:firstLineChars="100"/>
              <w:textAlignment w:val="auto"/>
              <w:rPr>
                <w:rFonts w:hint="eastAsia" w:ascii="宋体" w:hAnsi="宋体" w:eastAsia="宋体" w:cs="宋体"/>
                <w:b w:val="0"/>
                <w:bCs w:val="0"/>
                <w:color w:val="auto"/>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auto"/>
                <w:kern w:val="0"/>
                <w:sz w:val="20"/>
                <w:szCs w:val="20"/>
                <w:lang w:val="en-US" w:eastAsia="zh-CN" w:bidi="ar"/>
              </w:rPr>
              <w:t>3.2.1：</w:t>
            </w:r>
            <w:r>
              <w:rPr>
                <w:rFonts w:hint="eastAsia" w:ascii="宋体" w:hAnsi="宋体" w:eastAsia="宋体" w:cs="宋体"/>
                <w:b w:val="0"/>
                <w:bCs w:val="0"/>
                <w:color w:val="auto"/>
                <w:sz w:val="20"/>
                <w:szCs w:val="20"/>
                <w:lang w:val="en-US" w:eastAsia="zh-CN"/>
              </w:rPr>
              <w:t>组合书桌柜采用板式结构制作</w:t>
            </w:r>
            <w:r>
              <w:rPr>
                <w:rFonts w:hint="eastAsia" w:ascii="宋体" w:hAnsi="宋体" w:eastAsia="宋体" w:cs="宋体"/>
                <w:color w:val="auto"/>
                <w:kern w:val="0"/>
                <w:sz w:val="20"/>
                <w:szCs w:val="20"/>
                <w:lang w:val="en-US" w:eastAsia="zh-CN" w:bidi="ar-SA"/>
              </w:rPr>
              <w:t>（颜色：灰色米白色搭配）</w:t>
            </w:r>
            <w:r>
              <w:rPr>
                <w:rFonts w:hint="eastAsia" w:ascii="宋体" w:hAnsi="宋体" w:eastAsia="宋体" w:cs="宋体"/>
                <w:b w:val="0"/>
                <w:bCs w:val="0"/>
                <w:color w:val="auto"/>
                <w:sz w:val="20"/>
                <w:szCs w:val="20"/>
                <w:lang w:val="en-US" w:eastAsia="zh-CN"/>
              </w:rPr>
              <w:t>，桌面板采用杉木芯生态</w:t>
            </w:r>
            <w:r>
              <w:rPr>
                <w:rFonts w:hint="eastAsia" w:ascii="宋体" w:hAnsi="宋体" w:eastAsia="宋体" w:cs="宋体"/>
                <w:b w:val="0"/>
                <w:bCs w:val="0"/>
                <w:color w:val="auto"/>
                <w:kern w:val="0"/>
                <w:sz w:val="20"/>
                <w:szCs w:val="20"/>
                <w:lang w:val="en-US" w:eastAsia="zh-CN"/>
              </w:rPr>
              <w:t>板制作</w:t>
            </w:r>
            <w:r>
              <w:rPr>
                <w:rFonts w:hint="eastAsia" w:ascii="宋体" w:hAnsi="宋体" w:eastAsia="宋体" w:cs="宋体"/>
                <w:b w:val="0"/>
                <w:bCs w:val="0"/>
                <w:color w:val="auto"/>
                <w:sz w:val="20"/>
                <w:szCs w:val="20"/>
                <w:lang w:val="en-US" w:eastAsia="zh-CN"/>
              </w:rPr>
              <w:t>，厚度≥25mm，背板及抽屉底板采用厚≥5mm</w:t>
            </w:r>
            <w:r>
              <w:rPr>
                <w:rFonts w:hint="eastAsia" w:ascii="宋体" w:hAnsi="宋体" w:eastAsia="宋体" w:cs="宋体"/>
                <w:b w:val="0"/>
                <w:bCs w:val="0"/>
                <w:color w:val="auto"/>
                <w:kern w:val="0"/>
                <w:sz w:val="20"/>
                <w:szCs w:val="20"/>
                <w:lang w:val="en-US" w:eastAsia="zh-CN"/>
              </w:rPr>
              <w:t>多层板制作</w:t>
            </w:r>
            <w:r>
              <w:rPr>
                <w:rFonts w:hint="eastAsia" w:ascii="宋体" w:hAnsi="宋体" w:eastAsia="宋体" w:cs="宋体"/>
                <w:b w:val="0"/>
                <w:bCs w:val="0"/>
                <w:color w:val="auto"/>
                <w:sz w:val="20"/>
                <w:szCs w:val="20"/>
                <w:lang w:val="en-US" w:eastAsia="zh-CN"/>
              </w:rPr>
              <w:t>，其余采用≥18mm杉木芯生态</w:t>
            </w:r>
            <w:r>
              <w:rPr>
                <w:rFonts w:hint="eastAsia" w:ascii="宋体" w:hAnsi="宋体" w:eastAsia="宋体" w:cs="宋体"/>
                <w:b w:val="0"/>
                <w:bCs w:val="0"/>
                <w:color w:val="auto"/>
                <w:kern w:val="0"/>
                <w:sz w:val="20"/>
                <w:szCs w:val="20"/>
                <w:lang w:val="en-US" w:eastAsia="zh-CN"/>
              </w:rPr>
              <w:t>板制作</w:t>
            </w:r>
            <w:r>
              <w:rPr>
                <w:rFonts w:hint="eastAsia" w:ascii="宋体" w:hAnsi="宋体" w:eastAsia="宋体" w:cs="宋体"/>
                <w:b w:val="0"/>
                <w:bCs w:val="0"/>
                <w:color w:val="auto"/>
                <w:sz w:val="20"/>
                <w:szCs w:val="20"/>
                <w:lang w:val="en-US" w:eastAsia="zh-CN"/>
              </w:rPr>
              <w:t>，饰面采用</w:t>
            </w:r>
            <w:r>
              <w:rPr>
                <w:rFonts w:hint="eastAsia" w:ascii="宋体" w:hAnsi="宋体" w:eastAsia="宋体" w:cs="宋体"/>
                <w:color w:val="auto"/>
                <w:kern w:val="0"/>
                <w:sz w:val="20"/>
                <w:szCs w:val="20"/>
                <w:lang w:val="en-US" w:eastAsia="zh-CN" w:bidi="ar-SA"/>
              </w:rPr>
              <w:t>三聚氰胺</w:t>
            </w:r>
            <w:r>
              <w:rPr>
                <w:rFonts w:hint="eastAsia" w:ascii="宋体" w:hAnsi="宋体" w:cs="宋体"/>
                <w:color w:val="auto"/>
                <w:kern w:val="0"/>
                <w:sz w:val="20"/>
                <w:szCs w:val="20"/>
                <w:lang w:val="en-US" w:eastAsia="zh-CN" w:bidi="ar-SA"/>
              </w:rPr>
              <w:t>饰面</w:t>
            </w:r>
            <w:r>
              <w:rPr>
                <w:rFonts w:hint="eastAsia" w:ascii="宋体" w:hAnsi="宋体" w:eastAsia="宋体" w:cs="宋体"/>
                <w:b w:val="0"/>
                <w:bCs w:val="0"/>
                <w:color w:val="auto"/>
                <w:sz w:val="20"/>
                <w:szCs w:val="20"/>
                <w:lang w:val="en-US" w:eastAsia="zh-CN"/>
              </w:rPr>
              <w:t>纸，游离甲醛含量达到国家E0级环保标准。板材无臭、无味、无毒、强度、刚度、硬度耐热性高；板材露边处需采用优质与板面同色厚度≥1.2mm的PVC封边条，</w:t>
            </w:r>
            <w:r>
              <w:rPr>
                <w:rFonts w:hint="eastAsia" w:ascii="宋体" w:hAnsi="宋体" w:cs="宋体"/>
                <w:b w:val="0"/>
                <w:bCs w:val="0"/>
                <w:color w:val="auto"/>
                <w:sz w:val="20"/>
                <w:szCs w:val="20"/>
                <w:lang w:val="en-US" w:eastAsia="zh-CN"/>
              </w:rPr>
              <w:t>热熔胶经</w:t>
            </w:r>
            <w:r>
              <w:rPr>
                <w:rFonts w:hint="eastAsia" w:ascii="宋体" w:hAnsi="宋体" w:eastAsia="宋体" w:cs="宋体"/>
                <w:b w:val="0"/>
                <w:bCs w:val="0"/>
                <w:color w:val="auto"/>
                <w:sz w:val="20"/>
                <w:szCs w:val="20"/>
                <w:lang w:val="en-US" w:eastAsia="zh-CN"/>
              </w:rPr>
              <w:t>高温全自动封边机</w:t>
            </w:r>
            <w:r>
              <w:rPr>
                <w:rFonts w:hint="eastAsia" w:ascii="宋体" w:hAnsi="宋体" w:cs="宋体"/>
                <w:b w:val="0"/>
                <w:bCs w:val="0"/>
                <w:color w:val="auto"/>
                <w:sz w:val="20"/>
                <w:szCs w:val="20"/>
                <w:lang w:val="en-US" w:eastAsia="zh-CN"/>
              </w:rPr>
              <w:t>处理</w:t>
            </w:r>
            <w:r>
              <w:rPr>
                <w:rFonts w:hint="eastAsia" w:ascii="宋体" w:hAnsi="宋体" w:eastAsia="宋体" w:cs="宋体"/>
                <w:b w:val="0"/>
                <w:bCs w:val="0"/>
                <w:color w:val="auto"/>
                <w:sz w:val="20"/>
                <w:szCs w:val="20"/>
                <w:lang w:val="en-US" w:eastAsia="zh-CN"/>
              </w:rPr>
              <w:t>, 粘接牢固,无脱胶、无鼓泡、防水。</w:t>
            </w:r>
          </w:p>
          <w:p>
            <w:pPr>
              <w:pStyle w:val="6"/>
              <w:keepNext w:val="0"/>
              <w:keepLines w:val="0"/>
              <w:pageBreakBefore w:val="0"/>
              <w:widowControl w:val="0"/>
              <w:kinsoku/>
              <w:overflowPunct/>
              <w:topLinePunct w:val="0"/>
              <w:bidi w:val="0"/>
              <w:adjustRightInd/>
              <w:spacing w:line="320" w:lineRule="exact"/>
              <w:ind w:left="0" w:leftChars="0" w:firstLine="240" w:firstLineChars="100"/>
              <w:textAlignment w:val="auto"/>
              <w:rPr>
                <w:rFonts w:hint="eastAsia" w:ascii="宋体" w:hAnsi="宋体" w:eastAsia="宋体" w:cs="宋体"/>
                <w:b w:val="0"/>
                <w:bCs w:val="0"/>
                <w:color w:val="auto"/>
                <w:spacing w:val="-12"/>
                <w:kern w:val="2"/>
                <w:sz w:val="20"/>
                <w:szCs w:val="20"/>
                <w:lang w:val="en-US" w:eastAsia="zh-CN" w:bidi="ar-SA"/>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auto"/>
                <w:kern w:val="0"/>
                <w:sz w:val="20"/>
                <w:szCs w:val="20"/>
                <w:lang w:val="en-US" w:eastAsia="zh-CN" w:bidi="ar"/>
              </w:rPr>
              <w:t>3.2.</w:t>
            </w:r>
            <w:r>
              <w:rPr>
                <w:rFonts w:hint="eastAsia" w:ascii="宋体" w:hAnsi="宋体" w:eastAsia="宋体" w:cs="宋体"/>
                <w:b w:val="0"/>
                <w:bCs w:val="0"/>
                <w:color w:val="auto"/>
                <w:sz w:val="20"/>
                <w:szCs w:val="20"/>
                <w:lang w:val="en-US" w:eastAsia="zh-CN"/>
              </w:rPr>
              <w:t>2</w:t>
            </w:r>
            <w:r>
              <w:rPr>
                <w:rFonts w:hint="eastAsia" w:ascii="宋体" w:hAnsi="宋体" w:cs="宋体"/>
                <w:b w:val="0"/>
                <w:bCs w:val="0"/>
                <w:color w:val="auto"/>
                <w:sz w:val="20"/>
                <w:szCs w:val="20"/>
                <w:lang w:val="en-US" w:eastAsia="zh-CN"/>
              </w:rPr>
              <w:t>：</w:t>
            </w:r>
            <w:r>
              <w:rPr>
                <w:rFonts w:hint="eastAsia" w:ascii="宋体" w:hAnsi="宋体" w:eastAsia="宋体" w:cs="宋体"/>
                <w:b w:val="0"/>
                <w:bCs w:val="0"/>
                <w:color w:val="auto"/>
                <w:spacing w:val="-12"/>
                <w:kern w:val="2"/>
                <w:sz w:val="20"/>
                <w:szCs w:val="20"/>
                <w:lang w:val="en-US" w:eastAsia="zh-CN" w:bidi="ar-SA"/>
              </w:rPr>
              <w:t>防水防潮支架――公寓下采用规格为70mm*70mm*85mm（</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 w:val="0"/>
                <w:bCs w:val="0"/>
                <w:color w:val="auto"/>
                <w:spacing w:val="-12"/>
                <w:kern w:val="2"/>
                <w:sz w:val="20"/>
                <w:szCs w:val="20"/>
                <w:lang w:val="en-US" w:eastAsia="zh-CN" w:bidi="ar-SA"/>
              </w:rPr>
              <w:t>±2mm）防水防潮支架，厚度</w:t>
            </w:r>
            <w:r>
              <w:rPr>
                <w:rFonts w:hint="eastAsia" w:ascii="宋体" w:hAnsi="宋体" w:cs="宋体"/>
                <w:b w:val="0"/>
                <w:bCs w:val="0"/>
                <w:color w:val="auto"/>
                <w:spacing w:val="-12"/>
                <w:kern w:val="2"/>
                <w:sz w:val="20"/>
                <w:szCs w:val="20"/>
                <w:lang w:val="en-US" w:eastAsia="zh-CN" w:bidi="ar-SA"/>
              </w:rPr>
              <w:t>≥</w:t>
            </w:r>
            <w:r>
              <w:rPr>
                <w:rFonts w:hint="eastAsia" w:ascii="宋体" w:hAnsi="宋体" w:eastAsia="宋体" w:cs="宋体"/>
                <w:b w:val="0"/>
                <w:bCs w:val="0"/>
                <w:color w:val="auto"/>
                <w:spacing w:val="-12"/>
                <w:kern w:val="2"/>
                <w:sz w:val="20"/>
                <w:szCs w:val="20"/>
                <w:lang w:val="en-US" w:eastAsia="zh-CN" w:bidi="ar-SA"/>
              </w:rPr>
              <w:t>1.5mm，采用</w:t>
            </w:r>
            <w:r>
              <w:rPr>
                <w:rFonts w:hint="eastAsia" w:ascii="宋体" w:hAnsi="宋体" w:cs="宋体"/>
                <w:b w:val="0"/>
                <w:bCs w:val="0"/>
                <w:color w:val="auto"/>
                <w:spacing w:val="-12"/>
                <w:kern w:val="2"/>
                <w:sz w:val="20"/>
                <w:szCs w:val="20"/>
                <w:lang w:val="en-US" w:eastAsia="zh-CN" w:bidi="ar-SA"/>
              </w:rPr>
              <w:t>≥</w:t>
            </w:r>
            <w:r>
              <w:rPr>
                <w:rFonts w:hint="eastAsia" w:ascii="宋体" w:hAnsi="宋体" w:eastAsia="宋体" w:cs="宋体"/>
                <w:b w:val="0"/>
                <w:bCs w:val="0"/>
                <w:color w:val="auto"/>
                <w:spacing w:val="-12"/>
                <w:kern w:val="2"/>
                <w:sz w:val="20"/>
                <w:szCs w:val="20"/>
                <w:lang w:val="en-US" w:eastAsia="zh-CN" w:bidi="ar-SA"/>
              </w:rPr>
              <w:t>1.5mm厚镀锌冷轧钢板一次性冲压成型，表面具有加强筋增加脚垫强度，热固性粉末涂料（塑粉）喷涂；脚垫配有优质塑料脚套，脚套规格≧32mm*32mm*46mm：脚套底部</w:t>
            </w:r>
            <w:r>
              <w:rPr>
                <w:rFonts w:hint="eastAsia" w:ascii="宋体" w:hAnsi="宋体" w:cs="宋体"/>
                <w:b w:val="0"/>
                <w:bCs w:val="0"/>
                <w:color w:val="auto"/>
                <w:spacing w:val="-12"/>
                <w:kern w:val="2"/>
                <w:sz w:val="20"/>
                <w:szCs w:val="20"/>
                <w:lang w:val="en-US" w:eastAsia="zh-CN" w:bidi="ar-SA"/>
              </w:rPr>
              <w:t>≥</w:t>
            </w:r>
            <w:r>
              <w:rPr>
                <w:rFonts w:hint="eastAsia" w:ascii="宋体" w:hAnsi="宋体" w:eastAsia="宋体" w:cs="宋体"/>
                <w:b w:val="0"/>
                <w:bCs w:val="0"/>
                <w:color w:val="auto"/>
                <w:spacing w:val="-12"/>
                <w:kern w:val="2"/>
                <w:sz w:val="20"/>
                <w:szCs w:val="20"/>
                <w:lang w:val="en-US" w:eastAsia="zh-CN" w:bidi="ar-SA"/>
              </w:rPr>
              <w:t>15mm，深入铁脚垫</w:t>
            </w:r>
            <w:r>
              <w:rPr>
                <w:rFonts w:hint="eastAsia" w:ascii="宋体" w:hAnsi="宋体" w:cs="宋体"/>
                <w:b w:val="0"/>
                <w:bCs w:val="0"/>
                <w:color w:val="auto"/>
                <w:spacing w:val="-12"/>
                <w:kern w:val="2"/>
                <w:sz w:val="20"/>
                <w:szCs w:val="20"/>
                <w:lang w:val="en-US" w:eastAsia="zh-CN" w:bidi="ar-SA"/>
              </w:rPr>
              <w:t>≥</w:t>
            </w:r>
            <w:r>
              <w:rPr>
                <w:rFonts w:hint="eastAsia" w:ascii="宋体" w:hAnsi="宋体" w:eastAsia="宋体" w:cs="宋体"/>
                <w:b w:val="0"/>
                <w:bCs w:val="0"/>
                <w:color w:val="auto"/>
                <w:spacing w:val="-12"/>
                <w:kern w:val="2"/>
                <w:sz w:val="20"/>
                <w:szCs w:val="20"/>
                <w:lang w:val="en-US" w:eastAsia="zh-CN" w:bidi="ar-SA"/>
              </w:rPr>
              <w:t>30mm以上，表面有加强筋</w:t>
            </w:r>
          </w:p>
          <w:p>
            <w:pPr>
              <w:pStyle w:val="6"/>
              <w:keepNext w:val="0"/>
              <w:keepLines w:val="0"/>
              <w:pageBreakBefore w:val="0"/>
              <w:widowControl w:val="0"/>
              <w:kinsoku/>
              <w:overflowPunct/>
              <w:topLinePunct w:val="0"/>
              <w:bidi w:val="0"/>
              <w:adjustRightInd/>
              <w:spacing w:line="240" w:lineRule="auto"/>
              <w:ind w:left="0" w:leftChars="0" w:firstLine="0" w:firstLineChars="0"/>
              <w:textAlignment w:val="auto"/>
              <w:rPr>
                <w:rFonts w:hint="eastAsia" w:ascii="宋体" w:hAnsi="宋体" w:eastAsia="宋体" w:cs="宋体"/>
                <w:color w:val="auto"/>
                <w:sz w:val="20"/>
                <w:szCs w:val="20"/>
              </w:rPr>
            </w:pPr>
            <w:r>
              <w:rPr>
                <w:rFonts w:hint="eastAsia" w:ascii="宋体" w:hAnsi="宋体" w:eastAsia="宋体" w:cs="宋体"/>
                <w:b w:val="0"/>
                <w:bCs w:val="0"/>
                <w:color w:val="auto"/>
                <w:sz w:val="20"/>
                <w:szCs w:val="20"/>
              </w:rPr>
              <w:drawing>
                <wp:inline distT="0" distB="0" distL="114300" distR="114300">
                  <wp:extent cx="714375" cy="779780"/>
                  <wp:effectExtent l="0" t="0" r="9525" b="1270"/>
                  <wp:docPr id="4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7"/>
                          <pic:cNvPicPr>
                            <a:picLocks noChangeAspect="1"/>
                          </pic:cNvPicPr>
                        </pic:nvPicPr>
                        <pic:blipFill>
                          <a:blip r:embed="rId17"/>
                          <a:stretch>
                            <a:fillRect/>
                          </a:stretch>
                        </pic:blipFill>
                        <pic:spPr>
                          <a:xfrm>
                            <a:off x="0" y="0"/>
                            <a:ext cx="714375" cy="77978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20" w:lineRule="exact"/>
              <w:ind w:firstLine="200" w:firstLineChars="100"/>
              <w:jc w:val="left"/>
              <w:textAlignment w:val="auto"/>
              <w:rPr>
                <w:rFonts w:hint="eastAsia" w:ascii="宋体" w:hAnsi="宋体" w:eastAsia="宋体" w:cs="宋体"/>
                <w:color w:val="auto"/>
                <w:sz w:val="20"/>
                <w:szCs w:val="20"/>
              </w:rPr>
            </w:pPr>
            <w:r>
              <w:rPr>
                <w:rFonts w:hint="eastAsia" w:ascii="宋体" w:hAnsi="宋体" w:cs="宋体"/>
                <w:b w:val="0"/>
                <w:bCs w:val="0"/>
                <w:color w:val="auto"/>
                <w:kern w:val="0"/>
                <w:sz w:val="20"/>
                <w:szCs w:val="20"/>
                <w:lang w:val="en-US" w:eastAsia="zh-CN" w:bidi="ar"/>
              </w:rPr>
              <w:t>3.3.</w:t>
            </w:r>
            <w:r>
              <w:rPr>
                <w:rFonts w:hint="eastAsia" w:ascii="宋体" w:hAnsi="宋体" w:eastAsia="宋体" w:cs="宋体"/>
                <w:color w:val="auto"/>
                <w:sz w:val="20"/>
                <w:szCs w:val="20"/>
              </w:rPr>
              <w:t>3</w:t>
            </w:r>
            <w:r>
              <w:rPr>
                <w:rFonts w:hint="eastAsia" w:ascii="宋体" w:hAnsi="宋体" w:cs="宋体"/>
                <w:color w:val="auto"/>
                <w:sz w:val="20"/>
                <w:szCs w:val="20"/>
                <w:lang w:val="en-US" w:eastAsia="zh-CN"/>
              </w:rPr>
              <w:t>：</w:t>
            </w:r>
            <w:r>
              <w:rPr>
                <w:rFonts w:hint="eastAsia" w:ascii="宋体" w:hAnsi="宋体" w:eastAsia="宋体" w:cs="宋体"/>
                <w:color w:val="auto"/>
                <w:sz w:val="20"/>
                <w:szCs w:val="20"/>
              </w:rPr>
              <w:t>柜门采用翻板式门铰规格为65mm*65mm</w:t>
            </w:r>
            <w:r>
              <w:rPr>
                <w:rFonts w:hint="eastAsia" w:ascii="宋体" w:hAnsi="宋体" w:eastAsia="宋体" w:cs="宋体"/>
                <w:b w:val="0"/>
                <w:bCs w:val="0"/>
                <w:color w:val="auto"/>
                <w:spacing w:val="-12"/>
                <w:kern w:val="2"/>
                <w:sz w:val="20"/>
                <w:szCs w:val="20"/>
                <w:lang w:val="en-US" w:eastAsia="zh-CN" w:bidi="ar-SA"/>
              </w:rPr>
              <w:t>（</w:t>
            </w:r>
            <w:r>
              <w:rPr>
                <w:rFonts w:hint="eastAsia" w:ascii="宋体" w:hAnsi="宋体" w:eastAsia="宋体" w:cs="宋体"/>
                <w:b w:val="0"/>
                <w:bCs w:val="0"/>
                <w:color w:val="000000"/>
                <w:sz w:val="20"/>
                <w:szCs w:val="20"/>
                <w:lang w:val="en-US" w:eastAsia="zh-CN"/>
              </w:rPr>
              <w:t>偏差范围</w:t>
            </w:r>
            <w:r>
              <w:rPr>
                <w:rFonts w:hint="eastAsia" w:ascii="宋体" w:hAnsi="宋体" w:eastAsia="宋体" w:cs="宋体"/>
                <w:b w:val="0"/>
                <w:bCs w:val="0"/>
                <w:color w:val="auto"/>
                <w:spacing w:val="-12"/>
                <w:kern w:val="2"/>
                <w:sz w:val="20"/>
                <w:szCs w:val="20"/>
                <w:lang w:val="en-US" w:eastAsia="zh-CN" w:bidi="ar-SA"/>
              </w:rPr>
              <w:t>±2mm）</w:t>
            </w:r>
            <w:r>
              <w:rPr>
                <w:rFonts w:hint="eastAsia" w:ascii="宋体" w:hAnsi="宋体" w:eastAsia="宋体" w:cs="宋体"/>
                <w:color w:val="auto"/>
                <w:sz w:val="20"/>
                <w:szCs w:val="20"/>
              </w:rPr>
              <w:t>，经</w:t>
            </w:r>
            <w:r>
              <w:rPr>
                <w:rFonts w:hint="eastAsia" w:ascii="宋体" w:hAnsi="宋体" w:cs="宋体"/>
                <w:color w:val="auto"/>
                <w:sz w:val="20"/>
                <w:szCs w:val="20"/>
                <w:lang w:eastAsia="zh-CN"/>
              </w:rPr>
              <w:t>≥</w:t>
            </w:r>
            <w:r>
              <w:rPr>
                <w:rFonts w:hint="eastAsia" w:ascii="宋体" w:hAnsi="宋体" w:eastAsia="宋体" w:cs="宋体"/>
                <w:color w:val="auto"/>
                <w:sz w:val="20"/>
                <w:szCs w:val="20"/>
              </w:rPr>
              <w:t>1.5mm厚镀锌冷轧钢板一次性冲压成型，组装成一个整体的紧固件。</w:t>
            </w:r>
            <w:r>
              <w:rPr>
                <w:rFonts w:hint="eastAsia" w:ascii="宋体" w:hAnsi="宋体" w:cs="宋体"/>
                <w:b w:val="0"/>
                <w:bCs w:val="0"/>
                <w:color w:val="auto"/>
                <w:sz w:val="20"/>
                <w:szCs w:val="20"/>
                <w:lang w:val="en-US" w:eastAsia="zh-CN"/>
              </w:rPr>
              <w:t>抽屉</w:t>
            </w:r>
            <w:r>
              <w:rPr>
                <w:rFonts w:hint="eastAsia" w:ascii="宋体" w:hAnsi="宋体" w:eastAsia="宋体" w:cs="宋体"/>
                <w:b w:val="0"/>
                <w:bCs w:val="0"/>
                <w:color w:val="auto"/>
                <w:sz w:val="20"/>
                <w:szCs w:val="20"/>
                <w:lang w:val="en-US" w:eastAsia="zh-CN"/>
              </w:rPr>
              <w:t>采用</w:t>
            </w:r>
            <w:r>
              <w:rPr>
                <w:rFonts w:hint="eastAsia" w:ascii="宋体" w:hAnsi="宋体" w:cs="宋体"/>
                <w:b w:val="0"/>
                <w:bCs w:val="0"/>
                <w:color w:val="auto"/>
                <w:sz w:val="20"/>
                <w:szCs w:val="20"/>
                <w:lang w:val="en-US" w:eastAsia="zh-CN"/>
              </w:rPr>
              <w:t>优质三节导轨可</w:t>
            </w:r>
            <w:r>
              <w:rPr>
                <w:rFonts w:hint="eastAsia" w:ascii="宋体" w:hAnsi="宋体" w:eastAsia="宋体" w:cs="宋体"/>
                <w:color w:val="auto"/>
                <w:kern w:val="0"/>
                <w:sz w:val="20"/>
                <w:szCs w:val="20"/>
                <w:lang w:val="en-US" w:eastAsia="zh-CN"/>
              </w:rPr>
              <w:t>循环次数</w:t>
            </w:r>
            <w:r>
              <w:rPr>
                <w:rFonts w:hint="eastAsia" w:ascii="宋体" w:hAnsi="宋体" w:eastAsia="宋体" w:cs="宋体"/>
                <w:color w:val="auto"/>
                <w:sz w:val="20"/>
                <w:szCs w:val="20"/>
              </w:rPr>
              <w:t>≧</w:t>
            </w:r>
            <w:r>
              <w:rPr>
                <w:rFonts w:hint="eastAsia" w:ascii="宋体" w:hAnsi="宋体" w:eastAsia="宋体" w:cs="宋体"/>
                <w:color w:val="auto"/>
                <w:kern w:val="0"/>
                <w:sz w:val="21"/>
                <w:szCs w:val="21"/>
                <w:lang w:val="en-US" w:eastAsia="zh-CN"/>
              </w:rPr>
              <w:t>40000次</w:t>
            </w:r>
            <w:r>
              <w:rPr>
                <w:rFonts w:hint="eastAsia" w:ascii="宋体" w:hAnsi="宋体" w:cs="宋体"/>
                <w:color w:val="auto"/>
                <w:kern w:val="0"/>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jc w:val="left"/>
              <w:textAlignment w:val="auto"/>
              <w:rPr>
                <w:rFonts w:hint="eastAsia" w:ascii="宋体" w:hAnsi="宋体" w:eastAsia="宋体" w:cs="宋体"/>
                <w:color w:val="auto"/>
                <w:sz w:val="20"/>
                <w:szCs w:val="20"/>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auto"/>
                <w:kern w:val="0"/>
                <w:sz w:val="20"/>
                <w:szCs w:val="20"/>
                <w:lang w:val="en-US" w:eastAsia="zh-CN" w:bidi="ar"/>
              </w:rPr>
              <w:t>3.</w:t>
            </w:r>
            <w:r>
              <w:rPr>
                <w:rFonts w:hint="eastAsia" w:ascii="宋体" w:hAnsi="宋体" w:eastAsia="宋体" w:cs="宋体"/>
                <w:color w:val="auto"/>
                <w:sz w:val="20"/>
                <w:szCs w:val="20"/>
              </w:rPr>
              <w:t>4</w:t>
            </w:r>
            <w:r>
              <w:rPr>
                <w:rFonts w:hint="eastAsia" w:ascii="宋体" w:hAnsi="宋体" w:cs="宋体"/>
                <w:color w:val="auto"/>
                <w:sz w:val="20"/>
                <w:szCs w:val="20"/>
                <w:lang w:val="en-US" w:eastAsia="zh-CN"/>
              </w:rPr>
              <w:t>.4:</w:t>
            </w:r>
            <w:r>
              <w:rPr>
                <w:rFonts w:hint="eastAsia" w:ascii="宋体" w:hAnsi="宋体" w:eastAsia="宋体" w:cs="宋体"/>
                <w:color w:val="auto"/>
                <w:sz w:val="20"/>
                <w:szCs w:val="20"/>
              </w:rPr>
              <w:t>拉手：衣柜门拉手采用规格≧长110mm*宽15mm*高25mm的ABS注塑组合拉手,拉手采用两色相拼且表面皮纹处理。</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b w:val="0"/>
                <w:bCs w:val="0"/>
                <w:color w:val="auto"/>
                <w:sz w:val="20"/>
                <w:szCs w:val="20"/>
              </w:rPr>
            </w:pPr>
            <w:r>
              <w:rPr>
                <w:rFonts w:hint="eastAsia" w:ascii="宋体" w:hAnsi="宋体" w:eastAsia="宋体" w:cs="宋体"/>
                <w:b w:val="0"/>
                <w:bCs w:val="0"/>
                <w:color w:val="auto"/>
                <w:sz w:val="20"/>
                <w:szCs w:val="20"/>
                <w:lang w:val="en-US" w:eastAsia="zh-CN"/>
              </w:rPr>
              <w:t xml:space="preserve">  </w:t>
            </w:r>
            <w:r>
              <w:rPr>
                <w:rFonts w:hint="eastAsia" w:ascii="宋体" w:hAnsi="宋体" w:eastAsia="宋体" w:cs="宋体"/>
                <w:b w:val="0"/>
                <w:bCs w:val="0"/>
                <w:color w:val="auto"/>
                <w:sz w:val="20"/>
                <w:szCs w:val="20"/>
              </w:rPr>
              <w:drawing>
                <wp:inline distT="0" distB="0" distL="114300" distR="114300">
                  <wp:extent cx="912495" cy="275590"/>
                  <wp:effectExtent l="0" t="0" r="1905" b="10160"/>
                  <wp:docPr id="4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8"/>
                          <pic:cNvPicPr>
                            <a:picLocks noChangeAspect="1"/>
                          </pic:cNvPicPr>
                        </pic:nvPicPr>
                        <pic:blipFill>
                          <a:blip r:embed="rId18"/>
                          <a:stretch>
                            <a:fillRect/>
                          </a:stretch>
                        </pic:blipFill>
                        <pic:spPr>
                          <a:xfrm>
                            <a:off x="0" y="0"/>
                            <a:ext cx="912495" cy="275590"/>
                          </a:xfrm>
                          <a:prstGeom prst="rect">
                            <a:avLst/>
                          </a:prstGeom>
                          <a:noFill/>
                          <a:ln>
                            <a:noFill/>
                          </a:ln>
                        </pic:spPr>
                      </pic:pic>
                    </a:graphicData>
                  </a:graphic>
                </wp:inline>
              </w:drawing>
            </w:r>
            <w:r>
              <w:rPr>
                <w:rFonts w:hint="eastAsia" w:ascii="宋体" w:hAnsi="宋体" w:eastAsia="宋体" w:cs="宋体"/>
                <w:b w:val="0"/>
                <w:bCs w:val="0"/>
                <w:color w:val="auto"/>
                <w:sz w:val="20"/>
                <w:szCs w:val="20"/>
                <w:lang w:val="en-US" w:eastAsia="zh-CN"/>
              </w:rPr>
              <w:t xml:space="preserve">       </w:t>
            </w:r>
          </w:p>
          <w:p>
            <w:pPr>
              <w:pStyle w:val="6"/>
              <w:keepNext w:val="0"/>
              <w:keepLines w:val="0"/>
              <w:pageBreakBefore w:val="0"/>
              <w:widowControl w:val="0"/>
              <w:numPr>
                <w:ilvl w:val="0"/>
                <w:numId w:val="0"/>
              </w:numPr>
              <w:kinsoku/>
              <w:overflowPunct/>
              <w:topLinePunct w:val="0"/>
              <w:bidi w:val="0"/>
              <w:adjustRightInd/>
              <w:spacing w:line="320" w:lineRule="exact"/>
              <w:ind w:firstLine="200" w:firstLineChars="100"/>
              <w:textAlignment w:val="auto"/>
              <w:rPr>
                <w:rFonts w:hint="eastAsia" w:ascii="宋体" w:hAnsi="宋体" w:eastAsia="宋体" w:cs="宋体"/>
                <w:b w:val="0"/>
                <w:bCs w:val="0"/>
                <w:color w:val="auto"/>
                <w:sz w:val="20"/>
                <w:szCs w:val="20"/>
                <w:lang w:val="en-US" w:eastAsia="zh-CN"/>
              </w:rPr>
            </w:pPr>
            <w:r>
              <w:rPr>
                <w:rFonts w:hint="eastAsia" w:ascii="宋体" w:hAnsi="宋体" w:cs="宋体"/>
                <w:b w:val="0"/>
                <w:bCs w:val="0"/>
                <w:color w:val="auto"/>
                <w:sz w:val="20"/>
                <w:szCs w:val="20"/>
                <w:lang w:val="en-US" w:eastAsia="zh-CN"/>
              </w:rPr>
              <w:t>3.5.</w:t>
            </w:r>
            <w:r>
              <w:rPr>
                <w:rFonts w:hint="eastAsia" w:ascii="宋体" w:hAnsi="宋体" w:eastAsia="宋体" w:cs="宋体"/>
                <w:b w:val="0"/>
                <w:bCs w:val="0"/>
                <w:color w:val="auto"/>
                <w:sz w:val="20"/>
                <w:szCs w:val="20"/>
                <w:lang w:val="en-US" w:eastAsia="zh-CN"/>
              </w:rPr>
              <w:t>5</w:t>
            </w:r>
            <w:r>
              <w:rPr>
                <w:rFonts w:hint="eastAsia" w:ascii="宋体" w:hAnsi="宋体" w:cs="宋体"/>
                <w:b w:val="0"/>
                <w:bCs w:val="0"/>
                <w:color w:val="auto"/>
                <w:sz w:val="20"/>
                <w:szCs w:val="20"/>
                <w:lang w:val="en-US" w:eastAsia="zh-CN"/>
              </w:rPr>
              <w:t>:</w:t>
            </w:r>
            <w:r>
              <w:rPr>
                <w:rFonts w:hint="eastAsia" w:ascii="宋体" w:hAnsi="宋体" w:eastAsia="宋体" w:cs="宋体"/>
                <w:b w:val="0"/>
                <w:bCs w:val="0"/>
                <w:color w:val="auto"/>
                <w:sz w:val="20"/>
                <w:szCs w:val="20"/>
                <w:lang w:val="en-US" w:eastAsia="zh-CN"/>
              </w:rPr>
              <w:t>其他所有配件均为符合国家标准优质五金配件。</w:t>
            </w:r>
          </w:p>
          <w:p>
            <w:pPr>
              <w:pStyle w:val="6"/>
              <w:keepNext w:val="0"/>
              <w:keepLines w:val="0"/>
              <w:pageBreakBefore w:val="0"/>
              <w:widowControl w:val="0"/>
              <w:numPr>
                <w:ilvl w:val="0"/>
                <w:numId w:val="0"/>
              </w:numPr>
              <w:kinsoku/>
              <w:overflowPunct/>
              <w:topLinePunct w:val="0"/>
              <w:bidi w:val="0"/>
              <w:adjustRightInd/>
              <w:spacing w:line="320" w:lineRule="exact"/>
              <w:ind w:firstLine="200" w:firstLineChars="100"/>
              <w:textAlignment w:val="auto"/>
              <w:rPr>
                <w:rFonts w:hint="eastAsia" w:ascii="宋体" w:hAnsi="宋体" w:eastAsia="宋体" w:cs="宋体"/>
                <w:color w:val="auto"/>
                <w:kern w:val="2"/>
                <w:sz w:val="20"/>
                <w:szCs w:val="20"/>
                <w:lang w:val="en-US" w:eastAsia="zh-CN" w:bidi="ar-SA"/>
              </w:rPr>
            </w:pPr>
            <w:r>
              <w:rPr>
                <w:rFonts w:hint="eastAsia" w:ascii="宋体" w:hAnsi="宋体" w:cs="宋体"/>
                <w:color w:val="auto"/>
                <w:kern w:val="2"/>
                <w:sz w:val="20"/>
                <w:szCs w:val="20"/>
                <w:lang w:val="en-US" w:eastAsia="zh-CN" w:bidi="ar-SA"/>
              </w:rPr>
              <w:t>3</w:t>
            </w:r>
            <w:r>
              <w:rPr>
                <w:rFonts w:hint="eastAsia" w:ascii="宋体" w:hAnsi="宋体" w:eastAsia="宋体" w:cs="宋体"/>
                <w:color w:val="auto"/>
                <w:kern w:val="2"/>
                <w:sz w:val="20"/>
                <w:szCs w:val="20"/>
                <w:lang w:val="en-US" w:eastAsia="zh-CN" w:bidi="ar-SA"/>
              </w:rPr>
              <w:t>.</w:t>
            </w:r>
            <w:r>
              <w:rPr>
                <w:rFonts w:hint="eastAsia" w:ascii="宋体" w:hAnsi="宋体" w:cs="宋体"/>
                <w:color w:val="auto"/>
                <w:kern w:val="2"/>
                <w:sz w:val="20"/>
                <w:szCs w:val="20"/>
                <w:lang w:val="en-US" w:eastAsia="zh-CN" w:bidi="ar-SA"/>
              </w:rPr>
              <w:t>6.6:</w:t>
            </w:r>
            <w:r>
              <w:rPr>
                <w:rFonts w:hint="eastAsia" w:ascii="宋体" w:hAnsi="宋体" w:eastAsia="宋体" w:cs="宋体"/>
                <w:color w:val="auto"/>
                <w:kern w:val="2"/>
                <w:sz w:val="20"/>
                <w:szCs w:val="20"/>
                <w:lang w:val="en-US" w:eastAsia="zh-CN" w:bidi="ar-SA"/>
              </w:rPr>
              <w:t>抽屉配小锁扣，锁扣为优质五金配件。</w:t>
            </w:r>
          </w:p>
          <w:p>
            <w:pPr>
              <w:pStyle w:val="6"/>
              <w:keepNext w:val="0"/>
              <w:keepLines w:val="0"/>
              <w:pageBreakBefore w:val="0"/>
              <w:widowControl w:val="0"/>
              <w:numPr>
                <w:ilvl w:val="0"/>
                <w:numId w:val="0"/>
              </w:numPr>
              <w:kinsoku/>
              <w:overflowPunct/>
              <w:topLinePunct w:val="0"/>
              <w:bidi w:val="0"/>
              <w:adjustRightInd/>
              <w:spacing w:line="320" w:lineRule="exact"/>
              <w:ind w:firstLine="201" w:firstLineChars="100"/>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b/>
                <w:color w:val="000000"/>
                <w:sz w:val="20"/>
                <w:szCs w:val="20"/>
              </w:rPr>
              <w:t>设计</w:t>
            </w:r>
            <w:r>
              <w:rPr>
                <w:rFonts w:hint="eastAsia" w:ascii="宋体" w:hAnsi="宋体" w:eastAsia="宋体" w:cs="宋体"/>
                <w:b/>
                <w:color w:val="000000"/>
                <w:sz w:val="20"/>
                <w:szCs w:val="20"/>
                <w:lang w:val="en-US" w:eastAsia="zh-CN"/>
              </w:rPr>
              <w:t>效果</w:t>
            </w:r>
            <w:r>
              <w:rPr>
                <w:rFonts w:hint="eastAsia" w:ascii="宋体" w:hAnsi="宋体" w:eastAsia="宋体" w:cs="宋体"/>
                <w:b/>
                <w:color w:val="000000"/>
                <w:sz w:val="20"/>
                <w:szCs w:val="20"/>
              </w:rPr>
              <w:t>图</w:t>
            </w:r>
            <w:r>
              <w:rPr>
                <w:rFonts w:hint="eastAsia" w:ascii="宋体" w:hAnsi="宋体" w:eastAsia="宋体" w:cs="宋体"/>
                <w:b/>
                <w:color w:val="000000"/>
                <w:sz w:val="20"/>
                <w:szCs w:val="20"/>
                <w:lang w:eastAsia="zh-CN"/>
              </w:rPr>
              <w:t>（</w:t>
            </w:r>
            <w:r>
              <w:rPr>
                <w:rFonts w:hint="eastAsia" w:ascii="宋体" w:hAnsi="宋体" w:eastAsia="宋体" w:cs="宋体"/>
                <w:b/>
                <w:color w:val="000000"/>
                <w:sz w:val="20"/>
                <w:szCs w:val="20"/>
                <w:lang w:val="en-US" w:eastAsia="zh-CN"/>
              </w:rPr>
              <w:t>供参考</w:t>
            </w:r>
            <w:r>
              <w:rPr>
                <w:rFonts w:hint="eastAsia" w:ascii="宋体" w:hAnsi="宋体" w:eastAsia="宋体" w:cs="宋体"/>
                <w:b/>
                <w:color w:val="000000"/>
                <w:sz w:val="20"/>
                <w:szCs w:val="20"/>
                <w:lang w:eastAsia="zh-CN"/>
              </w:rPr>
              <w:t>）</w:t>
            </w:r>
            <w:r>
              <w:rPr>
                <w:rFonts w:hint="eastAsia" w:ascii="宋体" w:hAnsi="宋体" w:eastAsia="宋体" w:cs="宋体"/>
                <w:color w:val="000000"/>
                <w:sz w:val="20"/>
                <w:szCs w:val="20"/>
              </w:rPr>
              <w:t xml:space="preserve">  </w:t>
            </w:r>
          </w:p>
          <w:p>
            <w:pPr>
              <w:pStyle w:val="6"/>
              <w:keepNext w:val="0"/>
              <w:keepLines w:val="0"/>
              <w:pageBreakBefore w:val="0"/>
              <w:widowControl w:val="0"/>
              <w:numPr>
                <w:ilvl w:val="0"/>
                <w:numId w:val="0"/>
              </w:numPr>
              <w:kinsoku/>
              <w:overflowPunct/>
              <w:topLinePunct w:val="0"/>
              <w:bidi w:val="0"/>
              <w:adjustRightInd/>
              <w:spacing w:line="240" w:lineRule="auto"/>
              <w:textAlignment w:val="auto"/>
              <w:rPr>
                <w:rFonts w:hint="eastAsia" w:ascii="宋体" w:hAnsi="宋体" w:eastAsia="宋体" w:cs="宋体"/>
                <w:color w:val="000000"/>
                <w:sz w:val="20"/>
                <w:szCs w:val="20"/>
                <w:lang w:eastAsia="zh-CN"/>
              </w:rPr>
            </w:pPr>
            <w:r>
              <w:rPr>
                <w:rFonts w:hint="eastAsia" w:ascii="宋体" w:hAnsi="宋体" w:eastAsia="宋体" w:cs="宋体"/>
                <w:color w:val="000000"/>
                <w:sz w:val="20"/>
                <w:szCs w:val="20"/>
                <w:lang w:eastAsia="zh-CN"/>
              </w:rPr>
              <w:drawing>
                <wp:inline distT="0" distB="0" distL="114300" distR="114300">
                  <wp:extent cx="3366770" cy="2770505"/>
                  <wp:effectExtent l="0" t="0" r="5080" b="10795"/>
                  <wp:docPr id="42" name="图片 29" descr="529becb8aafe322caca07d300dbca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9" descr="529becb8aafe322caca07d300dbca4b"/>
                          <pic:cNvPicPr>
                            <a:picLocks noChangeAspect="1"/>
                          </pic:cNvPicPr>
                        </pic:nvPicPr>
                        <pic:blipFill>
                          <a:blip r:embed="rId19"/>
                          <a:stretch>
                            <a:fillRect/>
                          </a:stretch>
                        </pic:blipFill>
                        <pic:spPr>
                          <a:xfrm>
                            <a:off x="0" y="0"/>
                            <a:ext cx="3366770" cy="2770505"/>
                          </a:xfrm>
                          <a:prstGeom prst="rect">
                            <a:avLst/>
                          </a:prstGeom>
                          <a:noFill/>
                          <a:ln>
                            <a:noFill/>
                          </a:ln>
                        </pic:spPr>
                      </pic:pic>
                    </a:graphicData>
                  </a:graphic>
                </wp:inline>
              </w:drawing>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sz w:val="20"/>
                <w:szCs w:val="20"/>
                <w:lang w:val="en-US" w:eastAsia="zh-CN"/>
              </w:rPr>
            </w:pP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i w:val="0"/>
                <w:iCs w:val="0"/>
                <w:color w:val="000000"/>
                <w:kern w:val="0"/>
                <w:sz w:val="20"/>
                <w:szCs w:val="20"/>
                <w:u w:val="none"/>
                <w:lang w:val="en-US" w:eastAsia="zh-CN"/>
              </w:rPr>
            </w:pPr>
          </w:p>
        </w:tc>
        <w:tc>
          <w:tcPr>
            <w:tcW w:w="870"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keepNext w:val="0"/>
              <w:keepLines w:val="0"/>
              <w:pageBreakBefore w:val="0"/>
              <w:widowControl w:val="0"/>
              <w:numPr>
                <w:ilvl w:val="0"/>
                <w:numId w:val="0"/>
              </w:numPr>
              <w:kinsoku/>
              <w:overflowPunct/>
              <w:topLinePunct w:val="0"/>
              <w:bidi w:val="0"/>
              <w:adjustRightInd/>
              <w:spacing w:line="320" w:lineRule="exact"/>
              <w:textAlignment w:val="auto"/>
              <w:rPr>
                <w:rFonts w:hint="eastAsia" w:ascii="宋体" w:hAnsi="宋体" w:eastAsia="宋体" w:cs="宋体"/>
                <w:b/>
                <w:bCs/>
                <w:color w:val="auto"/>
                <w:kern w:val="0"/>
                <w:sz w:val="20"/>
                <w:szCs w:val="20"/>
                <w:lang w:val="en-US" w:eastAsia="zh-CN"/>
              </w:rPr>
            </w:pPr>
            <w:r>
              <w:rPr>
                <w:rFonts w:hint="eastAsia" w:ascii="宋体" w:hAnsi="宋体" w:cs="宋体"/>
                <w:b/>
                <w:bCs/>
                <w:color w:val="auto"/>
                <w:kern w:val="0"/>
                <w:sz w:val="20"/>
                <w:szCs w:val="20"/>
                <w:lang w:val="en-US" w:eastAsia="zh-CN"/>
              </w:rPr>
              <w:t>四</w:t>
            </w:r>
            <w:r>
              <w:rPr>
                <w:rFonts w:hint="eastAsia" w:ascii="宋体" w:hAnsi="宋体" w:eastAsia="宋体" w:cs="宋体"/>
                <w:b/>
                <w:bCs/>
                <w:color w:val="auto"/>
                <w:kern w:val="0"/>
                <w:sz w:val="20"/>
                <w:szCs w:val="20"/>
                <w:lang w:val="en-US" w:eastAsia="zh-CN"/>
              </w:rPr>
              <w:t>、</w:t>
            </w:r>
            <w:r>
              <w:rPr>
                <w:rFonts w:hint="eastAsia" w:ascii="宋体" w:hAnsi="宋体" w:eastAsia="宋体" w:cs="宋体"/>
                <w:b w:val="0"/>
                <w:bCs w:val="0"/>
                <w:color w:val="auto"/>
                <w:kern w:val="0"/>
                <w:sz w:val="20"/>
                <w:szCs w:val="20"/>
                <w:lang w:val="en-US" w:eastAsia="zh-CN"/>
              </w:rPr>
              <w:t>楼梯柜</w:t>
            </w:r>
          </w:p>
          <w:p>
            <w:pPr>
              <w:keepNext w:val="0"/>
              <w:keepLines w:val="0"/>
              <w:pageBreakBefore w:val="0"/>
              <w:widowControl w:val="0"/>
              <w:numPr>
                <w:ilvl w:val="0"/>
                <w:numId w:val="0"/>
              </w:numPr>
              <w:kinsoku/>
              <w:overflowPunct/>
              <w:topLinePunct w:val="0"/>
              <w:bidi w:val="0"/>
              <w:adjustRightInd/>
              <w:spacing w:line="320" w:lineRule="exact"/>
              <w:ind w:firstLine="201" w:firstLineChars="100"/>
              <w:textAlignment w:val="auto"/>
              <w:rPr>
                <w:rFonts w:hint="eastAsia" w:ascii="宋体" w:hAnsi="宋体" w:eastAsia="宋体" w:cs="宋体"/>
                <w:b/>
                <w:bCs/>
                <w:color w:val="auto"/>
                <w:kern w:val="0"/>
                <w:sz w:val="20"/>
                <w:szCs w:val="20"/>
                <w:lang w:val="en-US" w:eastAsia="zh-CN"/>
              </w:rPr>
            </w:pPr>
            <w:r>
              <w:rPr>
                <w:rFonts w:hint="eastAsia" w:ascii="宋体" w:hAnsi="宋体" w:cs="宋体"/>
                <w:b/>
                <w:bCs/>
                <w:color w:val="auto"/>
                <w:kern w:val="0"/>
                <w:sz w:val="20"/>
                <w:szCs w:val="20"/>
                <w:lang w:val="en-US" w:eastAsia="zh-CN"/>
              </w:rPr>
              <w:t>4.</w:t>
            </w:r>
            <w:r>
              <w:rPr>
                <w:rFonts w:hint="eastAsia" w:ascii="宋体" w:hAnsi="宋体" w:eastAsia="宋体" w:cs="宋体"/>
                <w:b/>
                <w:bCs/>
                <w:color w:val="auto"/>
                <w:kern w:val="0"/>
                <w:sz w:val="20"/>
                <w:szCs w:val="20"/>
                <w:lang w:val="en-US" w:eastAsia="zh-CN"/>
              </w:rPr>
              <w:t>1</w:t>
            </w:r>
            <w:r>
              <w:rPr>
                <w:rFonts w:hint="eastAsia" w:ascii="宋体" w:hAnsi="宋体" w:cs="宋体"/>
                <w:b/>
                <w:bCs/>
                <w:color w:val="auto"/>
                <w:kern w:val="0"/>
                <w:sz w:val="20"/>
                <w:szCs w:val="20"/>
                <w:lang w:val="en-US" w:eastAsia="zh-CN"/>
              </w:rPr>
              <w:t>：</w:t>
            </w:r>
            <w:r>
              <w:rPr>
                <w:rFonts w:hint="eastAsia" w:ascii="宋体" w:hAnsi="宋体" w:eastAsia="宋体" w:cs="宋体"/>
                <w:b/>
                <w:bCs/>
                <w:color w:val="auto"/>
                <w:kern w:val="0"/>
                <w:sz w:val="20"/>
                <w:szCs w:val="20"/>
              </w:rPr>
              <w:t>规格：</w:t>
            </w:r>
            <w:r>
              <w:rPr>
                <w:rFonts w:hint="eastAsia" w:ascii="宋体" w:hAnsi="宋体" w:eastAsia="宋体" w:cs="宋体"/>
                <w:b/>
                <w:bCs/>
                <w:color w:val="auto"/>
                <w:kern w:val="0"/>
                <w:sz w:val="20"/>
                <w:szCs w:val="20"/>
                <w:lang w:val="en-US" w:eastAsia="zh-CN"/>
              </w:rPr>
              <w:t>820mm*50</w:t>
            </w:r>
            <w:r>
              <w:rPr>
                <w:rFonts w:hint="eastAsia" w:ascii="宋体" w:hAnsi="宋体" w:eastAsia="宋体" w:cs="宋体"/>
                <w:b/>
                <w:bCs/>
                <w:color w:val="auto"/>
                <w:kern w:val="0"/>
                <w:sz w:val="20"/>
                <w:szCs w:val="20"/>
              </w:rPr>
              <w:t>0</w:t>
            </w:r>
            <w:r>
              <w:rPr>
                <w:rFonts w:hint="eastAsia" w:ascii="宋体" w:hAnsi="宋体" w:eastAsia="宋体" w:cs="宋体"/>
                <w:b/>
                <w:bCs/>
                <w:color w:val="auto"/>
                <w:kern w:val="0"/>
                <w:sz w:val="20"/>
                <w:szCs w:val="20"/>
                <w:lang w:val="en-US" w:eastAsia="zh-CN"/>
              </w:rPr>
              <w:t>mm*1420mm</w:t>
            </w:r>
            <w:r>
              <w:rPr>
                <w:rFonts w:hint="eastAsia" w:ascii="宋体" w:hAnsi="宋体" w:eastAsia="宋体" w:cs="宋体"/>
                <w:b/>
                <w:bCs/>
                <w:color w:val="auto"/>
                <w:spacing w:val="-12"/>
                <w:kern w:val="2"/>
                <w:sz w:val="20"/>
                <w:szCs w:val="20"/>
                <w:lang w:val="en-US" w:eastAsia="zh-CN" w:bidi="ar-SA"/>
              </w:rPr>
              <w:t>（±5mm）</w:t>
            </w:r>
            <w:r>
              <w:rPr>
                <w:rFonts w:hint="eastAsia" w:ascii="宋体" w:hAnsi="宋体" w:eastAsia="宋体" w:cs="宋体"/>
                <w:b/>
                <w:bCs/>
                <w:color w:val="auto"/>
                <w:kern w:val="0"/>
                <w:sz w:val="20"/>
                <w:szCs w:val="20"/>
                <w:lang w:val="en-US" w:eastAsia="zh-CN"/>
              </w:rPr>
              <w:t>（</w:t>
            </w:r>
            <w:r>
              <w:rPr>
                <w:rFonts w:hint="eastAsia" w:ascii="宋体" w:hAnsi="宋体" w:eastAsia="宋体" w:cs="宋体"/>
                <w:b/>
                <w:bCs/>
                <w:color w:val="auto"/>
                <w:sz w:val="20"/>
                <w:szCs w:val="20"/>
              </w:rPr>
              <w:t>实际空间制作</w:t>
            </w:r>
            <w:r>
              <w:rPr>
                <w:rFonts w:hint="eastAsia" w:ascii="宋体" w:hAnsi="宋体" w:eastAsia="宋体" w:cs="宋体"/>
                <w:b/>
                <w:bCs/>
                <w:color w:val="auto"/>
                <w:sz w:val="20"/>
                <w:szCs w:val="20"/>
                <w:lang w:eastAsia="zh-CN"/>
              </w:rPr>
              <w:t>）</w:t>
            </w:r>
          </w:p>
          <w:p>
            <w:pPr>
              <w:keepNext w:val="0"/>
              <w:keepLines w:val="0"/>
              <w:pageBreakBefore w:val="0"/>
              <w:widowControl w:val="0"/>
              <w:kinsoku/>
              <w:overflowPunct/>
              <w:topLinePunct w:val="0"/>
              <w:bidi w:val="0"/>
              <w:adjustRightInd/>
              <w:spacing w:line="320" w:lineRule="exact"/>
              <w:ind w:firstLine="201" w:firstLineChars="100"/>
              <w:textAlignment w:val="auto"/>
              <w:rPr>
                <w:rFonts w:hint="eastAsia" w:ascii="宋体" w:hAnsi="宋体" w:eastAsia="宋体" w:cs="宋体"/>
                <w:b/>
                <w:bCs/>
                <w:color w:val="auto"/>
                <w:kern w:val="0"/>
                <w:sz w:val="20"/>
                <w:szCs w:val="20"/>
              </w:rPr>
            </w:pPr>
            <w:r>
              <w:rPr>
                <w:rFonts w:hint="eastAsia" w:ascii="宋体" w:hAnsi="宋体" w:cs="宋体"/>
                <w:b/>
                <w:bCs/>
                <w:color w:val="auto"/>
                <w:kern w:val="0"/>
                <w:sz w:val="20"/>
                <w:szCs w:val="20"/>
                <w:lang w:val="en-US" w:eastAsia="zh-CN"/>
              </w:rPr>
              <w:t>4.</w:t>
            </w:r>
            <w:r>
              <w:rPr>
                <w:rFonts w:hint="eastAsia" w:ascii="宋体" w:hAnsi="宋体" w:eastAsia="宋体" w:cs="宋体"/>
                <w:b/>
                <w:bCs/>
                <w:color w:val="auto"/>
                <w:kern w:val="0"/>
                <w:sz w:val="20"/>
                <w:szCs w:val="20"/>
                <w:lang w:val="en-US" w:eastAsia="zh-CN"/>
              </w:rPr>
              <w:t>2</w:t>
            </w:r>
            <w:r>
              <w:rPr>
                <w:rFonts w:hint="eastAsia" w:ascii="宋体" w:hAnsi="宋体" w:cs="宋体"/>
                <w:b/>
                <w:bCs/>
                <w:color w:val="auto"/>
                <w:kern w:val="0"/>
                <w:sz w:val="20"/>
                <w:szCs w:val="20"/>
                <w:lang w:val="en-US" w:eastAsia="zh-CN"/>
              </w:rPr>
              <w:t>：</w:t>
            </w:r>
            <w:r>
              <w:rPr>
                <w:rFonts w:hint="eastAsia" w:ascii="宋体" w:hAnsi="宋体" w:eastAsia="宋体" w:cs="宋体"/>
                <w:b/>
                <w:bCs/>
                <w:color w:val="auto"/>
                <w:kern w:val="0"/>
                <w:sz w:val="20"/>
                <w:szCs w:val="20"/>
                <w:lang w:val="en-US" w:eastAsia="zh-CN"/>
              </w:rPr>
              <w:t>参数</w:t>
            </w:r>
            <w:r>
              <w:rPr>
                <w:rFonts w:hint="eastAsia" w:ascii="宋体" w:hAnsi="宋体" w:eastAsia="宋体" w:cs="宋体"/>
                <w:b/>
                <w:bCs/>
                <w:color w:val="auto"/>
                <w:kern w:val="0"/>
                <w:sz w:val="20"/>
                <w:szCs w:val="20"/>
              </w:rPr>
              <w:t>要求：</w:t>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 w:val="0"/>
                <w:bCs w:val="0"/>
                <w:color w:val="auto"/>
                <w:kern w:val="0"/>
                <w:sz w:val="20"/>
                <w:szCs w:val="20"/>
                <w:lang w:val="en-US" w:eastAsia="zh-CN" w:bidi="ar"/>
              </w:rPr>
            </w:pPr>
            <w:r>
              <w:rPr>
                <w:rFonts w:hint="eastAsia" w:ascii="宋体" w:hAnsi="宋体" w:cs="宋体"/>
                <w:b w:val="0"/>
                <w:bCs w:val="0"/>
                <w:color w:val="auto"/>
                <w:sz w:val="20"/>
                <w:szCs w:val="20"/>
                <w:lang w:val="en-US" w:eastAsia="zh-CN"/>
              </w:rPr>
              <w:t>4.2.1：</w:t>
            </w:r>
            <w:r>
              <w:rPr>
                <w:rFonts w:hint="eastAsia" w:ascii="宋体" w:hAnsi="宋体" w:eastAsia="宋体" w:cs="宋体"/>
                <w:b w:val="0"/>
                <w:bCs w:val="0"/>
                <w:color w:val="auto"/>
                <w:kern w:val="0"/>
                <w:sz w:val="20"/>
                <w:szCs w:val="20"/>
                <w:lang w:val="en-US" w:eastAsia="zh-CN"/>
              </w:rPr>
              <w:t>楼梯柜</w:t>
            </w:r>
            <w:r>
              <w:rPr>
                <w:rFonts w:hint="eastAsia" w:ascii="宋体" w:hAnsi="宋体" w:eastAsia="宋体" w:cs="宋体"/>
                <w:b w:val="0"/>
                <w:bCs w:val="0"/>
                <w:color w:val="auto"/>
                <w:sz w:val="20"/>
                <w:szCs w:val="20"/>
                <w:lang w:val="en-US" w:eastAsia="zh-CN"/>
              </w:rPr>
              <w:t>采用板式结构制作，柜体采用厚度18mm杉木芯生态</w:t>
            </w:r>
            <w:r>
              <w:rPr>
                <w:rFonts w:hint="eastAsia" w:ascii="宋体" w:hAnsi="宋体" w:eastAsia="宋体" w:cs="宋体"/>
                <w:b w:val="0"/>
                <w:bCs w:val="0"/>
                <w:color w:val="auto"/>
                <w:kern w:val="0"/>
                <w:sz w:val="20"/>
                <w:szCs w:val="20"/>
                <w:lang w:val="en-US" w:eastAsia="zh-CN"/>
              </w:rPr>
              <w:t>板制作</w:t>
            </w:r>
            <w:r>
              <w:rPr>
                <w:rFonts w:hint="eastAsia" w:ascii="宋体" w:hAnsi="宋体" w:eastAsia="宋体" w:cs="宋体"/>
                <w:b w:val="0"/>
                <w:bCs w:val="0"/>
                <w:color w:val="auto"/>
                <w:sz w:val="20"/>
                <w:szCs w:val="20"/>
                <w:lang w:val="en-US" w:eastAsia="zh-CN"/>
              </w:rPr>
              <w:t>，饰面采用三聚氰胺浸渍胶膜纸，甲醛含量达到国家E0级环保标准。板材无臭、无味、无毒、强度、刚度、硬度耐热性高；厚度≥1.2mm的板材露边处需采用优质与板面同色PVC封边条，高温全自动机封边, 粘接牢固,无脱胶、无鼓泡、防水。</w:t>
            </w:r>
          </w:p>
          <w:p>
            <w:pPr>
              <w:keepNext w:val="0"/>
              <w:keepLines w:val="0"/>
              <w:pageBreakBefore w:val="0"/>
              <w:widowControl w:val="0"/>
              <w:kinsoku/>
              <w:overflowPunct/>
              <w:topLinePunct w:val="0"/>
              <w:bidi w:val="0"/>
              <w:adjustRightInd/>
              <w:spacing w:line="320" w:lineRule="exact"/>
              <w:ind w:firstLine="200" w:firstLineChars="100"/>
              <w:textAlignment w:val="auto"/>
              <w:rPr>
                <w:rFonts w:hint="default" w:ascii="宋体" w:hAnsi="宋体" w:eastAsia="宋体" w:cs="宋体"/>
                <w:b w:val="0"/>
                <w:bCs w:val="0"/>
                <w:color w:val="auto"/>
                <w:kern w:val="0"/>
                <w:sz w:val="20"/>
                <w:szCs w:val="20"/>
                <w:lang w:val="en-US" w:eastAsia="zh-CN" w:bidi="ar"/>
              </w:rPr>
            </w:pPr>
            <w:r>
              <w:rPr>
                <w:rFonts w:hint="eastAsia" w:ascii="宋体" w:hAnsi="宋体" w:cs="宋体"/>
                <w:b w:val="0"/>
                <w:bCs w:val="0"/>
                <w:color w:val="auto"/>
                <w:kern w:val="0"/>
                <w:sz w:val="20"/>
                <w:szCs w:val="20"/>
                <w:lang w:val="en-US" w:eastAsia="zh-CN" w:bidi="ar"/>
              </w:rPr>
              <w:t>4.2</w:t>
            </w:r>
            <w:r>
              <w:rPr>
                <w:rFonts w:hint="eastAsia" w:ascii="宋体" w:hAnsi="宋体" w:cs="宋体"/>
                <w:b w:val="0"/>
                <w:bCs w:val="0"/>
                <w:color w:val="auto"/>
                <w:sz w:val="20"/>
                <w:szCs w:val="20"/>
                <w:lang w:val="en-US" w:eastAsia="zh-CN"/>
              </w:rPr>
              <w:t>.2：</w:t>
            </w:r>
            <w:r>
              <w:rPr>
                <w:rFonts w:hint="eastAsia" w:ascii="宋体" w:hAnsi="宋体" w:eastAsia="宋体" w:cs="宋体"/>
                <w:b w:val="0"/>
                <w:bCs w:val="0"/>
                <w:color w:val="auto"/>
                <w:sz w:val="20"/>
                <w:szCs w:val="20"/>
                <w:lang w:val="en-US" w:eastAsia="zh-CN"/>
              </w:rPr>
              <w:t>柜门</w:t>
            </w:r>
            <w:r>
              <w:rPr>
                <w:rStyle w:val="12"/>
                <w:rFonts w:hint="eastAsia" w:ascii="宋体" w:hAnsi="宋体" w:eastAsia="宋体" w:cs="宋体"/>
                <w:color w:val="auto"/>
                <w:sz w:val="20"/>
                <w:szCs w:val="20"/>
              </w:rPr>
              <w:t>采用</w:t>
            </w:r>
            <w:r>
              <w:rPr>
                <w:rFonts w:hint="eastAsia" w:ascii="宋体" w:hAnsi="宋体" w:eastAsia="宋体" w:cs="宋体"/>
                <w:color w:val="auto"/>
                <w:sz w:val="20"/>
                <w:szCs w:val="20"/>
              </w:rPr>
              <w:t>不锈钢液压缓冲阻尼铰链</w:t>
            </w:r>
            <w:r>
              <w:rPr>
                <w:rFonts w:hint="eastAsia" w:ascii="宋体" w:hAnsi="宋体" w:eastAsia="宋体" w:cs="宋体"/>
                <w:color w:val="auto"/>
                <w:sz w:val="20"/>
                <w:szCs w:val="20"/>
                <w:lang w:eastAsia="zh-CN"/>
              </w:rPr>
              <w:t>，</w:t>
            </w:r>
            <w:r>
              <w:rPr>
                <w:rFonts w:hint="eastAsia" w:ascii="宋体" w:hAnsi="宋体" w:eastAsia="宋体" w:cs="宋体"/>
                <w:color w:val="auto"/>
                <w:sz w:val="20"/>
                <w:szCs w:val="20"/>
                <w:lang w:val="en-US" w:eastAsia="zh-CN"/>
              </w:rPr>
              <w:t>拉手采用</w:t>
            </w:r>
            <w:r>
              <w:rPr>
                <w:rFonts w:hint="eastAsia" w:ascii="宋体" w:hAnsi="宋体" w:eastAsia="宋体" w:cs="宋体"/>
                <w:b w:val="0"/>
                <w:bCs w:val="0"/>
                <w:color w:val="auto"/>
                <w:sz w:val="20"/>
                <w:szCs w:val="20"/>
                <w:lang w:val="en-US" w:eastAsia="zh-CN"/>
              </w:rPr>
              <w:t>优质不锈钢D型隐形拉手。</w:t>
            </w:r>
          </w:p>
          <w:p>
            <w:pPr>
              <w:pStyle w:val="6"/>
              <w:keepNext w:val="0"/>
              <w:keepLines w:val="0"/>
              <w:pageBreakBefore w:val="0"/>
              <w:widowControl w:val="0"/>
              <w:numPr>
                <w:ilvl w:val="0"/>
                <w:numId w:val="0"/>
              </w:numPr>
              <w:kinsoku/>
              <w:overflowPunct/>
              <w:topLinePunct w:val="0"/>
              <w:bidi w:val="0"/>
              <w:adjustRightInd/>
              <w:spacing w:line="320" w:lineRule="exact"/>
              <w:ind w:firstLine="200" w:firstLineChars="100"/>
              <w:textAlignment w:val="auto"/>
              <w:rPr>
                <w:rFonts w:hint="eastAsia" w:ascii="宋体" w:hAnsi="宋体" w:eastAsia="宋体" w:cs="宋体"/>
                <w:b w:val="0"/>
                <w:bCs w:val="0"/>
                <w:color w:val="000000"/>
                <w:sz w:val="20"/>
                <w:szCs w:val="20"/>
                <w:lang w:val="en-US" w:eastAsia="zh-CN"/>
              </w:rPr>
            </w:pPr>
            <w:r>
              <w:rPr>
                <w:rFonts w:hint="eastAsia" w:ascii="宋体" w:hAnsi="宋体" w:cs="宋体"/>
                <w:b w:val="0"/>
                <w:bCs w:val="0"/>
                <w:color w:val="auto"/>
                <w:kern w:val="0"/>
                <w:sz w:val="20"/>
                <w:szCs w:val="20"/>
                <w:lang w:val="en-US" w:eastAsia="zh-CN" w:bidi="ar"/>
              </w:rPr>
              <w:t>4.2</w:t>
            </w:r>
            <w:r>
              <w:rPr>
                <w:rFonts w:hint="eastAsia" w:ascii="宋体" w:hAnsi="宋体" w:cs="宋体"/>
                <w:b w:val="0"/>
                <w:bCs w:val="0"/>
                <w:color w:val="auto"/>
                <w:sz w:val="20"/>
                <w:szCs w:val="20"/>
                <w:lang w:val="en-US" w:eastAsia="zh-CN"/>
              </w:rPr>
              <w:t>.3：</w:t>
            </w:r>
            <w:r>
              <w:rPr>
                <w:rFonts w:hint="eastAsia" w:ascii="宋体" w:hAnsi="宋体" w:eastAsia="宋体" w:cs="宋体"/>
                <w:b w:val="0"/>
                <w:bCs w:val="0"/>
                <w:color w:val="auto"/>
                <w:sz w:val="20"/>
                <w:szCs w:val="20"/>
                <w:lang w:val="en-US" w:eastAsia="zh-CN"/>
              </w:rPr>
              <w:t>其他所有配件均为符合国家标准优质五金配件。</w:t>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sz w:val="20"/>
                <w:szCs w:val="20"/>
                <w:lang w:val="en-US" w:eastAsia="zh-CN"/>
              </w:rPr>
            </w:pP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i w:val="0"/>
                <w:iCs w:val="0"/>
                <w:color w:val="000000"/>
                <w:kern w:val="0"/>
                <w:sz w:val="20"/>
                <w:szCs w:val="20"/>
                <w:u w:val="none"/>
                <w:lang w:val="en-US" w:eastAsia="zh-CN"/>
              </w:rPr>
            </w:pPr>
            <w:r>
              <w:rPr>
                <w:rFonts w:hint="eastAsia" w:ascii="宋体" w:hAnsi="宋体" w:eastAsia="宋体" w:cs="宋体"/>
                <w:i w:val="0"/>
                <w:iCs w:val="0"/>
                <w:color w:val="000000"/>
                <w:kern w:val="0"/>
                <w:sz w:val="20"/>
                <w:szCs w:val="20"/>
                <w:u w:val="none"/>
                <w:lang w:val="en-US" w:eastAsia="zh-CN"/>
              </w:rPr>
              <w:t>3</w:t>
            </w:r>
          </w:p>
        </w:tc>
        <w:tc>
          <w:tcPr>
            <w:tcW w:w="870"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kern w:val="0"/>
                <w:sz w:val="20"/>
                <w:szCs w:val="20"/>
                <w:lang w:val="en-US" w:eastAsia="zh-CN"/>
              </w:rPr>
              <w:t>单人</w:t>
            </w:r>
            <w:r>
              <w:rPr>
                <w:rFonts w:hint="eastAsia" w:ascii="宋体" w:hAnsi="宋体" w:cs="宋体"/>
                <w:b w:val="0"/>
                <w:bCs w:val="0"/>
                <w:color w:val="000000"/>
                <w:kern w:val="0"/>
                <w:sz w:val="20"/>
                <w:szCs w:val="20"/>
                <w:lang w:val="en-US" w:eastAsia="zh-CN"/>
              </w:rPr>
              <w:t>组合家具</w:t>
            </w: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keepNext w:val="0"/>
              <w:keepLines w:val="0"/>
              <w:pageBreakBefore w:val="0"/>
              <w:widowControl w:val="0"/>
              <w:numPr>
                <w:ilvl w:val="0"/>
                <w:numId w:val="0"/>
              </w:numPr>
              <w:kinsoku/>
              <w:overflowPunct/>
              <w:topLinePunct w:val="0"/>
              <w:bidi w:val="0"/>
              <w:spacing w:line="320" w:lineRule="exact"/>
              <w:textAlignment w:val="auto"/>
              <w:rPr>
                <w:rFonts w:hint="eastAsia" w:ascii="宋体" w:hAnsi="宋体" w:eastAsia="宋体" w:cs="宋体"/>
                <w:b/>
                <w:bCs/>
                <w:color w:val="000000"/>
                <w:kern w:val="0"/>
                <w:sz w:val="20"/>
                <w:szCs w:val="20"/>
                <w:lang w:val="en-US" w:eastAsia="zh-CN"/>
              </w:rPr>
            </w:pPr>
            <w:r>
              <w:rPr>
                <w:rFonts w:hint="eastAsia" w:ascii="宋体" w:hAnsi="宋体" w:cs="宋体"/>
                <w:b/>
                <w:bCs/>
                <w:color w:val="000000"/>
                <w:kern w:val="0"/>
                <w:sz w:val="20"/>
                <w:szCs w:val="20"/>
                <w:lang w:val="en-US" w:eastAsia="zh-CN"/>
              </w:rPr>
              <w:t>一</w:t>
            </w:r>
            <w:r>
              <w:rPr>
                <w:rFonts w:hint="eastAsia" w:ascii="宋体" w:hAnsi="宋体" w:eastAsia="宋体" w:cs="宋体"/>
                <w:b/>
                <w:bCs/>
                <w:color w:val="000000"/>
                <w:kern w:val="0"/>
                <w:sz w:val="20"/>
                <w:szCs w:val="20"/>
                <w:lang w:val="en-US" w:eastAsia="zh-CN"/>
              </w:rPr>
              <w:t>、单人铁架床</w:t>
            </w:r>
          </w:p>
          <w:p>
            <w:pPr>
              <w:keepNext w:val="0"/>
              <w:keepLines w:val="0"/>
              <w:pageBreakBefore w:val="0"/>
              <w:widowControl w:val="0"/>
              <w:numPr>
                <w:ilvl w:val="0"/>
                <w:numId w:val="0"/>
              </w:numPr>
              <w:kinsoku/>
              <w:overflowPunct/>
              <w:topLinePunct w:val="0"/>
              <w:bidi w:val="0"/>
              <w:spacing w:line="320" w:lineRule="exact"/>
              <w:ind w:firstLine="201" w:firstLineChars="100"/>
              <w:textAlignment w:val="auto"/>
              <w:rPr>
                <w:rFonts w:hint="eastAsia" w:ascii="宋体" w:hAnsi="宋体" w:eastAsia="宋体" w:cs="宋体"/>
                <w:b/>
                <w:bCs/>
                <w:color w:val="000000"/>
                <w:kern w:val="0"/>
                <w:sz w:val="20"/>
                <w:szCs w:val="20"/>
                <w:lang w:val="en-US" w:eastAsia="zh-CN"/>
              </w:rPr>
            </w:pPr>
            <w:r>
              <w:rPr>
                <w:rFonts w:hint="eastAsia" w:ascii="宋体" w:hAnsi="宋体" w:cs="宋体"/>
                <w:b/>
                <w:bCs/>
                <w:color w:val="000000"/>
                <w:kern w:val="0"/>
                <w:sz w:val="20"/>
                <w:szCs w:val="20"/>
                <w:lang w:val="en-US" w:eastAsia="zh-CN"/>
              </w:rPr>
              <w:t>1.</w:t>
            </w:r>
            <w:r>
              <w:rPr>
                <w:rFonts w:hint="eastAsia" w:ascii="宋体" w:hAnsi="宋体" w:eastAsia="宋体" w:cs="宋体"/>
                <w:b/>
                <w:bCs/>
                <w:color w:val="000000"/>
                <w:kern w:val="0"/>
                <w:sz w:val="20"/>
                <w:szCs w:val="20"/>
                <w:lang w:val="en-US" w:eastAsia="zh-CN"/>
              </w:rPr>
              <w:t>1</w:t>
            </w:r>
            <w:r>
              <w:rPr>
                <w:rFonts w:hint="eastAsia" w:ascii="宋体" w:hAnsi="宋体" w:cs="宋体"/>
                <w:b/>
                <w:bCs/>
                <w:color w:val="000000"/>
                <w:kern w:val="0"/>
                <w:sz w:val="20"/>
                <w:szCs w:val="20"/>
                <w:lang w:val="en-US" w:eastAsia="zh-CN"/>
              </w:rPr>
              <w:t>：</w:t>
            </w:r>
            <w:r>
              <w:rPr>
                <w:rFonts w:hint="eastAsia" w:ascii="宋体" w:hAnsi="宋体" w:eastAsia="宋体" w:cs="宋体"/>
                <w:b/>
                <w:bCs/>
                <w:color w:val="000000"/>
                <w:kern w:val="0"/>
                <w:sz w:val="20"/>
                <w:szCs w:val="20"/>
              </w:rPr>
              <w:t>规格：</w:t>
            </w:r>
            <w:r>
              <w:rPr>
                <w:rFonts w:hint="eastAsia" w:ascii="宋体" w:hAnsi="宋体" w:eastAsia="宋体" w:cs="宋体"/>
                <w:b/>
                <w:bCs/>
                <w:color w:val="000000"/>
                <w:kern w:val="0"/>
                <w:sz w:val="20"/>
                <w:szCs w:val="20"/>
                <w:lang w:val="en-US" w:eastAsia="zh-CN"/>
              </w:rPr>
              <w:t>2150</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bCs/>
                <w:color w:val="000000"/>
                <w:kern w:val="0"/>
                <w:sz w:val="20"/>
                <w:szCs w:val="20"/>
                <w:lang w:val="en-US" w:eastAsia="zh-CN"/>
              </w:rPr>
              <w:t>x1200</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bCs/>
                <w:color w:val="000000"/>
                <w:kern w:val="0"/>
                <w:sz w:val="20"/>
                <w:szCs w:val="20"/>
                <w:lang w:val="en-US" w:eastAsia="zh-CN"/>
              </w:rPr>
              <w:t>x800</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bCs/>
                <w:color w:val="000000"/>
                <w:kern w:val="0"/>
                <w:sz w:val="20"/>
                <w:szCs w:val="20"/>
                <w:lang w:val="en-US" w:eastAsia="zh-CN"/>
              </w:rPr>
              <w:t>（含床垫高</w:t>
            </w:r>
            <w:r>
              <w:rPr>
                <w:rFonts w:hint="eastAsia" w:ascii="宋体" w:hAnsi="宋体" w:cs="宋体"/>
                <w:b/>
                <w:bCs/>
                <w:color w:val="000000"/>
                <w:kern w:val="0"/>
                <w:sz w:val="20"/>
                <w:szCs w:val="20"/>
                <w:lang w:val="en-US" w:eastAsia="zh-CN"/>
              </w:rPr>
              <w:t>，</w:t>
            </w:r>
            <w:r>
              <w:rPr>
                <w:rFonts w:hint="eastAsia" w:ascii="宋体" w:hAnsi="宋体" w:cs="宋体"/>
                <w:b/>
                <w:bCs/>
                <w:color w:val="000000"/>
                <w:sz w:val="20"/>
                <w:szCs w:val="20"/>
                <w:lang w:eastAsia="zh-CN"/>
              </w:rPr>
              <w:t>尺寸</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bCs/>
                <w:color w:val="000000"/>
                <w:kern w:val="0"/>
                <w:sz w:val="20"/>
                <w:szCs w:val="20"/>
                <w:lang w:val="en-US" w:eastAsia="zh-CN"/>
              </w:rPr>
              <w:t>）</w:t>
            </w:r>
          </w:p>
          <w:p>
            <w:pPr>
              <w:keepNext w:val="0"/>
              <w:keepLines w:val="0"/>
              <w:pageBreakBefore w:val="0"/>
              <w:widowControl w:val="0"/>
              <w:kinsoku/>
              <w:wordWrap/>
              <w:overflowPunct/>
              <w:topLinePunct w:val="0"/>
              <w:autoSpaceDE/>
              <w:autoSpaceDN/>
              <w:bidi w:val="0"/>
              <w:adjustRightInd/>
              <w:snapToGrid/>
              <w:spacing w:line="320" w:lineRule="exact"/>
              <w:ind w:firstLine="201" w:firstLineChars="100"/>
              <w:jc w:val="left"/>
              <w:textAlignment w:val="auto"/>
              <w:rPr>
                <w:rFonts w:hint="eastAsia" w:ascii="宋体" w:hAnsi="宋体" w:eastAsia="宋体" w:cs="宋体"/>
                <w:color w:val="000000"/>
                <w:sz w:val="20"/>
                <w:szCs w:val="20"/>
              </w:rPr>
            </w:pPr>
            <w:r>
              <w:rPr>
                <w:rFonts w:hint="eastAsia" w:ascii="宋体" w:hAnsi="宋体" w:cs="宋体"/>
                <w:b/>
                <w:bCs/>
                <w:color w:val="000000"/>
                <w:sz w:val="20"/>
                <w:szCs w:val="20"/>
                <w:lang w:val="en-US" w:eastAsia="zh-CN"/>
              </w:rPr>
              <w:t>1.1：1</w:t>
            </w:r>
            <w:r>
              <w:rPr>
                <w:rFonts w:hint="eastAsia" w:ascii="宋体" w:hAnsi="宋体" w:eastAsia="宋体" w:cs="宋体"/>
                <w:b/>
                <w:bCs/>
                <w:color w:val="000000"/>
                <w:sz w:val="20"/>
                <w:szCs w:val="20"/>
              </w:rPr>
              <w:t>材质要求：</w:t>
            </w:r>
            <w:r>
              <w:rPr>
                <w:rFonts w:hint="eastAsia" w:ascii="宋体" w:hAnsi="宋体" w:eastAsia="宋体" w:cs="宋体"/>
                <w:color w:val="000000"/>
                <w:sz w:val="20"/>
                <w:szCs w:val="20"/>
              </w:rPr>
              <w:t>采用冷轧薄形钢板符合国家标准、钢管符合国家标准,各钢件全部采用二氧化碳保护焊接，焊接表面波纹均匀，并保证焊处无夹渣、气孔、 焊瘤、焊丝头咬边和飞溅并保证无脱焊、虚焊、焊穿等现象，以确保产品强度好。所有钢材经除油、除锈、酸洗、中和、表调、磷化等工序后静电喷涂环氧型树脂粉沫涂料，经200℃高温固化而成，塑膜的光泽度、附着力、硬度、耐冲力均符合标准，表面波纹均匀一致。</w:t>
            </w:r>
          </w:p>
          <w:p>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宋体" w:hAnsi="宋体" w:eastAsia="宋体" w:cs="宋体"/>
                <w:color w:val="000000"/>
                <w:sz w:val="20"/>
                <w:szCs w:val="20"/>
                <w:lang w:eastAsia="zh-CN"/>
              </w:rPr>
            </w:pPr>
            <w:r>
              <w:rPr>
                <w:rFonts w:hint="eastAsia" w:ascii="宋体" w:hAnsi="宋体" w:eastAsia="宋体" w:cs="宋体"/>
                <w:color w:val="000000"/>
                <w:sz w:val="20"/>
                <w:szCs w:val="20"/>
              </w:rPr>
              <w:t>设计效果图（供参考</w:t>
            </w:r>
            <w:r>
              <w:rPr>
                <w:rFonts w:hint="eastAsia" w:ascii="宋体" w:hAnsi="宋体" w:eastAsia="宋体" w:cs="宋体"/>
                <w:color w:val="000000"/>
                <w:sz w:val="20"/>
                <w:szCs w:val="2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color w:val="000000"/>
                <w:sz w:val="20"/>
                <w:szCs w:val="20"/>
              </w:rPr>
            </w:pPr>
            <w:r>
              <w:rPr>
                <w:color w:val="000000"/>
              </w:rPr>
              <w:drawing>
                <wp:inline distT="0" distB="0" distL="114300" distR="114300">
                  <wp:extent cx="2837180" cy="1442085"/>
                  <wp:effectExtent l="0" t="0" r="1270" b="5715"/>
                  <wp:docPr id="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
                          <pic:cNvPicPr>
                            <a:picLocks noChangeAspect="1"/>
                          </pic:cNvPicPr>
                        </pic:nvPicPr>
                        <pic:blipFill>
                          <a:blip r:embed="rId23"/>
                          <a:stretch>
                            <a:fillRect/>
                          </a:stretch>
                        </pic:blipFill>
                        <pic:spPr>
                          <a:xfrm>
                            <a:off x="0" y="0"/>
                            <a:ext cx="2837180" cy="1442085"/>
                          </a:xfrm>
                          <a:prstGeom prst="rect">
                            <a:avLst/>
                          </a:prstGeom>
                          <a:noFill/>
                          <a:ln>
                            <a:noFill/>
                          </a:ln>
                        </pic:spPr>
                      </pic:pic>
                    </a:graphicData>
                  </a:graphic>
                </wp:inline>
              </w:drawing>
            </w:r>
          </w:p>
        </w:tc>
        <w:tc>
          <w:tcPr>
            <w:tcW w:w="532"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sz w:val="20"/>
                <w:szCs w:val="20"/>
                <w:lang w:val="en-US" w:eastAsia="zh-CN"/>
              </w:rPr>
            </w:pPr>
            <w:r>
              <w:rPr>
                <w:rFonts w:hint="eastAsia" w:ascii="宋体" w:hAnsi="宋体" w:cs="宋体"/>
                <w:color w:val="000000"/>
                <w:sz w:val="20"/>
                <w:szCs w:val="20"/>
                <w:lang w:val="en-US" w:eastAsia="zh-CN"/>
              </w:rPr>
              <w:t>16</w:t>
            </w:r>
          </w:p>
        </w:tc>
        <w:tc>
          <w:tcPr>
            <w:tcW w:w="744" w:type="dxa"/>
            <w:vMerge w:val="restart"/>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20"/>
                <w:szCs w:val="20"/>
                <w:lang w:val="en-US" w:eastAsia="zh-CN" w:bidi="ar-SA"/>
              </w:rPr>
            </w:pPr>
            <w:r>
              <w:rPr>
                <w:rFonts w:hint="eastAsia" w:ascii="宋体" w:hAnsi="宋体" w:cs="宋体"/>
                <w:color w:val="000000"/>
                <w:kern w:val="2"/>
                <w:sz w:val="20"/>
                <w:szCs w:val="20"/>
                <w:lang w:val="en-US" w:eastAsia="zh-CN" w:bidi="ar-SA"/>
              </w:rPr>
              <w:t>2300</w:t>
            </w:r>
          </w:p>
        </w:tc>
        <w:tc>
          <w:tcPr>
            <w:tcW w:w="776" w:type="dxa"/>
            <w:vMerge w:val="restart"/>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20"/>
                <w:szCs w:val="20"/>
                <w:lang w:val="en-US" w:eastAsia="zh-CN" w:bidi="ar-SA"/>
              </w:rPr>
            </w:pPr>
            <w:r>
              <w:rPr>
                <w:rFonts w:hint="eastAsia" w:ascii="宋体" w:hAnsi="宋体" w:cs="宋体"/>
                <w:color w:val="000000"/>
                <w:kern w:val="2"/>
                <w:sz w:val="20"/>
                <w:szCs w:val="20"/>
                <w:lang w:val="en-US" w:eastAsia="zh-CN" w:bidi="ar-SA"/>
              </w:rPr>
              <w:t>36800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i w:val="0"/>
                <w:iCs w:val="0"/>
                <w:color w:val="000000"/>
                <w:kern w:val="0"/>
                <w:sz w:val="20"/>
                <w:szCs w:val="20"/>
                <w:u w:val="none"/>
                <w:lang w:val="en-US" w:eastAsia="zh-CN"/>
              </w:rPr>
            </w:pPr>
          </w:p>
        </w:tc>
        <w:tc>
          <w:tcPr>
            <w:tcW w:w="870"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pStyle w:val="6"/>
              <w:keepNext w:val="0"/>
              <w:keepLines w:val="0"/>
              <w:pageBreakBefore w:val="0"/>
              <w:widowControl w:val="0"/>
              <w:numPr>
                <w:ilvl w:val="0"/>
                <w:numId w:val="0"/>
              </w:numPr>
              <w:kinsoku/>
              <w:overflowPunct/>
              <w:topLinePunct w:val="0"/>
              <w:bidi w:val="0"/>
              <w:spacing w:line="320" w:lineRule="exact"/>
              <w:ind w:firstLine="201" w:firstLineChars="100"/>
              <w:textAlignment w:val="auto"/>
              <w:rPr>
                <w:rFonts w:hint="eastAsia" w:ascii="宋体" w:hAnsi="宋体" w:eastAsia="宋体" w:cs="宋体"/>
                <w:b/>
                <w:bCs/>
                <w:color w:val="000000"/>
                <w:kern w:val="0"/>
                <w:sz w:val="20"/>
                <w:szCs w:val="20"/>
              </w:rPr>
            </w:pPr>
            <w:r>
              <w:rPr>
                <w:rFonts w:hint="eastAsia" w:ascii="宋体" w:hAnsi="宋体" w:cs="宋体"/>
                <w:b/>
                <w:bCs/>
                <w:color w:val="000000"/>
                <w:kern w:val="0"/>
                <w:sz w:val="20"/>
                <w:szCs w:val="20"/>
                <w:lang w:val="en-US" w:eastAsia="zh-CN"/>
              </w:rPr>
              <w:t>1.</w:t>
            </w:r>
            <w:r>
              <w:rPr>
                <w:rFonts w:hint="eastAsia" w:ascii="宋体" w:hAnsi="宋体" w:eastAsia="宋体" w:cs="宋体"/>
                <w:b/>
                <w:bCs/>
                <w:color w:val="000000"/>
                <w:kern w:val="0"/>
                <w:sz w:val="20"/>
                <w:szCs w:val="20"/>
                <w:lang w:val="en-US" w:eastAsia="zh-CN"/>
              </w:rPr>
              <w:t>3</w:t>
            </w:r>
            <w:r>
              <w:rPr>
                <w:rFonts w:hint="eastAsia" w:ascii="宋体" w:hAnsi="宋体" w:cs="宋体"/>
                <w:b/>
                <w:bCs/>
                <w:color w:val="000000"/>
                <w:kern w:val="0"/>
                <w:sz w:val="20"/>
                <w:szCs w:val="20"/>
                <w:lang w:val="en-US" w:eastAsia="zh-CN"/>
              </w:rPr>
              <w:t>：</w:t>
            </w:r>
            <w:r>
              <w:rPr>
                <w:rFonts w:hint="eastAsia" w:ascii="宋体" w:hAnsi="宋体" w:eastAsia="宋体" w:cs="宋体"/>
                <w:b/>
                <w:bCs/>
                <w:color w:val="000000"/>
                <w:kern w:val="0"/>
                <w:sz w:val="20"/>
                <w:szCs w:val="20"/>
                <w:lang w:val="en-US" w:eastAsia="zh-CN"/>
              </w:rPr>
              <w:t>参数</w:t>
            </w:r>
            <w:r>
              <w:rPr>
                <w:rFonts w:hint="eastAsia" w:ascii="宋体" w:hAnsi="宋体" w:eastAsia="宋体" w:cs="宋体"/>
                <w:b/>
                <w:bCs/>
                <w:color w:val="000000"/>
                <w:kern w:val="0"/>
                <w:sz w:val="20"/>
                <w:szCs w:val="20"/>
              </w:rPr>
              <w:t>要求：</w:t>
            </w:r>
          </w:p>
          <w:p>
            <w:pPr>
              <w:keepNext w:val="0"/>
              <w:keepLines w:val="0"/>
              <w:pageBreakBefore w:val="0"/>
              <w:widowControl w:val="0"/>
              <w:kinsoku/>
              <w:wordWrap w:val="0"/>
              <w:overflowPunct/>
              <w:topLinePunct w:val="0"/>
              <w:autoSpaceDE w:val="0"/>
              <w:autoSpaceDN w:val="0"/>
              <w:bidi w:val="0"/>
              <w:snapToGrid w:val="0"/>
              <w:spacing w:before="55" w:line="320" w:lineRule="exact"/>
              <w:ind w:firstLine="240" w:firstLineChars="100"/>
              <w:textAlignment w:val="auto"/>
              <w:rPr>
                <w:rFonts w:hint="eastAsia" w:ascii="宋体" w:hAnsi="宋体" w:eastAsia="宋体" w:cs="宋体"/>
                <w:color w:val="000000"/>
                <w:sz w:val="20"/>
                <w:szCs w:val="20"/>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1</w:t>
            </w:r>
            <w:r>
              <w:rPr>
                <w:rFonts w:hint="eastAsia" w:ascii="宋体" w:hAnsi="宋体" w:cs="宋体"/>
                <w:color w:val="000000"/>
                <w:sz w:val="20"/>
                <w:szCs w:val="20"/>
                <w:lang w:val="en-US" w:eastAsia="zh-CN"/>
              </w:rPr>
              <w:t>.3.1</w:t>
            </w:r>
            <w:r>
              <w:rPr>
                <w:rFonts w:hint="eastAsia" w:ascii="宋体" w:hAnsi="宋体" w:eastAsia="宋体" w:cs="宋体"/>
                <w:color w:val="000000"/>
                <w:sz w:val="20"/>
                <w:szCs w:val="20"/>
              </w:rPr>
              <w:t>立柱:采用冷轧钢板经轧压线辊压高频焊接成型的异型闭封管（不能使用开口管或咬口点焊闭封管），成型尺寸为69mm*69mm（</w:t>
            </w:r>
            <w:r>
              <w:rPr>
                <w:rFonts w:hint="eastAsia" w:ascii="宋体" w:hAnsi="宋体" w:eastAsia="宋体" w:cs="宋体"/>
                <w:color w:val="000000"/>
                <w:sz w:val="20"/>
                <w:szCs w:val="20"/>
                <w:cs/>
              </w:rPr>
              <w:t>±</w:t>
            </w:r>
            <w:r>
              <w:rPr>
                <w:rFonts w:hint="eastAsia" w:ascii="宋体" w:hAnsi="宋体" w:eastAsia="宋体" w:cs="宋体"/>
                <w:color w:val="000000"/>
                <w:sz w:val="20"/>
                <w:szCs w:val="20"/>
              </w:rPr>
              <w:t>2mm），管材厚度≥1.2mm，正面有突出弧，防磕碰。与长横梁连接处采用三个面接触下挂式连接（无螺栓），与长横梁连接面宽度为17mm（</w:t>
            </w:r>
            <w:r>
              <w:rPr>
                <w:rFonts w:hint="eastAsia" w:ascii="宋体" w:hAnsi="宋体" w:eastAsia="宋体" w:cs="宋体"/>
                <w:color w:val="000000"/>
                <w:sz w:val="20"/>
                <w:szCs w:val="20"/>
                <w:cs/>
              </w:rPr>
              <w:t>±</w:t>
            </w:r>
            <w:r>
              <w:rPr>
                <w:rFonts w:hint="eastAsia" w:ascii="宋体" w:hAnsi="宋体" w:eastAsia="宋体" w:cs="宋体"/>
                <w:color w:val="000000"/>
                <w:sz w:val="20"/>
                <w:szCs w:val="20"/>
              </w:rPr>
              <w:t>1mm）。</w:t>
            </w:r>
          </w:p>
          <w:p>
            <w:pPr>
              <w:keepNext w:val="0"/>
              <w:keepLines w:val="0"/>
              <w:pageBreakBefore w:val="0"/>
              <w:widowControl w:val="0"/>
              <w:kinsoku/>
              <w:wordWrap w:val="0"/>
              <w:overflowPunct/>
              <w:topLinePunct w:val="0"/>
              <w:autoSpaceDE w:val="0"/>
              <w:autoSpaceDN w:val="0"/>
              <w:bidi w:val="0"/>
              <w:snapToGrid w:val="0"/>
              <w:spacing w:before="55" w:line="320" w:lineRule="exact"/>
              <w:textAlignment w:val="auto"/>
              <w:rPr>
                <w:rFonts w:hint="eastAsia" w:ascii="宋体" w:hAnsi="宋体" w:eastAsia="宋体" w:cs="宋体"/>
                <w:b w:val="0"/>
                <w:bCs/>
                <w:color w:val="000000"/>
                <w:sz w:val="20"/>
                <w:szCs w:val="20"/>
              </w:rPr>
            </w:pPr>
            <w:r>
              <w:rPr>
                <w:rFonts w:hint="eastAsia" w:ascii="宋体" w:hAnsi="宋体" w:eastAsia="宋体" w:cs="宋体"/>
                <w:b w:val="0"/>
                <w:bCs/>
                <w:color w:val="000000"/>
                <w:sz w:val="20"/>
                <w:szCs w:val="20"/>
              </w:rPr>
              <w:t>设计</w:t>
            </w:r>
            <w:r>
              <w:rPr>
                <w:rFonts w:hint="eastAsia" w:ascii="宋体" w:hAnsi="宋体" w:eastAsia="宋体" w:cs="宋体"/>
                <w:b w:val="0"/>
                <w:bCs/>
                <w:color w:val="000000"/>
                <w:kern w:val="2"/>
                <w:sz w:val="20"/>
                <w:szCs w:val="20"/>
                <w:lang w:val="en-US" w:eastAsia="zh-CN" w:bidi="ar-SA"/>
              </w:rPr>
              <w:t>示意图</w:t>
            </w:r>
            <w:r>
              <w:rPr>
                <w:rFonts w:hint="eastAsia" w:ascii="宋体" w:hAnsi="宋体" w:eastAsia="宋体" w:cs="宋体"/>
                <w:b w:val="0"/>
                <w:bCs/>
                <w:color w:val="000000"/>
                <w:sz w:val="20"/>
                <w:szCs w:val="20"/>
                <w:lang w:eastAsia="zh-CN"/>
              </w:rPr>
              <w:t>（</w:t>
            </w:r>
            <w:r>
              <w:rPr>
                <w:rFonts w:hint="eastAsia" w:ascii="宋体" w:hAnsi="宋体" w:eastAsia="宋体" w:cs="宋体"/>
                <w:b w:val="0"/>
                <w:bCs/>
                <w:color w:val="000000"/>
                <w:sz w:val="20"/>
                <w:szCs w:val="20"/>
                <w:lang w:val="en-US" w:eastAsia="zh-CN"/>
              </w:rPr>
              <w:t>供参考</w:t>
            </w:r>
            <w:r>
              <w:rPr>
                <w:rFonts w:hint="eastAsia" w:ascii="宋体" w:hAnsi="宋体" w:eastAsia="宋体" w:cs="宋体"/>
                <w:b w:val="0"/>
                <w:bCs/>
                <w:color w:val="000000"/>
                <w:sz w:val="20"/>
                <w:szCs w:val="20"/>
                <w:lang w:eastAsia="zh-CN"/>
              </w:rPr>
              <w:t>）</w:t>
            </w:r>
          </w:p>
          <w:p>
            <w:pPr>
              <w:pStyle w:val="6"/>
              <w:keepNext w:val="0"/>
              <w:keepLines w:val="0"/>
              <w:pageBreakBefore w:val="0"/>
              <w:widowControl w:val="0"/>
              <w:numPr>
                <w:ilvl w:val="0"/>
                <w:numId w:val="0"/>
              </w:numPr>
              <w:kinsoku/>
              <w:overflowPunct/>
              <w:topLinePunct w:val="0"/>
              <w:bidi w:val="0"/>
              <w:spacing w:line="240" w:lineRule="auto"/>
              <w:ind w:leftChars="0"/>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drawing>
                <wp:inline distT="0" distB="0" distL="114300" distR="114300">
                  <wp:extent cx="2262505" cy="1002665"/>
                  <wp:effectExtent l="0" t="0" r="4445" b="6985"/>
                  <wp:docPr id="4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3"/>
                          <pic:cNvPicPr>
                            <a:picLocks noChangeAspect="1"/>
                          </pic:cNvPicPr>
                        </pic:nvPicPr>
                        <pic:blipFill>
                          <a:blip r:embed="rId24"/>
                          <a:stretch>
                            <a:fillRect/>
                          </a:stretch>
                        </pic:blipFill>
                        <pic:spPr>
                          <a:xfrm>
                            <a:off x="0" y="0"/>
                            <a:ext cx="2262505" cy="1002665"/>
                          </a:xfrm>
                          <a:prstGeom prst="rect">
                            <a:avLst/>
                          </a:prstGeom>
                          <a:noFill/>
                          <a:ln>
                            <a:noFill/>
                          </a:ln>
                        </pic:spPr>
                      </pic:pic>
                    </a:graphicData>
                  </a:graphic>
                </wp:inline>
              </w:drawing>
            </w:r>
          </w:p>
          <w:p>
            <w:pPr>
              <w:keepNext w:val="0"/>
              <w:keepLines w:val="0"/>
              <w:pageBreakBefore w:val="0"/>
              <w:widowControl w:val="0"/>
              <w:kinsoku/>
              <w:wordWrap w:val="0"/>
              <w:overflowPunct/>
              <w:topLinePunct w:val="0"/>
              <w:autoSpaceDE w:val="0"/>
              <w:autoSpaceDN w:val="0"/>
              <w:bidi w:val="0"/>
              <w:snapToGrid w:val="0"/>
              <w:spacing w:before="55" w:line="320" w:lineRule="exact"/>
              <w:ind w:firstLine="480" w:firstLineChars="200"/>
              <w:textAlignment w:val="auto"/>
              <w:rPr>
                <w:rFonts w:hint="eastAsia" w:ascii="宋体" w:hAnsi="宋体" w:eastAsia="宋体" w:cs="宋体"/>
                <w:color w:val="000000"/>
                <w:sz w:val="20"/>
                <w:szCs w:val="20"/>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1</w:t>
            </w:r>
            <w:r>
              <w:rPr>
                <w:rFonts w:hint="eastAsia" w:ascii="宋体" w:hAnsi="宋体" w:cs="宋体"/>
                <w:color w:val="000000"/>
                <w:sz w:val="20"/>
                <w:szCs w:val="20"/>
                <w:lang w:val="en-US" w:eastAsia="zh-CN"/>
              </w:rPr>
              <w:t>.3.2</w:t>
            </w:r>
            <w:r>
              <w:rPr>
                <w:rFonts w:hint="eastAsia" w:ascii="宋体" w:hAnsi="宋体" w:eastAsia="宋体" w:cs="宋体"/>
                <w:color w:val="000000"/>
                <w:sz w:val="20"/>
                <w:szCs w:val="20"/>
              </w:rPr>
              <w:t>长横梁：采用冷轧钢板经轧压线辊压高频焊接成型的异型闭封管（不能使用开口管或咬口点焊闭封管），成型尺寸为80mm*34mm（</w:t>
            </w:r>
            <w:r>
              <w:rPr>
                <w:rFonts w:hint="eastAsia" w:ascii="宋体" w:hAnsi="宋体" w:eastAsia="宋体" w:cs="宋体"/>
                <w:color w:val="000000"/>
                <w:sz w:val="20"/>
                <w:szCs w:val="20"/>
                <w:cs/>
              </w:rPr>
              <w:t>±</w:t>
            </w:r>
            <w:r>
              <w:rPr>
                <w:rFonts w:hint="eastAsia" w:ascii="宋体" w:hAnsi="宋体" w:eastAsia="宋体" w:cs="宋体"/>
                <w:color w:val="000000"/>
                <w:sz w:val="20"/>
                <w:szCs w:val="20"/>
              </w:rPr>
              <w:t>2mm），正面有2根凹型加强筋；上、下宽度为26mm（</w:t>
            </w:r>
            <w:r>
              <w:rPr>
                <w:rFonts w:hint="eastAsia" w:ascii="宋体" w:hAnsi="宋体" w:eastAsia="宋体" w:cs="宋体"/>
                <w:color w:val="000000"/>
                <w:sz w:val="20"/>
                <w:szCs w:val="20"/>
                <w:cs/>
              </w:rPr>
              <w:t>±</w:t>
            </w:r>
            <w:r>
              <w:rPr>
                <w:rFonts w:hint="eastAsia" w:ascii="宋体" w:hAnsi="宋体" w:eastAsia="宋体" w:cs="宋体"/>
                <w:color w:val="000000"/>
                <w:sz w:val="20"/>
                <w:szCs w:val="20"/>
              </w:rPr>
              <w:t>2mm），中间宽度为34mm（</w:t>
            </w:r>
            <w:r>
              <w:rPr>
                <w:rFonts w:hint="eastAsia" w:ascii="宋体" w:hAnsi="宋体" w:eastAsia="宋体" w:cs="宋体"/>
                <w:color w:val="000000"/>
                <w:sz w:val="20"/>
                <w:szCs w:val="20"/>
                <w:cs/>
              </w:rPr>
              <w:t>±</w:t>
            </w:r>
            <w:r>
              <w:rPr>
                <w:rFonts w:hint="eastAsia" w:ascii="宋体" w:hAnsi="宋体" w:eastAsia="宋体" w:cs="宋体"/>
                <w:color w:val="000000"/>
                <w:sz w:val="20"/>
                <w:szCs w:val="20"/>
              </w:rPr>
              <w:t>2mm），厚度≥1.2mm，正面有突出弧，防磕碰。</w:t>
            </w:r>
          </w:p>
          <w:p>
            <w:pPr>
              <w:keepNext w:val="0"/>
              <w:keepLines w:val="0"/>
              <w:pageBreakBefore w:val="0"/>
              <w:widowControl w:val="0"/>
              <w:kinsoku/>
              <w:wordWrap w:val="0"/>
              <w:overflowPunct/>
              <w:topLinePunct w:val="0"/>
              <w:autoSpaceDE w:val="0"/>
              <w:autoSpaceDN w:val="0"/>
              <w:bidi w:val="0"/>
              <w:snapToGrid w:val="0"/>
              <w:spacing w:before="55" w:line="320" w:lineRule="exact"/>
              <w:jc w:val="left"/>
              <w:textAlignment w:val="auto"/>
              <w:rPr>
                <w:rFonts w:hint="eastAsia" w:ascii="宋体" w:hAnsi="宋体" w:eastAsia="宋体" w:cs="宋体"/>
                <w:b w:val="0"/>
                <w:bCs/>
                <w:color w:val="000000"/>
                <w:sz w:val="20"/>
                <w:szCs w:val="20"/>
              </w:rPr>
            </w:pPr>
            <w:r>
              <w:rPr>
                <w:rFonts w:hint="eastAsia" w:ascii="宋体" w:hAnsi="宋体" w:eastAsia="宋体" w:cs="宋体"/>
                <w:b w:val="0"/>
                <w:bCs/>
                <w:color w:val="000000"/>
                <w:sz w:val="20"/>
                <w:szCs w:val="20"/>
              </w:rPr>
              <w:t>设计</w:t>
            </w:r>
            <w:r>
              <w:rPr>
                <w:rFonts w:hint="eastAsia" w:ascii="宋体" w:hAnsi="宋体" w:eastAsia="宋体" w:cs="宋体"/>
                <w:b w:val="0"/>
                <w:bCs/>
                <w:color w:val="000000"/>
                <w:kern w:val="2"/>
                <w:sz w:val="20"/>
                <w:szCs w:val="20"/>
                <w:lang w:val="en-US" w:eastAsia="zh-CN" w:bidi="ar-SA"/>
              </w:rPr>
              <w:t>示意图</w:t>
            </w:r>
            <w:r>
              <w:rPr>
                <w:rFonts w:hint="eastAsia" w:ascii="宋体" w:hAnsi="宋体" w:eastAsia="宋体" w:cs="宋体"/>
                <w:b w:val="0"/>
                <w:bCs/>
                <w:color w:val="000000"/>
                <w:sz w:val="20"/>
                <w:szCs w:val="20"/>
                <w:lang w:eastAsia="zh-CN"/>
              </w:rPr>
              <w:t>（</w:t>
            </w:r>
            <w:r>
              <w:rPr>
                <w:rFonts w:hint="eastAsia" w:ascii="宋体" w:hAnsi="宋体" w:eastAsia="宋体" w:cs="宋体"/>
                <w:b w:val="0"/>
                <w:bCs/>
                <w:color w:val="000000"/>
                <w:sz w:val="20"/>
                <w:szCs w:val="20"/>
                <w:lang w:val="en-US" w:eastAsia="zh-CN"/>
              </w:rPr>
              <w:t>供参考</w:t>
            </w:r>
            <w:r>
              <w:rPr>
                <w:rFonts w:hint="eastAsia" w:ascii="宋体" w:hAnsi="宋体" w:eastAsia="宋体" w:cs="宋体"/>
                <w:b w:val="0"/>
                <w:bCs/>
                <w:color w:val="000000"/>
                <w:sz w:val="20"/>
                <w:szCs w:val="20"/>
                <w:lang w:eastAsia="zh-CN"/>
              </w:rPr>
              <w:t>）</w:t>
            </w:r>
          </w:p>
          <w:p>
            <w:pPr>
              <w:pStyle w:val="6"/>
              <w:keepNext w:val="0"/>
              <w:keepLines w:val="0"/>
              <w:pageBreakBefore w:val="0"/>
              <w:widowControl w:val="0"/>
              <w:numPr>
                <w:ilvl w:val="0"/>
                <w:numId w:val="0"/>
              </w:numPr>
              <w:kinsoku/>
              <w:overflowPunct/>
              <w:topLinePunct w:val="0"/>
              <w:bidi w:val="0"/>
              <w:spacing w:line="240" w:lineRule="auto"/>
              <w:ind w:leftChars="100"/>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drawing>
                <wp:inline distT="0" distB="0" distL="114300" distR="114300">
                  <wp:extent cx="1423670" cy="748030"/>
                  <wp:effectExtent l="0" t="0" r="5080" b="13970"/>
                  <wp:docPr id="45"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4"/>
                          <pic:cNvPicPr>
                            <a:picLocks noChangeAspect="1"/>
                          </pic:cNvPicPr>
                        </pic:nvPicPr>
                        <pic:blipFill>
                          <a:blip r:embed="rId25"/>
                          <a:stretch>
                            <a:fillRect/>
                          </a:stretch>
                        </pic:blipFill>
                        <pic:spPr>
                          <a:xfrm>
                            <a:off x="0" y="0"/>
                            <a:ext cx="1423670" cy="748030"/>
                          </a:xfrm>
                          <a:prstGeom prst="rect">
                            <a:avLst/>
                          </a:prstGeom>
                          <a:noFill/>
                          <a:ln>
                            <a:noFill/>
                          </a:ln>
                        </pic:spPr>
                      </pic:pic>
                    </a:graphicData>
                  </a:graphic>
                </wp:inline>
              </w:drawing>
            </w:r>
          </w:p>
          <w:p>
            <w:pPr>
              <w:pStyle w:val="6"/>
              <w:keepNext w:val="0"/>
              <w:keepLines w:val="0"/>
              <w:pageBreakBefore w:val="0"/>
              <w:widowControl w:val="0"/>
              <w:numPr>
                <w:ilvl w:val="0"/>
                <w:numId w:val="0"/>
              </w:numPr>
              <w:kinsoku/>
              <w:overflowPunct/>
              <w:topLinePunct w:val="0"/>
              <w:bidi w:val="0"/>
              <w:spacing w:line="320" w:lineRule="exact"/>
              <w:ind w:firstLine="240" w:firstLineChars="100"/>
              <w:textAlignment w:val="auto"/>
              <w:rPr>
                <w:rFonts w:hint="eastAsia" w:ascii="宋体" w:hAnsi="宋体" w:eastAsia="宋体" w:cs="宋体"/>
                <w:color w:val="000000"/>
                <w:sz w:val="20"/>
                <w:szCs w:val="20"/>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1</w:t>
            </w:r>
            <w:r>
              <w:rPr>
                <w:rFonts w:hint="eastAsia" w:ascii="宋体" w:hAnsi="宋体" w:cs="宋体"/>
                <w:color w:val="000000"/>
                <w:sz w:val="20"/>
                <w:szCs w:val="20"/>
                <w:lang w:val="en-US" w:eastAsia="zh-CN"/>
              </w:rPr>
              <w:t>.3.3</w:t>
            </w:r>
            <w:r>
              <w:rPr>
                <w:rFonts w:hint="eastAsia" w:ascii="宋体" w:hAnsi="宋体" w:eastAsia="宋体" w:cs="宋体"/>
                <w:color w:val="000000"/>
                <w:sz w:val="20"/>
                <w:szCs w:val="20"/>
              </w:rPr>
              <w:t>卡式连接件：采用优质钢板经冲压拉伸成型尺寸为长144mm（</w:t>
            </w:r>
            <w:r>
              <w:rPr>
                <w:rFonts w:hint="eastAsia" w:ascii="宋体" w:hAnsi="宋体" w:eastAsia="宋体" w:cs="宋体"/>
                <w:color w:val="000000"/>
                <w:sz w:val="20"/>
                <w:szCs w:val="20"/>
                <w:cs/>
              </w:rPr>
              <w:t>±</w:t>
            </w:r>
            <w:r>
              <w:rPr>
                <w:rFonts w:hint="eastAsia" w:ascii="宋体" w:hAnsi="宋体" w:eastAsia="宋体" w:cs="宋体"/>
                <w:color w:val="000000"/>
                <w:sz w:val="20"/>
                <w:szCs w:val="20"/>
              </w:rPr>
              <w:t>2mm）*宽45mm（</w:t>
            </w:r>
            <w:r>
              <w:rPr>
                <w:rFonts w:hint="eastAsia" w:ascii="宋体" w:hAnsi="宋体" w:eastAsia="宋体" w:cs="宋体"/>
                <w:color w:val="000000"/>
                <w:sz w:val="20"/>
                <w:szCs w:val="20"/>
                <w:cs/>
              </w:rPr>
              <w:t>±</w:t>
            </w:r>
            <w:r>
              <w:rPr>
                <w:rFonts w:hint="eastAsia" w:ascii="宋体" w:hAnsi="宋体" w:eastAsia="宋体" w:cs="宋体"/>
                <w:color w:val="000000"/>
                <w:sz w:val="20"/>
                <w:szCs w:val="20"/>
              </w:rPr>
              <w:t>2mm）*厚度≥1.8mm，经拉伸成型为3个接触面并带3个挂齿，下部并带有2个圆孔。挂齿由导向段和锁紧段组成,防向上外力脱落的止锁装置。</w:t>
            </w:r>
          </w:p>
          <w:p>
            <w:pPr>
              <w:pStyle w:val="6"/>
              <w:keepNext w:val="0"/>
              <w:keepLines w:val="0"/>
              <w:pageBreakBefore w:val="0"/>
              <w:widowControl w:val="0"/>
              <w:numPr>
                <w:ilvl w:val="0"/>
                <w:numId w:val="0"/>
              </w:numPr>
              <w:kinsoku/>
              <w:overflowPunct/>
              <w:topLinePunct w:val="0"/>
              <w:bidi w:val="0"/>
              <w:spacing w:line="240" w:lineRule="auto"/>
              <w:ind w:leftChars="100"/>
              <w:textAlignment w:val="auto"/>
              <w:rPr>
                <w:rFonts w:hint="eastAsia" w:ascii="宋体" w:hAnsi="宋体" w:eastAsia="宋体" w:cs="宋体"/>
                <w:color w:val="000000"/>
                <w:kern w:val="0"/>
                <w:sz w:val="20"/>
                <w:szCs w:val="20"/>
                <w:lang w:val="en-US" w:eastAsia="zh-CN" w:bidi="ar"/>
              </w:rPr>
            </w:pPr>
            <w:r>
              <w:rPr>
                <w:rFonts w:hint="eastAsia" w:ascii="宋体" w:hAnsi="宋体" w:eastAsia="宋体" w:cs="宋体"/>
                <w:color w:val="000000"/>
                <w:sz w:val="20"/>
                <w:szCs w:val="20"/>
              </w:rPr>
              <w:drawing>
                <wp:inline distT="0" distB="0" distL="114300" distR="114300">
                  <wp:extent cx="2505075" cy="619125"/>
                  <wp:effectExtent l="0" t="0" r="9525" b="9525"/>
                  <wp:docPr id="4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5"/>
                          <pic:cNvPicPr>
                            <a:picLocks noChangeAspect="1"/>
                          </pic:cNvPicPr>
                        </pic:nvPicPr>
                        <pic:blipFill>
                          <a:blip r:embed="rId26"/>
                          <a:stretch>
                            <a:fillRect/>
                          </a:stretch>
                        </pic:blipFill>
                        <pic:spPr>
                          <a:xfrm>
                            <a:off x="0" y="0"/>
                            <a:ext cx="2505075" cy="619125"/>
                          </a:xfrm>
                          <a:prstGeom prst="rect">
                            <a:avLst/>
                          </a:prstGeom>
                          <a:noFill/>
                          <a:ln>
                            <a:noFill/>
                          </a:ln>
                        </pic:spPr>
                      </pic:pic>
                    </a:graphicData>
                  </a:graphic>
                </wp:inline>
              </w:drawing>
            </w:r>
          </w:p>
          <w:p>
            <w:pPr>
              <w:keepNext w:val="0"/>
              <w:keepLines w:val="0"/>
              <w:pageBreakBefore w:val="0"/>
              <w:widowControl w:val="0"/>
              <w:kinsoku/>
              <w:overflowPunct/>
              <w:topLinePunct w:val="0"/>
              <w:bidi w:val="0"/>
              <w:spacing w:line="320" w:lineRule="exact"/>
              <w:ind w:firstLine="200" w:firstLineChars="100"/>
              <w:textAlignment w:val="auto"/>
              <w:rPr>
                <w:rFonts w:hint="eastAsia" w:ascii="宋体" w:hAnsi="宋体" w:eastAsia="宋体" w:cs="宋体"/>
                <w:color w:val="000000"/>
                <w:sz w:val="20"/>
                <w:szCs w:val="20"/>
              </w:rPr>
            </w:pPr>
            <w:r>
              <w:rPr>
                <w:rFonts w:hint="eastAsia" w:ascii="宋体" w:hAnsi="宋体" w:eastAsia="宋体" w:cs="宋体"/>
                <w:color w:val="000000"/>
                <w:kern w:val="0"/>
                <w:sz w:val="20"/>
                <w:szCs w:val="20"/>
                <w:lang w:val="en-US" w:eastAsia="zh-CN" w:bidi="ar"/>
              </w:rPr>
              <w:t>★</w:t>
            </w:r>
            <w:r>
              <w:rPr>
                <w:rFonts w:hint="eastAsia" w:ascii="宋体" w:hAnsi="宋体" w:cs="宋体"/>
                <w:color w:val="000000"/>
                <w:kern w:val="0"/>
                <w:sz w:val="20"/>
                <w:szCs w:val="20"/>
                <w:lang w:val="en-US" w:eastAsia="zh-CN" w:bidi="ar"/>
              </w:rPr>
              <w:t>1</w:t>
            </w:r>
            <w:r>
              <w:rPr>
                <w:rFonts w:hint="eastAsia" w:ascii="宋体" w:hAnsi="宋体" w:cs="宋体"/>
                <w:color w:val="000000"/>
                <w:sz w:val="20"/>
                <w:szCs w:val="20"/>
                <w:lang w:val="en-US" w:eastAsia="zh-CN"/>
              </w:rPr>
              <w:t>.3.4</w:t>
            </w:r>
            <w:r>
              <w:rPr>
                <w:rFonts w:hint="eastAsia" w:ascii="宋体" w:hAnsi="宋体" w:eastAsia="宋体" w:cs="宋体"/>
                <w:color w:val="000000"/>
                <w:sz w:val="20"/>
                <w:szCs w:val="20"/>
              </w:rPr>
              <w:t>床头</w:t>
            </w:r>
            <w:r>
              <w:rPr>
                <w:rFonts w:hint="eastAsia" w:ascii="宋体" w:hAnsi="宋体" w:eastAsia="宋体" w:cs="宋体"/>
                <w:color w:val="000000"/>
                <w:sz w:val="20"/>
                <w:szCs w:val="20"/>
                <w:lang w:val="en-US" w:eastAsia="zh-CN"/>
              </w:rPr>
              <w:t>靠背采用</w:t>
            </w:r>
            <w:r>
              <w:rPr>
                <w:rFonts w:hint="eastAsia" w:ascii="宋体" w:hAnsi="宋体" w:eastAsia="宋体" w:cs="宋体"/>
                <w:color w:val="000000"/>
                <w:sz w:val="20"/>
                <w:szCs w:val="20"/>
              </w:rPr>
              <w:t>（PP塑料一次性注塑整体成型嵌板材床护栏）：长783mm（±2mm）*高（不含卡扣）445mm（±2mm）*厚（下部注塑）33mm（±2mm），</w:t>
            </w:r>
            <w:r>
              <w:rPr>
                <w:rFonts w:hint="eastAsia" w:ascii="宋体" w:hAnsi="宋体" w:eastAsia="宋体" w:cs="宋体"/>
                <w:b w:val="0"/>
                <w:bCs w:val="0"/>
                <w:color w:val="000000"/>
                <w:sz w:val="20"/>
                <w:szCs w:val="20"/>
              </w:rPr>
              <w:t>面板材质基材采用厚度</w:t>
            </w:r>
            <w:r>
              <w:rPr>
                <w:rFonts w:hint="eastAsia" w:ascii="宋体" w:hAnsi="宋体" w:cs="宋体"/>
                <w:b w:val="0"/>
                <w:bCs w:val="0"/>
                <w:color w:val="000000"/>
                <w:sz w:val="20"/>
                <w:szCs w:val="20"/>
                <w:lang w:eastAsia="zh-CN"/>
              </w:rPr>
              <w:t>≥</w:t>
            </w:r>
            <w:r>
              <w:rPr>
                <w:rFonts w:hint="eastAsia" w:ascii="宋体" w:hAnsi="宋体" w:eastAsia="宋体" w:cs="宋体"/>
                <w:b w:val="0"/>
                <w:bCs w:val="0"/>
                <w:color w:val="000000"/>
                <w:sz w:val="20"/>
                <w:szCs w:val="20"/>
              </w:rPr>
              <w:t>25mm 环保 E1 级中纤板，</w:t>
            </w:r>
            <w:r>
              <w:rPr>
                <w:rFonts w:hint="eastAsia" w:ascii="宋体" w:hAnsi="宋体" w:eastAsia="宋体" w:cs="宋体"/>
                <w:color w:val="000000"/>
                <w:sz w:val="20"/>
                <w:szCs w:val="20"/>
              </w:rPr>
              <w:t>板材与塑料一次注塑成型，护栏上部设有两个手机孔，便于放置手机，手机孔规格：长102mm（±2mm）*宽25mm（±2mm），护栏曲面设计，曲面上加印图案，档头上部设计有符合人体工程学的舒适全</w:t>
            </w:r>
            <w:r>
              <w:rPr>
                <w:rFonts w:hint="eastAsia" w:ascii="宋体" w:hAnsi="宋体" w:eastAsia="宋体" w:cs="宋体"/>
                <w:color w:val="000000"/>
                <w:sz w:val="20"/>
                <w:szCs w:val="20"/>
                <w:lang w:val="en-US" w:eastAsia="zh-CN"/>
              </w:rPr>
              <w:t>塑</w:t>
            </w:r>
            <w:r>
              <w:rPr>
                <w:rFonts w:hint="eastAsia" w:ascii="宋体" w:hAnsi="宋体" w:eastAsia="宋体" w:cs="宋体"/>
                <w:color w:val="000000"/>
                <w:sz w:val="20"/>
                <w:szCs w:val="20"/>
              </w:rPr>
              <w:t>靠背板。</w:t>
            </w:r>
          </w:p>
          <w:p>
            <w:pPr>
              <w:keepNext w:val="0"/>
              <w:keepLines w:val="0"/>
              <w:pageBreakBefore w:val="0"/>
              <w:widowControl w:val="0"/>
              <w:kinsoku/>
              <w:wordWrap w:val="0"/>
              <w:overflowPunct/>
              <w:topLinePunct w:val="0"/>
              <w:autoSpaceDE w:val="0"/>
              <w:autoSpaceDN w:val="0"/>
              <w:bidi w:val="0"/>
              <w:snapToGrid w:val="0"/>
              <w:spacing w:before="55" w:line="320" w:lineRule="exact"/>
              <w:textAlignment w:val="auto"/>
              <w:rPr>
                <w:rFonts w:hint="eastAsia" w:ascii="宋体" w:hAnsi="宋体" w:eastAsia="宋体" w:cs="宋体"/>
                <w:b w:val="0"/>
                <w:bCs/>
                <w:color w:val="000000"/>
                <w:sz w:val="20"/>
                <w:szCs w:val="20"/>
              </w:rPr>
            </w:pPr>
            <w:r>
              <w:rPr>
                <w:rFonts w:hint="eastAsia" w:ascii="宋体" w:hAnsi="宋体" w:eastAsia="宋体" w:cs="宋体"/>
                <w:b w:val="0"/>
                <w:bCs/>
                <w:color w:val="000000"/>
                <w:sz w:val="20"/>
                <w:szCs w:val="20"/>
              </w:rPr>
              <w:t>设计</w:t>
            </w:r>
            <w:r>
              <w:rPr>
                <w:rFonts w:hint="eastAsia" w:ascii="宋体" w:hAnsi="宋体" w:eastAsia="宋体" w:cs="宋体"/>
                <w:b w:val="0"/>
                <w:bCs/>
                <w:color w:val="000000"/>
                <w:kern w:val="2"/>
                <w:sz w:val="20"/>
                <w:szCs w:val="20"/>
                <w:lang w:val="en-US" w:eastAsia="zh-CN" w:bidi="ar-SA"/>
              </w:rPr>
              <w:t>示意图</w:t>
            </w:r>
            <w:r>
              <w:rPr>
                <w:rFonts w:hint="eastAsia" w:ascii="宋体" w:hAnsi="宋体" w:eastAsia="宋体" w:cs="宋体"/>
                <w:b w:val="0"/>
                <w:bCs/>
                <w:color w:val="000000"/>
                <w:sz w:val="20"/>
                <w:szCs w:val="20"/>
                <w:lang w:eastAsia="zh-CN"/>
              </w:rPr>
              <w:t>（</w:t>
            </w:r>
            <w:r>
              <w:rPr>
                <w:rFonts w:hint="eastAsia" w:ascii="宋体" w:hAnsi="宋体" w:eastAsia="宋体" w:cs="宋体"/>
                <w:b w:val="0"/>
                <w:bCs/>
                <w:color w:val="000000"/>
                <w:sz w:val="20"/>
                <w:szCs w:val="20"/>
                <w:lang w:val="en-US" w:eastAsia="zh-CN"/>
              </w:rPr>
              <w:t>供参考</w:t>
            </w:r>
            <w:r>
              <w:rPr>
                <w:rFonts w:hint="eastAsia" w:ascii="宋体" w:hAnsi="宋体" w:eastAsia="宋体" w:cs="宋体"/>
                <w:b w:val="0"/>
                <w:bCs/>
                <w:color w:val="000000"/>
                <w:sz w:val="20"/>
                <w:szCs w:val="20"/>
                <w:lang w:eastAsia="zh-CN"/>
              </w:rPr>
              <w:t>）</w:t>
            </w:r>
          </w:p>
          <w:p>
            <w:pPr>
              <w:pStyle w:val="6"/>
              <w:keepNext w:val="0"/>
              <w:keepLines w:val="0"/>
              <w:pageBreakBefore w:val="0"/>
              <w:widowControl w:val="0"/>
              <w:numPr>
                <w:ilvl w:val="0"/>
                <w:numId w:val="0"/>
              </w:numPr>
              <w:kinsoku/>
              <w:overflowPunct/>
              <w:topLinePunct w:val="0"/>
              <w:bidi w:val="0"/>
              <w:spacing w:line="240" w:lineRule="auto"/>
              <w:ind w:leftChars="100"/>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color w:val="000000"/>
                <w:sz w:val="20"/>
                <w:szCs w:val="20"/>
              </w:rPr>
              <w:drawing>
                <wp:inline distT="0" distB="0" distL="114300" distR="114300">
                  <wp:extent cx="1723390" cy="834390"/>
                  <wp:effectExtent l="0" t="0" r="10160" b="3810"/>
                  <wp:docPr id="4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6"/>
                          <pic:cNvPicPr>
                            <a:picLocks noChangeAspect="1"/>
                          </pic:cNvPicPr>
                        </pic:nvPicPr>
                        <pic:blipFill>
                          <a:blip r:embed="rId9"/>
                          <a:stretch>
                            <a:fillRect/>
                          </a:stretch>
                        </pic:blipFill>
                        <pic:spPr>
                          <a:xfrm>
                            <a:off x="0" y="0"/>
                            <a:ext cx="1723390" cy="834390"/>
                          </a:xfrm>
                          <a:prstGeom prst="rect">
                            <a:avLst/>
                          </a:prstGeom>
                          <a:noFill/>
                          <a:ln>
                            <a:noFill/>
                          </a:ln>
                        </pic:spPr>
                      </pic:pic>
                    </a:graphicData>
                  </a:graphic>
                </wp:inline>
              </w:drawing>
            </w:r>
            <w:r>
              <w:rPr>
                <w:rFonts w:hint="eastAsia" w:ascii="宋体" w:hAnsi="宋体" w:eastAsia="宋体" w:cs="宋体"/>
                <w:color w:val="000000"/>
                <w:sz w:val="20"/>
                <w:szCs w:val="20"/>
                <w:lang w:val="en-US" w:eastAsia="zh-CN"/>
              </w:rPr>
              <w:t xml:space="preserve"> </w:t>
            </w:r>
          </w:p>
          <w:p>
            <w:pPr>
              <w:keepNext w:val="0"/>
              <w:keepLines w:val="0"/>
              <w:pageBreakBefore w:val="0"/>
              <w:widowControl w:val="0"/>
              <w:numPr>
                <w:ilvl w:val="0"/>
                <w:numId w:val="0"/>
              </w:numPr>
              <w:kinsoku/>
              <w:overflowPunct/>
              <w:topLinePunct w:val="0"/>
              <w:bidi w:val="0"/>
              <w:spacing w:line="320" w:lineRule="exact"/>
              <w:ind w:firstLine="200" w:firstLineChars="100"/>
              <w:textAlignment w:val="auto"/>
              <w:rPr>
                <w:rFonts w:hint="eastAsia" w:ascii="宋体" w:hAnsi="宋体" w:eastAsia="宋体" w:cs="宋体"/>
                <w:b w:val="0"/>
                <w:bCs w:val="0"/>
                <w:color w:val="000000"/>
                <w:sz w:val="20"/>
                <w:szCs w:val="20"/>
              </w:rPr>
            </w:pPr>
            <w:r>
              <w:rPr>
                <w:rFonts w:hint="eastAsia" w:ascii="宋体" w:hAnsi="宋体" w:cs="宋体"/>
                <w:color w:val="000000"/>
                <w:sz w:val="20"/>
                <w:szCs w:val="20"/>
                <w:lang w:val="en-US" w:eastAsia="zh-CN"/>
              </w:rPr>
              <w:t>1.3.5</w:t>
            </w:r>
            <w:r>
              <w:rPr>
                <w:rFonts w:hint="eastAsia" w:ascii="宋体" w:hAnsi="宋体" w:eastAsia="宋体" w:cs="宋体"/>
                <w:b w:val="0"/>
                <w:bCs w:val="0"/>
                <w:color w:val="000000"/>
                <w:sz w:val="20"/>
                <w:szCs w:val="20"/>
              </w:rPr>
              <w:t>床撑：采用20mm*</w:t>
            </w:r>
            <w:r>
              <w:rPr>
                <w:rFonts w:hint="eastAsia" w:ascii="宋体" w:hAnsi="宋体" w:eastAsia="宋体" w:cs="宋体"/>
                <w:b w:val="0"/>
                <w:bCs w:val="0"/>
                <w:color w:val="000000"/>
                <w:sz w:val="20"/>
                <w:szCs w:val="20"/>
                <w:lang w:val="en-US" w:eastAsia="zh-CN"/>
              </w:rPr>
              <w:t>4</w:t>
            </w:r>
            <w:r>
              <w:rPr>
                <w:rFonts w:hint="eastAsia" w:ascii="宋体" w:hAnsi="宋体" w:eastAsia="宋体" w:cs="宋体"/>
                <w:b w:val="0"/>
                <w:bCs w:val="0"/>
                <w:color w:val="000000"/>
                <w:sz w:val="20"/>
                <w:szCs w:val="20"/>
              </w:rPr>
              <w:t>0mm*1.</w:t>
            </w:r>
            <w:r>
              <w:rPr>
                <w:rFonts w:hint="eastAsia" w:ascii="宋体" w:hAnsi="宋体" w:eastAsia="宋体" w:cs="宋体"/>
                <w:b w:val="0"/>
                <w:bCs w:val="0"/>
                <w:color w:val="000000"/>
                <w:sz w:val="20"/>
                <w:szCs w:val="20"/>
                <w:lang w:val="en-US" w:eastAsia="zh-CN"/>
              </w:rPr>
              <w:t>2</w:t>
            </w:r>
            <w:r>
              <w:rPr>
                <w:rFonts w:hint="eastAsia" w:ascii="宋体" w:hAnsi="宋体" w:eastAsia="宋体" w:cs="宋体"/>
                <w:b w:val="0"/>
                <w:bCs w:val="0"/>
                <w:color w:val="000000"/>
                <w:sz w:val="20"/>
                <w:szCs w:val="20"/>
              </w:rPr>
              <w:t>mm</w:t>
            </w:r>
            <w:r>
              <w:rPr>
                <w:rFonts w:hint="eastAsia" w:ascii="宋体" w:hAnsi="宋体" w:eastAsia="宋体" w:cs="宋体"/>
                <w:b w:val="0"/>
                <w:bCs w:val="0"/>
                <w:color w:val="000000"/>
                <w:sz w:val="20"/>
                <w:szCs w:val="20"/>
                <w:lang w:val="en-US" w:eastAsia="zh-CN"/>
              </w:rPr>
              <w:t>(偏差范围±2mm)厚</w:t>
            </w:r>
            <w:r>
              <w:rPr>
                <w:rFonts w:hint="eastAsia" w:ascii="宋体" w:hAnsi="宋体" w:eastAsia="宋体" w:cs="宋体"/>
                <w:b w:val="0"/>
                <w:bCs w:val="0"/>
                <w:color w:val="000000"/>
                <w:sz w:val="20"/>
                <w:szCs w:val="20"/>
              </w:rPr>
              <w:t>优质冷轧</w:t>
            </w:r>
            <w:r>
              <w:rPr>
                <w:rFonts w:hint="eastAsia" w:ascii="宋体" w:hAnsi="宋体" w:eastAsia="宋体" w:cs="宋体"/>
                <w:b w:val="0"/>
                <w:bCs w:val="0"/>
                <w:color w:val="000000"/>
                <w:sz w:val="20"/>
                <w:szCs w:val="20"/>
                <w:lang w:val="en-US" w:eastAsia="zh-CN"/>
              </w:rPr>
              <w:t>矩形</w:t>
            </w:r>
            <w:r>
              <w:rPr>
                <w:rFonts w:hint="eastAsia" w:ascii="宋体" w:hAnsi="宋体" w:eastAsia="宋体" w:cs="宋体"/>
                <w:b w:val="0"/>
                <w:bCs w:val="0"/>
                <w:color w:val="000000"/>
                <w:sz w:val="20"/>
                <w:szCs w:val="20"/>
              </w:rPr>
              <w:t>方管。</w:t>
            </w:r>
          </w:p>
          <w:p>
            <w:pPr>
              <w:pStyle w:val="6"/>
              <w:keepNext w:val="0"/>
              <w:keepLines w:val="0"/>
              <w:pageBreakBefore w:val="0"/>
              <w:widowControl w:val="0"/>
              <w:kinsoku/>
              <w:overflowPunct/>
              <w:topLinePunct w:val="0"/>
              <w:bidi w:val="0"/>
              <w:adjustRightInd/>
              <w:spacing w:line="320" w:lineRule="exact"/>
              <w:ind w:left="0" w:leftChars="0" w:firstLine="200" w:firstLineChars="100"/>
              <w:textAlignment w:val="auto"/>
              <w:rPr>
                <w:rFonts w:hint="eastAsia" w:ascii="宋体" w:hAnsi="宋体" w:eastAsia="宋体" w:cs="宋体"/>
                <w:b w:val="0"/>
                <w:bCs w:val="0"/>
                <w:color w:val="000000"/>
                <w:sz w:val="20"/>
                <w:szCs w:val="20"/>
              </w:rPr>
            </w:pPr>
            <w:r>
              <w:rPr>
                <w:rFonts w:hint="eastAsia" w:ascii="宋体" w:hAnsi="宋体" w:cs="宋体"/>
                <w:color w:val="000000"/>
                <w:sz w:val="20"/>
                <w:szCs w:val="20"/>
                <w:lang w:val="en-US" w:eastAsia="zh-CN"/>
              </w:rPr>
              <w:t>1.3.6</w:t>
            </w:r>
            <w:r>
              <w:rPr>
                <w:rFonts w:hint="eastAsia" w:ascii="宋体" w:hAnsi="宋体" w:eastAsia="宋体" w:cs="宋体"/>
                <w:b w:val="0"/>
                <w:bCs w:val="0"/>
                <w:color w:val="000000"/>
                <w:sz w:val="20"/>
                <w:szCs w:val="20"/>
              </w:rPr>
              <w:t>床板：</w:t>
            </w:r>
            <w:r>
              <w:rPr>
                <w:rFonts w:hint="eastAsia" w:ascii="宋体" w:hAnsi="宋体" w:eastAsia="宋体" w:cs="宋体"/>
                <w:color w:val="000000"/>
                <w:spacing w:val="0"/>
                <w:sz w:val="20"/>
                <w:szCs w:val="20"/>
                <w:shd w:val="clear" w:color="auto" w:fill="FFFFFF"/>
              </w:rPr>
              <w:t>采用≥1</w:t>
            </w:r>
            <w:r>
              <w:rPr>
                <w:rFonts w:hint="eastAsia" w:ascii="宋体" w:hAnsi="宋体" w:eastAsia="宋体" w:cs="宋体"/>
                <w:color w:val="000000"/>
                <w:spacing w:val="0"/>
                <w:sz w:val="20"/>
                <w:szCs w:val="20"/>
                <w:shd w:val="clear" w:color="auto" w:fill="FFFFFF"/>
                <w:lang w:val="en-US" w:eastAsia="zh-CN"/>
              </w:rPr>
              <w:t>7</w:t>
            </w:r>
            <w:r>
              <w:rPr>
                <w:rFonts w:hint="eastAsia" w:ascii="宋体" w:hAnsi="宋体" w:eastAsia="宋体" w:cs="宋体"/>
                <w:color w:val="000000"/>
                <w:spacing w:val="0"/>
                <w:sz w:val="20"/>
                <w:szCs w:val="20"/>
                <w:shd w:val="clear" w:color="auto" w:fill="FFFFFF"/>
              </w:rPr>
              <w:t>mm厚杉木板均匀制作，机拼整板，经四面抛光、干燥、防腐、防蛀处理，底板加固四根≥40mm×30mm杉木条为支撑点</w:t>
            </w:r>
            <w:r>
              <w:rPr>
                <w:rFonts w:hint="eastAsia" w:ascii="宋体" w:hAnsi="宋体" w:eastAsia="宋体" w:cs="宋体"/>
                <w:color w:val="000000"/>
                <w:spacing w:val="0"/>
                <w:sz w:val="20"/>
                <w:szCs w:val="20"/>
                <w:shd w:val="clear" w:color="auto" w:fill="FFFFFF"/>
                <w:lang w:eastAsia="zh-CN"/>
              </w:rPr>
              <w:t>，</w:t>
            </w:r>
            <w:r>
              <w:rPr>
                <w:rFonts w:hint="eastAsia" w:ascii="宋体" w:hAnsi="宋体" w:eastAsia="宋体" w:cs="宋体"/>
                <w:color w:val="000000"/>
                <w:spacing w:val="0"/>
                <w:sz w:val="20"/>
                <w:szCs w:val="20"/>
                <w:shd w:val="clear" w:color="auto" w:fill="FFFFFF"/>
              </w:rPr>
              <w:t>制作牢固可靠，双面平整。所有木材干燥至低于9%的含水率。</w:t>
            </w:r>
            <w:r>
              <w:rPr>
                <w:rFonts w:hint="eastAsia" w:ascii="宋体" w:hAnsi="宋体" w:cs="宋体"/>
                <w:b/>
                <w:bCs/>
                <w:color w:val="000000"/>
                <w:sz w:val="21"/>
                <w:szCs w:val="21"/>
                <w:lang w:val="en-US" w:eastAsia="zh-CN"/>
              </w:rPr>
              <w:t>(</w:t>
            </w:r>
            <w:r>
              <w:rPr>
                <w:rFonts w:hint="eastAsia" w:ascii="宋体" w:hAnsi="宋体" w:eastAsia="宋体" w:cs="宋体"/>
                <w:b/>
                <w:bCs/>
                <w:color w:val="000000"/>
                <w:kern w:val="0"/>
                <w:sz w:val="20"/>
                <w:szCs w:val="20"/>
                <w:lang w:val="en-US" w:eastAsia="zh-CN" w:bidi="ar-SA"/>
              </w:rPr>
              <w:t>E0级环保标准</w:t>
            </w:r>
            <w:r>
              <w:rPr>
                <w:rFonts w:hint="eastAsia" w:ascii="宋体" w:hAnsi="宋体" w:cs="宋体"/>
                <w:b/>
                <w:bCs/>
                <w:color w:val="000000"/>
                <w:sz w:val="21"/>
                <w:szCs w:val="21"/>
                <w:lang w:val="en-US" w:eastAsia="zh-CN"/>
              </w:rPr>
              <w:t>)</w:t>
            </w:r>
          </w:p>
          <w:p>
            <w:pPr>
              <w:keepNext w:val="0"/>
              <w:keepLines w:val="0"/>
              <w:pageBreakBefore w:val="0"/>
              <w:widowControl w:val="0"/>
              <w:kinsoku/>
              <w:overflowPunct/>
              <w:topLinePunct w:val="0"/>
              <w:bidi w:val="0"/>
              <w:adjustRightInd/>
              <w:spacing w:line="240" w:lineRule="auto"/>
              <w:textAlignment w:val="auto"/>
              <w:rPr>
                <w:rFonts w:hint="eastAsia" w:ascii="宋体" w:hAnsi="宋体" w:eastAsia="宋体" w:cs="宋体"/>
                <w:b w:val="0"/>
                <w:bCs w:val="0"/>
                <w:color w:val="000000"/>
                <w:kern w:val="0"/>
                <w:sz w:val="20"/>
                <w:szCs w:val="20"/>
                <w:lang w:val="en-US" w:eastAsia="zh-CN"/>
              </w:rPr>
            </w:pPr>
            <w:r>
              <w:rPr>
                <w:rFonts w:hint="eastAsia" w:ascii="宋体" w:hAnsi="宋体" w:eastAsia="宋体" w:cs="宋体"/>
                <w:b w:val="0"/>
                <w:bCs w:val="0"/>
                <w:color w:val="000000"/>
                <w:sz w:val="20"/>
                <w:szCs w:val="20"/>
              </w:rPr>
              <w:drawing>
                <wp:inline distT="0" distB="0" distL="114300" distR="114300">
                  <wp:extent cx="1706245" cy="911860"/>
                  <wp:effectExtent l="0" t="0" r="8255" b="2540"/>
                  <wp:docPr id="4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7"/>
                          <pic:cNvPicPr>
                            <a:picLocks noChangeAspect="1"/>
                          </pic:cNvPicPr>
                        </pic:nvPicPr>
                        <pic:blipFill>
                          <a:blip r:embed="rId15"/>
                          <a:stretch>
                            <a:fillRect/>
                          </a:stretch>
                        </pic:blipFill>
                        <pic:spPr>
                          <a:xfrm>
                            <a:off x="0" y="0"/>
                            <a:ext cx="1706245" cy="911860"/>
                          </a:xfrm>
                          <a:prstGeom prst="rect">
                            <a:avLst/>
                          </a:prstGeom>
                          <a:noFill/>
                          <a:ln>
                            <a:noFill/>
                          </a:ln>
                        </pic:spPr>
                      </pic:pic>
                    </a:graphicData>
                  </a:graphic>
                </wp:inline>
              </w:drawing>
            </w:r>
          </w:p>
          <w:p>
            <w:pPr>
              <w:pStyle w:val="6"/>
              <w:keepNext w:val="0"/>
              <w:keepLines w:val="0"/>
              <w:pageBreakBefore w:val="0"/>
              <w:widowControl w:val="0"/>
              <w:numPr>
                <w:ilvl w:val="0"/>
                <w:numId w:val="0"/>
              </w:numPr>
              <w:kinsoku/>
              <w:overflowPunct/>
              <w:topLinePunct w:val="0"/>
              <w:bidi w:val="0"/>
              <w:spacing w:line="320" w:lineRule="exact"/>
              <w:ind w:left="199" w:leftChars="95" w:firstLine="0" w:firstLineChars="0"/>
              <w:textAlignment w:val="auto"/>
              <w:rPr>
                <w:rFonts w:hint="eastAsia" w:ascii="宋体" w:hAnsi="宋体" w:eastAsia="宋体" w:cs="宋体"/>
                <w:color w:val="000000"/>
                <w:kern w:val="0"/>
                <w:sz w:val="20"/>
                <w:szCs w:val="20"/>
                <w:lang w:eastAsia="zh-CN" w:bidi="ar"/>
              </w:rPr>
            </w:pPr>
            <w:r>
              <w:rPr>
                <w:rFonts w:hint="eastAsia" w:ascii="宋体" w:hAnsi="宋体" w:cs="宋体"/>
                <w:color w:val="000000"/>
                <w:sz w:val="20"/>
                <w:szCs w:val="20"/>
                <w:lang w:val="en-US" w:eastAsia="zh-CN"/>
              </w:rPr>
              <w:t>1.3.7</w:t>
            </w:r>
            <w:r>
              <w:rPr>
                <w:rFonts w:hint="eastAsia" w:ascii="宋体" w:hAnsi="宋体" w:eastAsia="宋体" w:cs="宋体"/>
                <w:color w:val="000000"/>
                <w:kern w:val="0"/>
                <w:sz w:val="20"/>
                <w:szCs w:val="20"/>
                <w:lang w:val="en-US" w:eastAsia="zh-CN" w:bidi="ar"/>
              </w:rPr>
              <w:t>床垫</w:t>
            </w:r>
            <w:r>
              <w:rPr>
                <w:rFonts w:hint="eastAsia" w:ascii="宋体" w:hAnsi="宋体" w:eastAsia="宋体" w:cs="宋体"/>
                <w:color w:val="000000"/>
                <w:kern w:val="0"/>
                <w:sz w:val="20"/>
                <w:szCs w:val="20"/>
                <w:lang w:bidi="ar"/>
              </w:rPr>
              <w:t>规格：</w:t>
            </w:r>
            <w:r>
              <w:rPr>
                <w:rFonts w:hint="eastAsia" w:ascii="宋体" w:hAnsi="宋体" w:eastAsia="宋体" w:cs="宋体"/>
                <w:color w:val="000000"/>
                <w:kern w:val="0"/>
                <w:sz w:val="20"/>
                <w:szCs w:val="20"/>
                <w:lang w:val="en-US" w:eastAsia="zh-CN" w:bidi="ar"/>
              </w:rPr>
              <w:t>20</w:t>
            </w:r>
            <w:r>
              <w:rPr>
                <w:rFonts w:hint="eastAsia" w:ascii="宋体" w:hAnsi="宋体" w:eastAsia="宋体" w:cs="宋体"/>
                <w:color w:val="000000"/>
                <w:kern w:val="0"/>
                <w:sz w:val="20"/>
                <w:szCs w:val="20"/>
                <w:lang w:bidi="ar"/>
              </w:rPr>
              <w:t>00</w:t>
            </w:r>
            <w:r>
              <w:rPr>
                <w:rFonts w:hint="eastAsia" w:ascii="宋体" w:hAnsi="宋体" w:eastAsia="宋体" w:cs="宋体"/>
                <w:color w:val="000000"/>
                <w:sz w:val="20"/>
                <w:szCs w:val="20"/>
              </w:rPr>
              <w:t>mm</w:t>
            </w:r>
            <w:r>
              <w:rPr>
                <w:rFonts w:hint="eastAsia" w:ascii="宋体" w:hAnsi="宋体" w:eastAsia="宋体" w:cs="宋体"/>
                <w:color w:val="000000"/>
                <w:kern w:val="0"/>
                <w:sz w:val="20"/>
                <w:szCs w:val="20"/>
                <w:lang w:bidi="ar"/>
              </w:rPr>
              <w:t>*1</w:t>
            </w:r>
            <w:r>
              <w:rPr>
                <w:rFonts w:hint="eastAsia" w:ascii="宋体" w:hAnsi="宋体" w:eastAsia="宋体" w:cs="宋体"/>
                <w:color w:val="000000"/>
                <w:kern w:val="0"/>
                <w:sz w:val="20"/>
                <w:szCs w:val="20"/>
                <w:lang w:val="en-US" w:eastAsia="zh-CN" w:bidi="ar"/>
              </w:rPr>
              <w:t>2</w:t>
            </w:r>
            <w:r>
              <w:rPr>
                <w:rFonts w:hint="eastAsia" w:ascii="宋体" w:hAnsi="宋体" w:eastAsia="宋体" w:cs="宋体"/>
                <w:color w:val="000000"/>
                <w:kern w:val="0"/>
                <w:sz w:val="20"/>
                <w:szCs w:val="20"/>
                <w:lang w:bidi="ar"/>
              </w:rPr>
              <w:t>00</w:t>
            </w:r>
            <w:r>
              <w:rPr>
                <w:rFonts w:hint="eastAsia" w:ascii="宋体" w:hAnsi="宋体" w:eastAsia="宋体" w:cs="宋体"/>
                <w:color w:val="000000"/>
                <w:sz w:val="20"/>
                <w:szCs w:val="20"/>
              </w:rPr>
              <w:t>mm</w:t>
            </w:r>
            <w:r>
              <w:rPr>
                <w:rFonts w:hint="eastAsia" w:ascii="宋体" w:hAnsi="宋体" w:eastAsia="宋体" w:cs="宋体"/>
                <w:color w:val="000000"/>
                <w:kern w:val="0"/>
                <w:sz w:val="20"/>
                <w:szCs w:val="20"/>
                <w:lang w:bidi="ar"/>
              </w:rPr>
              <w:t>*200mm</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p>
          <w:p>
            <w:pPr>
              <w:pStyle w:val="6"/>
              <w:keepNext w:val="0"/>
              <w:keepLines w:val="0"/>
              <w:pageBreakBefore w:val="0"/>
              <w:widowControl w:val="0"/>
              <w:numPr>
                <w:ilvl w:val="0"/>
                <w:numId w:val="0"/>
              </w:numPr>
              <w:kinsoku/>
              <w:overflowPunct/>
              <w:topLinePunct w:val="0"/>
              <w:bidi w:val="0"/>
              <w:spacing w:line="320" w:lineRule="exact"/>
              <w:ind w:left="199" w:leftChars="95" w:firstLine="0" w:firstLineChars="0"/>
              <w:textAlignment w:val="auto"/>
              <w:rPr>
                <w:rFonts w:hint="eastAsia" w:ascii="宋体" w:hAnsi="宋体" w:eastAsia="宋体" w:cs="宋体"/>
                <w:color w:val="000000"/>
                <w:kern w:val="0"/>
                <w:sz w:val="20"/>
                <w:szCs w:val="20"/>
                <w:lang w:eastAsia="zh-CN" w:bidi="ar"/>
              </w:rPr>
            </w:pPr>
            <w:r>
              <w:rPr>
                <w:rFonts w:hint="default" w:ascii="Calibri" w:hAnsi="Calibri" w:cs="Calibri"/>
                <w:color w:val="000000"/>
                <w:kern w:val="0"/>
                <w:sz w:val="20"/>
                <w:szCs w:val="20"/>
                <w:lang w:val="en-US" w:eastAsia="zh-CN" w:bidi="ar"/>
              </w:rPr>
              <w:t>①</w:t>
            </w:r>
            <w:r>
              <w:rPr>
                <w:rFonts w:hint="eastAsia" w:ascii="宋体" w:hAnsi="宋体" w:eastAsia="宋体" w:cs="宋体"/>
                <w:color w:val="000000"/>
                <w:kern w:val="0"/>
                <w:sz w:val="20"/>
                <w:szCs w:val="20"/>
                <w:lang w:bidi="ar"/>
              </w:rPr>
              <w:t>面料：选用针织棉布,且具有防菌防螨，透气性强，立体感质感强烈，其面料要细腻柔软，经久耐用</w:t>
            </w:r>
          </w:p>
          <w:p>
            <w:pPr>
              <w:pStyle w:val="6"/>
              <w:keepNext w:val="0"/>
              <w:keepLines w:val="0"/>
              <w:pageBreakBefore w:val="0"/>
              <w:widowControl w:val="0"/>
              <w:numPr>
                <w:ilvl w:val="0"/>
                <w:numId w:val="0"/>
              </w:numPr>
              <w:kinsoku/>
              <w:overflowPunct/>
              <w:topLinePunct w:val="0"/>
              <w:bidi w:val="0"/>
              <w:spacing w:line="320" w:lineRule="exact"/>
              <w:ind w:left="199" w:leftChars="95" w:firstLine="0" w:firstLineChars="0"/>
              <w:textAlignment w:val="auto"/>
              <w:rPr>
                <w:rFonts w:hint="eastAsia" w:ascii="宋体" w:hAnsi="宋体" w:eastAsia="宋体" w:cs="宋体"/>
                <w:color w:val="000000"/>
                <w:kern w:val="0"/>
                <w:sz w:val="20"/>
                <w:szCs w:val="20"/>
                <w:lang w:bidi="ar"/>
              </w:rPr>
            </w:pPr>
            <w:r>
              <w:rPr>
                <w:rFonts w:hint="default" w:ascii="Calibri" w:hAnsi="Calibri" w:eastAsia="宋体" w:cs="Calibri"/>
                <w:color w:val="000000"/>
                <w:kern w:val="0"/>
                <w:sz w:val="20"/>
                <w:szCs w:val="20"/>
                <w:lang w:bidi="ar"/>
              </w:rPr>
              <w:t>②</w:t>
            </w:r>
            <w:r>
              <w:rPr>
                <w:rFonts w:hint="eastAsia" w:ascii="宋体" w:hAnsi="宋体" w:eastAsia="宋体" w:cs="宋体"/>
                <w:color w:val="000000"/>
                <w:kern w:val="0"/>
                <w:sz w:val="20"/>
                <w:szCs w:val="20"/>
                <w:lang w:bidi="ar"/>
              </w:rPr>
              <w:t>床芯：独立</w:t>
            </w:r>
            <w:r>
              <w:rPr>
                <w:rFonts w:hint="eastAsia" w:ascii="宋体" w:hAnsi="宋体" w:eastAsia="宋体" w:cs="宋体"/>
                <w:color w:val="000000"/>
                <w:kern w:val="0"/>
                <w:sz w:val="20"/>
                <w:szCs w:val="20"/>
                <w:lang w:val="en-US" w:eastAsia="zh-CN" w:bidi="ar"/>
              </w:rPr>
              <w:t>袋装</w:t>
            </w:r>
            <w:r>
              <w:rPr>
                <w:rFonts w:hint="eastAsia" w:ascii="宋体" w:hAnsi="宋体" w:eastAsia="宋体" w:cs="宋体"/>
                <w:color w:val="000000"/>
                <w:kern w:val="0"/>
                <w:sz w:val="20"/>
                <w:szCs w:val="20"/>
                <w:lang w:bidi="ar"/>
              </w:rPr>
              <w:t xml:space="preserve">弹簧回弹性好，加环保棕垫，无变形现象，弹力适中、结构稳定。                                         </w:t>
            </w:r>
          </w:p>
          <w:p>
            <w:pPr>
              <w:keepNext w:val="0"/>
              <w:keepLines w:val="0"/>
              <w:pageBreakBefore w:val="0"/>
              <w:widowControl w:val="0"/>
              <w:kinsoku/>
              <w:wordWrap/>
              <w:overflowPunct/>
              <w:topLinePunct w:val="0"/>
              <w:autoSpaceDE/>
              <w:autoSpaceDN/>
              <w:bidi w:val="0"/>
              <w:adjustRightInd/>
              <w:snapToGrid/>
              <w:spacing w:line="240" w:lineRule="auto"/>
              <w:ind w:firstLine="200" w:firstLineChars="100"/>
              <w:jc w:val="left"/>
              <w:textAlignment w:val="auto"/>
              <w:rPr>
                <w:rFonts w:hint="eastAsia" w:ascii="宋体" w:hAnsi="宋体" w:eastAsia="宋体" w:cs="宋体"/>
                <w:color w:val="000000"/>
                <w:kern w:val="0"/>
                <w:sz w:val="20"/>
                <w:szCs w:val="20"/>
                <w:lang w:bidi="ar"/>
              </w:rPr>
            </w:pPr>
            <w:r>
              <w:rPr>
                <w:rFonts w:hint="default" w:ascii="Calibri" w:hAnsi="Calibri" w:eastAsia="宋体" w:cs="Calibri"/>
                <w:color w:val="000000"/>
                <w:kern w:val="0"/>
                <w:sz w:val="20"/>
                <w:szCs w:val="20"/>
                <w:lang w:bidi="ar"/>
              </w:rPr>
              <w:t>③</w:t>
            </w:r>
            <w:r>
              <w:rPr>
                <w:rFonts w:hint="eastAsia" w:ascii="宋体" w:hAnsi="宋体" w:eastAsia="宋体" w:cs="宋体"/>
                <w:color w:val="000000"/>
                <w:kern w:val="0"/>
                <w:sz w:val="20"/>
                <w:szCs w:val="20"/>
                <w:lang w:bidi="ar"/>
              </w:rPr>
              <w:t>整体平整，软硬适度，符合人体工效学要求。</w:t>
            </w:r>
          </w:p>
          <w:p>
            <w:pPr>
              <w:keepNext w:val="0"/>
              <w:keepLines w:val="0"/>
              <w:pageBreakBefore w:val="0"/>
              <w:widowControl w:val="0"/>
              <w:kinsoku/>
              <w:wordWrap/>
              <w:overflowPunct/>
              <w:topLinePunct w:val="0"/>
              <w:autoSpaceDE/>
              <w:autoSpaceDN/>
              <w:bidi w:val="0"/>
              <w:adjustRightInd/>
              <w:snapToGrid/>
              <w:spacing w:line="240" w:lineRule="auto"/>
              <w:ind w:firstLine="201" w:firstLineChars="100"/>
              <w:jc w:val="left"/>
              <w:textAlignment w:val="auto"/>
              <w:rPr>
                <w:rFonts w:hint="eastAsia" w:ascii="宋体" w:hAnsi="宋体" w:eastAsia="宋体" w:cs="宋体"/>
                <w:b/>
                <w:bCs/>
                <w:color w:val="000000"/>
                <w:kern w:val="0"/>
                <w:sz w:val="20"/>
                <w:szCs w:val="20"/>
                <w:lang w:bidi="ar"/>
              </w:rPr>
            </w:pPr>
            <w:r>
              <w:rPr>
                <w:rFonts w:hint="eastAsia" w:ascii="宋体" w:hAnsi="宋体" w:eastAsia="宋体" w:cs="宋体"/>
                <w:b/>
                <w:bCs/>
                <w:color w:val="000000"/>
                <w:kern w:val="0"/>
                <w:sz w:val="20"/>
                <w:szCs w:val="20"/>
                <w:lang w:bidi="ar"/>
              </w:rPr>
              <w:drawing>
                <wp:inline distT="0" distB="0" distL="114300" distR="114300">
                  <wp:extent cx="2000250" cy="1066800"/>
                  <wp:effectExtent l="0" t="0" r="0" b="0"/>
                  <wp:docPr id="49" name="图片 38" descr="IMG_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8" descr="IMG_328"/>
                          <pic:cNvPicPr>
                            <a:picLocks noChangeAspect="1"/>
                          </pic:cNvPicPr>
                        </pic:nvPicPr>
                        <pic:blipFill>
                          <a:blip r:embed="rId27"/>
                          <a:stretch>
                            <a:fillRect/>
                          </a:stretch>
                        </pic:blipFill>
                        <pic:spPr>
                          <a:xfrm>
                            <a:off x="0" y="0"/>
                            <a:ext cx="2000250" cy="10668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201" w:firstLineChars="100"/>
              <w:jc w:val="left"/>
              <w:textAlignment w:val="auto"/>
              <w:rPr>
                <w:rFonts w:hint="eastAsia" w:ascii="宋体" w:hAnsi="宋体" w:eastAsia="宋体" w:cs="宋体"/>
                <w:b/>
                <w:bCs/>
                <w:color w:val="000000"/>
                <w:kern w:val="0"/>
                <w:sz w:val="20"/>
                <w:szCs w:val="20"/>
                <w:lang w:bidi="ar"/>
              </w:rPr>
            </w:pPr>
          </w:p>
          <w:p>
            <w:pPr>
              <w:keepNext w:val="0"/>
              <w:keepLines w:val="0"/>
              <w:pageBreakBefore w:val="0"/>
              <w:widowControl w:val="0"/>
              <w:kinsoku/>
              <w:overflowPunct/>
              <w:topLinePunct w:val="0"/>
              <w:bidi w:val="0"/>
              <w:spacing w:line="320" w:lineRule="exact"/>
              <w:ind w:firstLine="400" w:firstLineChars="200"/>
              <w:textAlignment w:val="auto"/>
              <w:rPr>
                <w:rFonts w:hint="eastAsia" w:ascii="宋体" w:hAnsi="宋体" w:eastAsia="宋体" w:cs="宋体"/>
                <w:color w:val="000000"/>
                <w:sz w:val="20"/>
                <w:szCs w:val="20"/>
                <w:lang w:val="en-US" w:eastAsia="zh-CN"/>
              </w:rPr>
            </w:pPr>
            <w:r>
              <w:rPr>
                <w:rFonts w:hint="eastAsia" w:ascii="宋体" w:hAnsi="宋体" w:cs="宋体"/>
                <w:b w:val="0"/>
                <w:bCs w:val="0"/>
                <w:color w:val="000000"/>
                <w:kern w:val="0"/>
                <w:sz w:val="20"/>
                <w:szCs w:val="20"/>
                <w:lang w:val="en-US" w:eastAsia="zh-CN"/>
              </w:rPr>
              <w:t>二、</w:t>
            </w:r>
            <w:r>
              <w:rPr>
                <w:rFonts w:hint="eastAsia" w:ascii="宋体" w:hAnsi="宋体" w:eastAsia="宋体" w:cs="宋体"/>
                <w:b w:val="0"/>
                <w:bCs w:val="0"/>
                <w:color w:val="000000"/>
                <w:kern w:val="0"/>
                <w:sz w:val="20"/>
                <w:szCs w:val="20"/>
                <w:lang w:eastAsia="zh-CN"/>
              </w:rPr>
              <w:t>公寓椅</w:t>
            </w:r>
          </w:p>
          <w:p>
            <w:pPr>
              <w:keepNext w:val="0"/>
              <w:keepLines w:val="0"/>
              <w:pageBreakBefore w:val="0"/>
              <w:widowControl w:val="0"/>
              <w:kinsoku/>
              <w:overflowPunct/>
              <w:topLinePunct w:val="0"/>
              <w:bidi w:val="0"/>
              <w:spacing w:line="320" w:lineRule="exact"/>
              <w:ind w:firstLine="240" w:firstLineChars="100"/>
              <w:textAlignment w:val="auto"/>
              <w:rPr>
                <w:rFonts w:hint="eastAsia" w:ascii="宋体" w:hAnsi="宋体" w:eastAsia="宋体" w:cs="宋体"/>
                <w:b w:val="0"/>
                <w:i w:val="0"/>
                <w:caps w:val="0"/>
                <w:color w:val="000000"/>
                <w:spacing w:val="0"/>
                <w:w w:val="1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cs="宋体"/>
                <w:color w:val="000000"/>
                <w:kern w:val="0"/>
                <w:sz w:val="20"/>
                <w:szCs w:val="20"/>
                <w:lang w:val="en-US" w:eastAsia="zh-CN" w:bidi="ar-SA"/>
              </w:rPr>
              <w:t>2.</w:t>
            </w:r>
            <w:r>
              <w:rPr>
                <w:rFonts w:hint="eastAsia" w:ascii="宋体" w:hAnsi="宋体" w:eastAsia="宋体" w:cs="宋体"/>
                <w:color w:val="000000"/>
                <w:sz w:val="20"/>
                <w:szCs w:val="20"/>
                <w:lang w:val="en-US" w:eastAsia="zh-CN"/>
              </w:rPr>
              <w:t>1</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座板规格：宽</w:t>
            </w:r>
            <w:r>
              <w:rPr>
                <w:rFonts w:hint="eastAsia" w:ascii="宋体" w:hAnsi="宋体" w:eastAsia="宋体" w:cs="宋体"/>
                <w:bCs/>
                <w:color w:val="000000"/>
                <w:kern w:val="0"/>
                <w:sz w:val="20"/>
                <w:szCs w:val="20"/>
                <w:lang w:val="en-US" w:eastAsia="zh-CN"/>
              </w:rPr>
              <w:t>430/395mm</w:t>
            </w:r>
            <w:r>
              <w:rPr>
                <w:rFonts w:hint="eastAsia" w:ascii="宋体" w:hAnsi="宋体" w:eastAsia="宋体" w:cs="宋体"/>
                <w:bCs/>
                <w:color w:val="000000"/>
                <w:kern w:val="0"/>
                <w:sz w:val="20"/>
                <w:szCs w:val="20"/>
              </w:rPr>
              <w:t>*</w:t>
            </w:r>
            <w:r>
              <w:rPr>
                <w:rFonts w:hint="eastAsia" w:ascii="宋体" w:hAnsi="宋体" w:eastAsia="宋体" w:cs="宋体"/>
                <w:bCs/>
                <w:color w:val="000000"/>
                <w:kern w:val="0"/>
                <w:sz w:val="20"/>
                <w:szCs w:val="20"/>
                <w:lang w:val="en-US" w:eastAsia="zh-CN"/>
              </w:rPr>
              <w:t>深385/360mm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sz w:val="20"/>
                <w:szCs w:val="20"/>
              </w:rPr>
              <w:t>，</w:t>
            </w:r>
            <w:r>
              <w:rPr>
                <w:rFonts w:hint="eastAsia" w:ascii="宋体" w:hAnsi="宋体" w:eastAsia="宋体" w:cs="宋体"/>
                <w:i w:val="0"/>
                <w:color w:val="000000"/>
                <w:kern w:val="0"/>
                <w:sz w:val="20"/>
                <w:szCs w:val="20"/>
                <w:u w:val="none"/>
                <w:lang w:val="en-US" w:eastAsia="zh-CN" w:bidi="ar"/>
              </w:rPr>
              <w:t>采用符合国家标准</w:t>
            </w:r>
            <w:r>
              <w:rPr>
                <w:rFonts w:hint="eastAsia" w:ascii="宋体" w:hAnsi="宋体" w:cs="宋体"/>
                <w:i w:val="0"/>
                <w:color w:val="000000"/>
                <w:kern w:val="0"/>
                <w:sz w:val="20"/>
                <w:szCs w:val="20"/>
                <w:u w:val="none"/>
                <w:lang w:val="en-US" w:eastAsia="zh-CN" w:bidi="ar"/>
              </w:rPr>
              <w:t>，并</w:t>
            </w:r>
            <w:r>
              <w:rPr>
                <w:rFonts w:hint="eastAsia" w:ascii="宋体" w:hAnsi="宋体" w:eastAsia="宋体" w:cs="宋体"/>
                <w:i w:val="0"/>
                <w:color w:val="000000"/>
                <w:kern w:val="0"/>
                <w:sz w:val="20"/>
                <w:szCs w:val="20"/>
                <w:u w:val="none"/>
                <w:lang w:val="en-US" w:eastAsia="zh-CN" w:bidi="ar"/>
              </w:rPr>
              <w:t>经SGS 检测的 PP 耐冲击一级全新料一体射出成型，耐冲击，耐抗压，耐磨；座板采用菱形设计最宽处430mm</w:t>
            </w:r>
            <w:r>
              <w:rPr>
                <w:rFonts w:hint="eastAsia" w:ascii="宋体" w:hAnsi="宋体" w:eastAsia="宋体" w:cs="宋体"/>
                <w:b w:val="0"/>
                <w:bCs w:val="0"/>
                <w:color w:val="000000"/>
                <w:sz w:val="20"/>
                <w:szCs w:val="20"/>
                <w:lang w:val="en-US" w:eastAsia="zh-CN"/>
              </w:rPr>
              <w:t>(偏差范围±2mm)</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最窄处395mm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i w:val="0"/>
                <w:color w:val="000000"/>
                <w:kern w:val="0"/>
                <w:sz w:val="20"/>
                <w:szCs w:val="20"/>
                <w:u w:val="none"/>
                <w:lang w:val="en-US" w:eastAsia="zh-CN" w:bidi="ar"/>
              </w:rPr>
              <w:t>，座板深度最深处385mm</w:t>
            </w:r>
            <w:r>
              <w:rPr>
                <w:rFonts w:hint="eastAsia" w:ascii="宋体" w:hAnsi="宋体" w:eastAsia="宋体" w:cs="宋体"/>
                <w:b w:val="0"/>
                <w:bCs w:val="0"/>
                <w:color w:val="000000"/>
                <w:sz w:val="20"/>
                <w:szCs w:val="20"/>
                <w:lang w:val="en-US" w:eastAsia="zh-CN"/>
              </w:rPr>
              <w:t>(偏差范围±2mm)</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最窄处360mm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i w:val="0"/>
                <w:color w:val="000000"/>
                <w:kern w:val="0"/>
                <w:sz w:val="20"/>
                <w:szCs w:val="20"/>
                <w:u w:val="none"/>
                <w:lang w:val="en-US" w:eastAsia="zh-CN" w:bidi="ar"/>
              </w:rPr>
              <w:t>，最深</w:t>
            </w:r>
            <w:r>
              <w:rPr>
                <w:rFonts w:hint="eastAsia" w:ascii="宋体" w:hAnsi="宋体" w:cs="宋体"/>
                <w:i w:val="0"/>
                <w:color w:val="000000"/>
                <w:kern w:val="0"/>
                <w:sz w:val="20"/>
                <w:szCs w:val="20"/>
                <w:u w:val="none"/>
                <w:lang w:val="en-US" w:eastAsia="zh-CN" w:bidi="ar"/>
              </w:rPr>
              <w:t>处</w:t>
            </w:r>
            <w:r>
              <w:rPr>
                <w:rFonts w:hint="eastAsia" w:ascii="宋体" w:hAnsi="宋体" w:eastAsia="宋体" w:cs="宋体"/>
                <w:i w:val="0"/>
                <w:color w:val="000000"/>
                <w:kern w:val="0"/>
                <w:sz w:val="20"/>
                <w:szCs w:val="20"/>
                <w:u w:val="none"/>
                <w:lang w:val="en-US" w:eastAsia="zh-CN" w:bidi="ar"/>
              </w:rPr>
              <w:t>采用内弧形设计，座板中间带有五条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5mm*160mm加强筋透气槽，两侧各带有六条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5mm*120mm加强筋透气槽。为了乘坐更舒适座板中间呈现下凹，下凹尺寸为28mm。座板背面设计两根20mm*40mm椭圆管连接槽，中心距为330mm</w:t>
            </w:r>
            <w:r>
              <w:rPr>
                <w:rFonts w:hint="eastAsia" w:ascii="宋体" w:hAnsi="宋体" w:eastAsia="宋体" w:cs="宋体"/>
                <w:color w:val="000000"/>
                <w:sz w:val="20"/>
                <w:szCs w:val="20"/>
                <w:lang w:val="en-US" w:eastAsia="zh-CN"/>
              </w:rPr>
              <w:t>，</w:t>
            </w:r>
            <w:r>
              <w:rPr>
                <w:rFonts w:hint="eastAsia" w:ascii="宋体" w:hAnsi="宋体" w:eastAsia="宋体" w:cs="宋体"/>
                <w:b w:val="0"/>
                <w:i w:val="0"/>
                <w:caps w:val="0"/>
                <w:color w:val="000000"/>
                <w:spacing w:val="0"/>
                <w:w w:val="100"/>
                <w:sz w:val="20"/>
                <w:szCs w:val="20"/>
                <w:lang w:val="en-US" w:eastAsia="zh-CN"/>
              </w:rPr>
              <w:t>不得采用回收料生产</w:t>
            </w:r>
            <w:r>
              <w:rPr>
                <w:rFonts w:hint="eastAsia" w:ascii="宋体" w:hAnsi="宋体" w:eastAsia="宋体" w:cs="宋体"/>
                <w:color w:val="000000"/>
                <w:sz w:val="20"/>
                <w:szCs w:val="20"/>
              </w:rPr>
              <w:t>（详见附图）</w:t>
            </w:r>
            <w:r>
              <w:rPr>
                <w:rFonts w:hint="eastAsia" w:ascii="宋体" w:hAnsi="宋体" w:eastAsia="宋体" w:cs="宋体"/>
                <w:b w:val="0"/>
                <w:i w:val="0"/>
                <w:caps w:val="0"/>
                <w:color w:val="000000"/>
                <w:spacing w:val="0"/>
                <w:w w:val="100"/>
                <w:sz w:val="20"/>
                <w:szCs w:val="20"/>
                <w:lang w:val="en-US" w:eastAsia="zh-CN"/>
              </w:rPr>
              <w:t>。</w:t>
            </w:r>
          </w:p>
          <w:p>
            <w:pPr>
              <w:pStyle w:val="6"/>
              <w:keepNext w:val="0"/>
              <w:keepLines w:val="0"/>
              <w:pageBreakBefore w:val="0"/>
              <w:widowControl w:val="0"/>
              <w:kinsoku/>
              <w:overflowPunct/>
              <w:topLinePunct w:val="0"/>
              <w:bidi w:val="0"/>
              <w:adjustRightInd/>
              <w:spacing w:line="320" w:lineRule="exact"/>
              <w:ind w:left="0" w:leftChars="0" w:firstLine="240" w:firstLineChars="100"/>
              <w:textAlignment w:val="auto"/>
              <w:rPr>
                <w:rFonts w:hint="eastAsia" w:ascii="宋体" w:hAnsi="宋体" w:eastAsia="宋体" w:cs="宋体"/>
                <w:b w:val="0"/>
                <w:i w:val="0"/>
                <w:caps w:val="0"/>
                <w:color w:val="000000"/>
                <w:spacing w:val="0"/>
                <w:w w:val="100"/>
                <w:sz w:val="20"/>
                <w:szCs w:val="20"/>
                <w:lang w:val="en-US" w:eastAsia="zh-CN"/>
              </w:rPr>
            </w:pPr>
            <w:r>
              <w:rPr>
                <w:rFonts w:hint="eastAsia" w:ascii="宋体" w:hAnsi="宋体" w:eastAsia="宋体" w:cs="宋体"/>
                <w:color w:val="auto"/>
                <w:kern w:val="0"/>
                <w:sz w:val="24"/>
                <w:szCs w:val="24"/>
                <w:u w:val="none"/>
                <w:lang w:val="en-US" w:eastAsia="zh-CN" w:bidi="ar"/>
              </w:rPr>
              <w:t>■</w:t>
            </w:r>
            <w:r>
              <w:rPr>
                <w:rFonts w:hint="eastAsia" w:ascii="宋体" w:hAnsi="宋体" w:cs="宋体"/>
                <w:color w:val="000000"/>
                <w:kern w:val="0"/>
                <w:sz w:val="20"/>
                <w:szCs w:val="20"/>
                <w:lang w:val="en-US" w:eastAsia="zh-CN" w:bidi="ar-SA"/>
              </w:rPr>
              <w:t>2.</w:t>
            </w:r>
            <w:r>
              <w:rPr>
                <w:rFonts w:hint="eastAsia" w:ascii="宋体" w:hAnsi="宋体" w:eastAsia="宋体" w:cs="宋体"/>
                <w:color w:val="000000"/>
                <w:sz w:val="20"/>
                <w:szCs w:val="20"/>
                <w:lang w:val="en-US" w:eastAsia="zh-CN"/>
              </w:rPr>
              <w:t>2</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靠背规格：外观宽430/400mm*高320/280mm*厚22mm</w:t>
            </w:r>
            <w:r>
              <w:rPr>
                <w:rFonts w:hint="eastAsia" w:ascii="宋体" w:hAnsi="宋体" w:eastAsia="宋体" w:cs="宋体"/>
                <w:b w:val="0"/>
                <w:bCs w:val="0"/>
                <w:color w:val="000000"/>
                <w:sz w:val="20"/>
                <w:szCs w:val="20"/>
                <w:lang w:val="en-US" w:eastAsia="zh-CN"/>
              </w:rPr>
              <w:t>(偏差范围±2mm)</w:t>
            </w:r>
            <w:r>
              <w:rPr>
                <w:rFonts w:hint="eastAsia" w:ascii="宋体" w:hAnsi="宋体" w:eastAsia="宋体" w:cs="宋体"/>
                <w:color w:val="000000"/>
                <w:sz w:val="20"/>
                <w:szCs w:val="20"/>
                <w:lang w:val="en-US" w:eastAsia="zh-CN"/>
              </w:rPr>
              <w:t>，采用符合国家标准全新pp料一次注塑成型，耐冲击，耐抗压，耐磨；靠背上宽430mm下宽400mm，最高处320mm最矮处280mm，上端带规格长90mm*35mm</w:t>
            </w:r>
            <w:r>
              <w:rPr>
                <w:rFonts w:hint="eastAsia" w:ascii="宋体" w:hAnsi="宋体" w:cs="宋体"/>
                <w:color w:val="000000"/>
                <w:sz w:val="20"/>
                <w:szCs w:val="20"/>
                <w:lang w:val="en-US" w:eastAsia="zh-CN"/>
              </w:rPr>
              <w:t>（以上尺寸</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均可</w:t>
            </w:r>
            <w:r>
              <w:rPr>
                <w:rFonts w:hint="eastAsia" w:ascii="宋体" w:hAnsi="宋体" w:eastAsia="宋体" w:cs="宋体"/>
                <w:b w:val="0"/>
                <w:bCs w:val="0"/>
                <w:color w:val="000000"/>
                <w:sz w:val="20"/>
                <w:szCs w:val="20"/>
                <w:lang w:val="en-US" w:eastAsia="zh-CN"/>
              </w:rPr>
              <w:t>±2mm</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手提式设计；靠背中间带有五条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color w:val="000000"/>
                <w:sz w:val="20"/>
                <w:szCs w:val="20"/>
                <w:lang w:val="en-US" w:eastAsia="zh-CN"/>
              </w:rPr>
              <w:t>5mm*160mm加强筋透气槽，两侧各带有六条</w:t>
            </w:r>
            <w:r>
              <w:rPr>
                <w:rFonts w:hint="eastAsia" w:ascii="宋体" w:hAnsi="宋体" w:cs="宋体"/>
                <w:i w:val="0"/>
                <w:color w:val="000000"/>
                <w:kern w:val="0"/>
                <w:sz w:val="20"/>
                <w:szCs w:val="20"/>
                <w:u w:val="none"/>
                <w:lang w:val="en-US" w:eastAsia="zh-CN" w:bidi="ar"/>
              </w:rPr>
              <w:t>≥</w:t>
            </w:r>
            <w:r>
              <w:rPr>
                <w:rFonts w:hint="eastAsia" w:ascii="宋体" w:hAnsi="宋体" w:eastAsia="宋体" w:cs="宋体"/>
                <w:color w:val="000000"/>
                <w:sz w:val="20"/>
                <w:szCs w:val="20"/>
                <w:lang w:val="en-US" w:eastAsia="zh-CN"/>
              </w:rPr>
              <w:t>5mm*120mm加强筋透气槽，</w:t>
            </w:r>
            <w:r>
              <w:rPr>
                <w:rFonts w:hint="eastAsia" w:ascii="宋体" w:hAnsi="宋体" w:eastAsia="宋体" w:cs="宋体"/>
                <w:b w:val="0"/>
                <w:i w:val="0"/>
                <w:caps w:val="0"/>
                <w:color w:val="000000"/>
                <w:spacing w:val="0"/>
                <w:w w:val="100"/>
                <w:sz w:val="20"/>
                <w:szCs w:val="20"/>
                <w:lang w:val="en-US" w:eastAsia="zh-CN"/>
              </w:rPr>
              <w:t>不得采用回收料生产。</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color w:val="000000"/>
                <w:sz w:val="20"/>
                <w:szCs w:val="20"/>
                <w:lang w:val="en-US" w:eastAsia="zh-CN"/>
              </w:rPr>
            </w:pPr>
            <w:r>
              <w:rPr>
                <w:rFonts w:hint="eastAsia" w:ascii="宋体" w:hAnsi="宋体" w:eastAsia="宋体" w:cs="宋体"/>
                <w:b/>
                <w:color w:val="000000"/>
                <w:sz w:val="20"/>
                <w:szCs w:val="20"/>
                <w:lang w:val="en-US" w:eastAsia="zh-CN"/>
              </w:rPr>
              <w:t>设计示意图（供参考）</w:t>
            </w: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drawing>
                <wp:anchor distT="0" distB="0" distL="114300" distR="114300" simplePos="0" relativeHeight="251663360" behindDoc="0" locked="0" layoutInCell="1" allowOverlap="1">
                  <wp:simplePos x="0" y="0"/>
                  <wp:positionH relativeFrom="column">
                    <wp:posOffset>57150</wp:posOffset>
                  </wp:positionH>
                  <wp:positionV relativeFrom="paragraph">
                    <wp:posOffset>77470</wp:posOffset>
                  </wp:positionV>
                  <wp:extent cx="2619375" cy="1152525"/>
                  <wp:effectExtent l="0" t="0" r="9525" b="9525"/>
                  <wp:wrapSquare wrapText="bothSides"/>
                  <wp:docPr id="5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5"/>
                          <pic:cNvPicPr>
                            <a:picLocks noChangeAspect="1"/>
                          </pic:cNvPicPr>
                        </pic:nvPicPr>
                        <pic:blipFill>
                          <a:blip r:embed="rId16"/>
                          <a:stretch>
                            <a:fillRect/>
                          </a:stretch>
                        </pic:blipFill>
                        <pic:spPr>
                          <a:xfrm>
                            <a:off x="0" y="0"/>
                            <a:ext cx="2619375" cy="1152525"/>
                          </a:xfrm>
                          <a:prstGeom prst="rect">
                            <a:avLst/>
                          </a:prstGeom>
                          <a:noFill/>
                          <a:ln>
                            <a:noFill/>
                          </a:ln>
                        </pic:spPr>
                      </pic:pic>
                    </a:graphicData>
                  </a:graphic>
                </wp:anchor>
              </w:drawing>
            </w: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color w:val="000000"/>
                <w:sz w:val="20"/>
                <w:szCs w:val="20"/>
              </w:rPr>
            </w:pPr>
          </w:p>
          <w:p>
            <w:pPr>
              <w:keepNext w:val="0"/>
              <w:keepLines w:val="0"/>
              <w:pageBreakBefore w:val="0"/>
              <w:widowControl w:val="0"/>
              <w:kinsoku/>
              <w:wordWrap/>
              <w:overflowPunct/>
              <w:topLinePunct w:val="0"/>
              <w:autoSpaceDE/>
              <w:autoSpaceDN/>
              <w:bidi w:val="0"/>
              <w:adjustRightInd/>
              <w:snapToGrid/>
              <w:spacing w:line="240" w:lineRule="auto"/>
              <w:ind w:firstLine="201" w:firstLineChars="100"/>
              <w:jc w:val="left"/>
              <w:textAlignment w:val="auto"/>
              <w:rPr>
                <w:rFonts w:hint="eastAsia" w:ascii="宋体" w:hAnsi="宋体" w:eastAsia="宋体" w:cs="宋体"/>
                <w:b/>
                <w:bCs/>
                <w:color w:val="000000"/>
                <w:kern w:val="0"/>
                <w:sz w:val="20"/>
                <w:szCs w:val="20"/>
                <w:lang w:bidi="ar"/>
              </w:rPr>
            </w:pPr>
          </w:p>
        </w:tc>
        <w:tc>
          <w:tcPr>
            <w:tcW w:w="532"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sz w:val="20"/>
                <w:szCs w:val="20"/>
                <w:lang w:val="en-US" w:eastAsia="zh-CN"/>
              </w:rPr>
            </w:pPr>
          </w:p>
        </w:tc>
        <w:tc>
          <w:tcPr>
            <w:tcW w:w="744"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c>
          <w:tcPr>
            <w:tcW w:w="776" w:type="dxa"/>
            <w:vMerge w:val="continue"/>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i w:val="0"/>
                <w:iCs w:val="0"/>
                <w:color w:val="000000"/>
                <w:kern w:val="0"/>
                <w:sz w:val="20"/>
                <w:szCs w:val="20"/>
                <w:u w:val="none"/>
                <w:lang w:val="en-US" w:eastAsia="zh-CN"/>
              </w:rPr>
            </w:pPr>
          </w:p>
        </w:tc>
        <w:tc>
          <w:tcPr>
            <w:tcW w:w="870"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keepNext w:val="0"/>
              <w:keepLines w:val="0"/>
              <w:pageBreakBefore w:val="0"/>
              <w:widowControl w:val="0"/>
              <w:numPr>
                <w:ilvl w:val="0"/>
                <w:numId w:val="0"/>
              </w:numPr>
              <w:kinsoku/>
              <w:overflowPunct/>
              <w:topLinePunct w:val="0"/>
              <w:bidi w:val="0"/>
              <w:adjustRightInd/>
              <w:spacing w:line="320" w:lineRule="exact"/>
              <w:textAlignment w:val="auto"/>
              <w:rPr>
                <w:rFonts w:hint="eastAsia" w:ascii="宋体" w:hAnsi="宋体" w:eastAsia="宋体" w:cs="宋体"/>
                <w:b w:val="0"/>
                <w:bCs w:val="0"/>
                <w:color w:val="000000"/>
                <w:kern w:val="0"/>
                <w:sz w:val="20"/>
                <w:szCs w:val="20"/>
                <w:lang w:val="en-US" w:eastAsia="zh-CN"/>
              </w:rPr>
            </w:pPr>
            <w:r>
              <w:rPr>
                <w:rFonts w:hint="eastAsia" w:ascii="宋体" w:hAnsi="宋体" w:cs="宋体"/>
                <w:b w:val="0"/>
                <w:bCs w:val="0"/>
                <w:color w:val="000000"/>
                <w:kern w:val="0"/>
                <w:sz w:val="20"/>
                <w:szCs w:val="20"/>
                <w:lang w:val="en-US" w:eastAsia="zh-CN"/>
              </w:rPr>
              <w:t>三</w:t>
            </w:r>
            <w:r>
              <w:rPr>
                <w:rFonts w:hint="eastAsia" w:ascii="宋体" w:hAnsi="宋体" w:eastAsia="宋体" w:cs="宋体"/>
                <w:b w:val="0"/>
                <w:bCs w:val="0"/>
                <w:color w:val="000000"/>
                <w:kern w:val="0"/>
                <w:sz w:val="20"/>
                <w:szCs w:val="20"/>
                <w:lang w:val="en-US" w:eastAsia="zh-CN"/>
              </w:rPr>
              <w:t>、</w:t>
            </w:r>
            <w:r>
              <w:rPr>
                <w:rFonts w:hint="eastAsia" w:ascii="宋体" w:hAnsi="宋体" w:eastAsia="宋体" w:cs="宋体"/>
                <w:b w:val="0"/>
                <w:bCs w:val="0"/>
                <w:color w:val="000000"/>
                <w:kern w:val="0"/>
                <w:sz w:val="20"/>
                <w:szCs w:val="20"/>
                <w:lang w:eastAsia="zh-CN"/>
              </w:rPr>
              <w:t>组合家具</w:t>
            </w:r>
          </w:p>
          <w:p>
            <w:pPr>
              <w:keepNext w:val="0"/>
              <w:keepLines w:val="0"/>
              <w:pageBreakBefore w:val="0"/>
              <w:widowControl w:val="0"/>
              <w:numPr>
                <w:ilvl w:val="0"/>
                <w:numId w:val="0"/>
              </w:numPr>
              <w:kinsoku/>
              <w:overflowPunct/>
              <w:topLinePunct w:val="0"/>
              <w:bidi w:val="0"/>
              <w:adjustRightInd/>
              <w:spacing w:line="320" w:lineRule="exact"/>
              <w:ind w:firstLine="400" w:firstLineChars="200"/>
              <w:textAlignment w:val="auto"/>
              <w:rPr>
                <w:rFonts w:hint="eastAsia" w:ascii="宋体" w:hAnsi="宋体" w:eastAsia="宋体" w:cs="宋体"/>
                <w:b w:val="0"/>
                <w:bCs w:val="0"/>
                <w:color w:val="000000"/>
                <w:kern w:val="0"/>
                <w:sz w:val="20"/>
                <w:szCs w:val="20"/>
                <w:lang w:val="en-US" w:eastAsia="zh-CN"/>
              </w:rPr>
            </w:pPr>
            <w:r>
              <w:rPr>
                <w:rFonts w:hint="eastAsia" w:ascii="宋体" w:hAnsi="宋体" w:cs="宋体"/>
                <w:b w:val="0"/>
                <w:bCs w:val="0"/>
                <w:color w:val="000000"/>
                <w:kern w:val="0"/>
                <w:sz w:val="20"/>
                <w:szCs w:val="20"/>
                <w:lang w:val="en-US" w:eastAsia="zh-CN"/>
              </w:rPr>
              <w:t>3.</w:t>
            </w:r>
            <w:r>
              <w:rPr>
                <w:rFonts w:hint="eastAsia" w:ascii="宋体" w:hAnsi="宋体" w:eastAsia="宋体" w:cs="宋体"/>
                <w:b w:val="0"/>
                <w:bCs w:val="0"/>
                <w:color w:val="000000"/>
                <w:kern w:val="0"/>
                <w:sz w:val="20"/>
                <w:szCs w:val="20"/>
                <w:lang w:val="en-US" w:eastAsia="zh-CN"/>
              </w:rPr>
              <w:t>1</w:t>
            </w:r>
            <w:r>
              <w:rPr>
                <w:rFonts w:hint="eastAsia" w:ascii="宋体" w:hAnsi="宋体" w:cs="宋体"/>
                <w:b w:val="0"/>
                <w:bCs w:val="0"/>
                <w:color w:val="000000"/>
                <w:kern w:val="0"/>
                <w:sz w:val="20"/>
                <w:szCs w:val="20"/>
                <w:lang w:val="en-US" w:eastAsia="zh-CN"/>
              </w:rPr>
              <w:t>：</w:t>
            </w:r>
            <w:r>
              <w:rPr>
                <w:rFonts w:hint="eastAsia" w:ascii="宋体" w:hAnsi="宋体" w:eastAsia="宋体" w:cs="宋体"/>
                <w:b w:val="0"/>
                <w:bCs w:val="0"/>
                <w:color w:val="000000"/>
                <w:kern w:val="0"/>
                <w:sz w:val="20"/>
                <w:szCs w:val="20"/>
              </w:rPr>
              <w:t>规格：</w:t>
            </w:r>
            <w:r>
              <w:rPr>
                <w:rFonts w:hint="eastAsia" w:ascii="宋体" w:hAnsi="宋体" w:eastAsia="宋体" w:cs="宋体"/>
                <w:b w:val="0"/>
                <w:bCs w:val="0"/>
                <w:color w:val="000000"/>
                <w:kern w:val="0"/>
                <w:sz w:val="20"/>
                <w:szCs w:val="20"/>
                <w:lang w:val="en-US" w:eastAsia="zh-CN"/>
              </w:rPr>
              <w:t>1860mm*60</w:t>
            </w:r>
            <w:r>
              <w:rPr>
                <w:rFonts w:hint="eastAsia" w:ascii="宋体" w:hAnsi="宋体" w:eastAsia="宋体" w:cs="宋体"/>
                <w:b w:val="0"/>
                <w:bCs w:val="0"/>
                <w:color w:val="000000"/>
                <w:kern w:val="0"/>
                <w:sz w:val="20"/>
                <w:szCs w:val="20"/>
              </w:rPr>
              <w:t>0</w:t>
            </w:r>
            <w:r>
              <w:rPr>
                <w:rFonts w:hint="eastAsia" w:ascii="宋体" w:hAnsi="宋体" w:eastAsia="宋体" w:cs="宋体"/>
                <w:b w:val="0"/>
                <w:bCs w:val="0"/>
                <w:color w:val="000000"/>
                <w:kern w:val="0"/>
                <w:sz w:val="20"/>
                <w:szCs w:val="20"/>
                <w:lang w:val="en-US" w:eastAsia="zh-CN"/>
              </w:rPr>
              <w:t>/800mm*1700mm</w:t>
            </w:r>
            <w:r>
              <w:rPr>
                <w:rFonts w:hint="eastAsia" w:ascii="宋体" w:hAnsi="宋体" w:eastAsia="宋体" w:cs="宋体"/>
                <w:color w:val="000000"/>
                <w:spacing w:val="-12"/>
                <w:kern w:val="2"/>
                <w:sz w:val="20"/>
                <w:szCs w:val="20"/>
                <w:lang w:val="en-US" w:eastAsia="zh-CN" w:bidi="ar-SA"/>
              </w:rPr>
              <w:t>（</w:t>
            </w:r>
            <w:r>
              <w:rPr>
                <w:rFonts w:hint="eastAsia" w:ascii="宋体" w:hAnsi="宋体" w:eastAsia="宋体" w:cs="宋体"/>
                <w:b w:val="0"/>
                <w:bCs w:val="0"/>
                <w:color w:val="000000"/>
                <w:kern w:val="0"/>
                <w:sz w:val="20"/>
                <w:szCs w:val="20"/>
                <w:lang w:val="en-US" w:eastAsia="zh-CN"/>
              </w:rPr>
              <w:t>（</w:t>
            </w:r>
            <w:r>
              <w:rPr>
                <w:rFonts w:hint="eastAsia" w:ascii="宋体" w:hAnsi="宋体" w:eastAsia="宋体" w:cs="宋体"/>
                <w:b w:val="0"/>
                <w:bCs w:val="0"/>
                <w:color w:val="000000"/>
                <w:sz w:val="20"/>
                <w:szCs w:val="20"/>
              </w:rPr>
              <w:t>实际空间制作</w:t>
            </w:r>
            <w:r>
              <w:rPr>
                <w:rFonts w:hint="eastAsia" w:ascii="宋体" w:hAnsi="宋体" w:cs="宋体"/>
                <w:b w:val="0"/>
                <w:bCs w:val="0"/>
                <w:color w:val="000000"/>
                <w:sz w:val="20"/>
                <w:szCs w:val="20"/>
                <w:lang w:eastAsia="zh-CN"/>
              </w:rPr>
              <w:t>，尺寸</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p>
          <w:p>
            <w:pPr>
              <w:keepNext w:val="0"/>
              <w:keepLines w:val="0"/>
              <w:pageBreakBefore w:val="0"/>
              <w:widowControl w:val="0"/>
              <w:kinsoku/>
              <w:overflowPunct/>
              <w:topLinePunct w:val="0"/>
              <w:bidi w:val="0"/>
              <w:adjustRightInd/>
              <w:spacing w:line="320" w:lineRule="exact"/>
              <w:ind w:firstLine="400" w:firstLineChars="200"/>
              <w:textAlignment w:val="auto"/>
              <w:rPr>
                <w:rFonts w:hint="eastAsia" w:ascii="宋体" w:hAnsi="宋体" w:eastAsia="宋体" w:cs="宋体"/>
                <w:b w:val="0"/>
                <w:bCs w:val="0"/>
                <w:color w:val="000000"/>
                <w:kern w:val="0"/>
                <w:sz w:val="20"/>
                <w:szCs w:val="20"/>
              </w:rPr>
            </w:pPr>
            <w:r>
              <w:rPr>
                <w:rFonts w:hint="eastAsia" w:ascii="宋体" w:hAnsi="宋体" w:cs="宋体"/>
                <w:b w:val="0"/>
                <w:bCs w:val="0"/>
                <w:color w:val="000000"/>
                <w:kern w:val="0"/>
                <w:sz w:val="20"/>
                <w:szCs w:val="20"/>
                <w:lang w:val="en-US" w:eastAsia="zh-CN"/>
              </w:rPr>
              <w:t>3.1.1：</w:t>
            </w:r>
            <w:r>
              <w:rPr>
                <w:rFonts w:hint="eastAsia" w:ascii="宋体" w:hAnsi="宋体" w:eastAsia="宋体" w:cs="宋体"/>
                <w:b w:val="0"/>
                <w:bCs w:val="0"/>
                <w:color w:val="000000"/>
                <w:kern w:val="0"/>
                <w:sz w:val="20"/>
                <w:szCs w:val="20"/>
                <w:lang w:val="en-US" w:eastAsia="zh-CN"/>
              </w:rPr>
              <w:t>参数</w:t>
            </w:r>
            <w:r>
              <w:rPr>
                <w:rFonts w:hint="eastAsia" w:ascii="宋体" w:hAnsi="宋体" w:eastAsia="宋体" w:cs="宋体"/>
                <w:b w:val="0"/>
                <w:bCs w:val="0"/>
                <w:color w:val="000000"/>
                <w:kern w:val="0"/>
                <w:sz w:val="20"/>
                <w:szCs w:val="20"/>
              </w:rPr>
              <w:t>要求：</w:t>
            </w:r>
          </w:p>
          <w:p>
            <w:pPr>
              <w:keepNext w:val="0"/>
              <w:keepLines w:val="0"/>
              <w:pageBreakBefore w:val="0"/>
              <w:widowControl w:val="0"/>
              <w:kinsoku/>
              <w:overflowPunct/>
              <w:topLinePunct w:val="0"/>
              <w:bidi w:val="0"/>
              <w:adjustRightInd/>
              <w:spacing w:line="320" w:lineRule="exact"/>
              <w:ind w:firstLine="200" w:firstLineChars="100"/>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b w:val="0"/>
                <w:bCs w:val="0"/>
                <w:color w:val="000000"/>
                <w:kern w:val="0"/>
                <w:sz w:val="20"/>
                <w:szCs w:val="20"/>
                <w:lang w:val="en-US" w:eastAsia="zh-CN" w:bidi="ar"/>
              </w:rPr>
              <w:t>★</w:t>
            </w:r>
            <w:r>
              <w:rPr>
                <w:rFonts w:hint="eastAsia" w:ascii="宋体" w:hAnsi="宋体" w:eastAsia="宋体" w:cs="宋体"/>
                <w:b w:val="0"/>
                <w:bCs w:val="0"/>
                <w:color w:val="000000"/>
                <w:sz w:val="20"/>
                <w:szCs w:val="20"/>
                <w:lang w:val="en-US" w:eastAsia="zh-CN"/>
              </w:rPr>
              <w:t>组合书桌柜采用板式结构制作</w:t>
            </w:r>
            <w:r>
              <w:rPr>
                <w:rFonts w:hint="eastAsia" w:ascii="宋体" w:hAnsi="宋体" w:eastAsia="宋体" w:cs="宋体"/>
                <w:color w:val="000000"/>
                <w:kern w:val="0"/>
                <w:sz w:val="20"/>
                <w:szCs w:val="20"/>
                <w:lang w:val="en-US" w:eastAsia="zh-CN" w:bidi="ar-SA"/>
              </w:rPr>
              <w:t>（颜色：灰色米白色搭配）</w:t>
            </w:r>
            <w:r>
              <w:rPr>
                <w:rFonts w:hint="eastAsia" w:ascii="宋体" w:hAnsi="宋体" w:eastAsia="宋体" w:cs="宋体"/>
                <w:b w:val="0"/>
                <w:bCs w:val="0"/>
                <w:color w:val="000000"/>
                <w:sz w:val="20"/>
                <w:szCs w:val="20"/>
                <w:lang w:val="en-US" w:eastAsia="zh-CN"/>
              </w:rPr>
              <w:t>，桌面板采用</w:t>
            </w:r>
            <w:r>
              <w:rPr>
                <w:rFonts w:hint="eastAsia" w:ascii="宋体" w:hAnsi="宋体" w:eastAsia="宋体" w:cs="宋体"/>
                <w:color w:val="000000"/>
                <w:spacing w:val="6"/>
                <w:kern w:val="2"/>
                <w:sz w:val="20"/>
                <w:szCs w:val="20"/>
              </w:rPr>
              <w:t>.写字桌面板:长1216mm*宽795mm*</w:t>
            </w:r>
            <w:r>
              <w:rPr>
                <w:rFonts w:hint="eastAsia" w:cs="宋体"/>
                <w:color w:val="000000"/>
                <w:spacing w:val="6"/>
                <w:kern w:val="2"/>
                <w:sz w:val="20"/>
                <w:szCs w:val="20"/>
                <w:lang w:eastAsia="zh-CN"/>
              </w:rPr>
              <w:t>高</w:t>
            </w:r>
            <w:r>
              <w:rPr>
                <w:rFonts w:hint="eastAsia" w:ascii="宋体" w:hAnsi="宋体" w:eastAsia="宋体" w:cs="宋体"/>
                <w:color w:val="000000"/>
                <w:spacing w:val="6"/>
                <w:kern w:val="2"/>
                <w:sz w:val="20"/>
                <w:szCs w:val="20"/>
              </w:rPr>
              <w:t>25mm</w:t>
            </w:r>
            <w:r>
              <w:rPr>
                <w:rFonts w:hint="eastAsia" w:ascii="宋体" w:hAnsi="宋体" w:eastAsia="宋体" w:cs="宋体"/>
                <w:b w:val="0"/>
                <w:bCs w:val="0"/>
                <w:color w:val="000000"/>
                <w:spacing w:val="6"/>
                <w:kern w:val="2"/>
                <w:sz w:val="18"/>
                <w:szCs w:val="18"/>
              </w:rPr>
              <w:t>厚</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w:t>
            </w:r>
            <w:r>
              <w:rPr>
                <w:rFonts w:hint="eastAsia" w:ascii="宋体" w:hAnsi="宋体" w:eastAsia="宋体" w:cs="宋体"/>
                <w:b w:val="0"/>
                <w:bCs w:val="0"/>
                <w:color w:val="auto"/>
                <w:sz w:val="20"/>
                <w:szCs w:val="20"/>
                <w:lang w:val="en-US" w:eastAsia="zh-CN"/>
              </w:rPr>
              <w:t>m</w:t>
            </w:r>
            <w:r>
              <w:rPr>
                <w:rFonts w:hint="eastAsia" w:ascii="宋体" w:hAnsi="宋体" w:eastAsia="宋体" w:cs="宋体"/>
                <w:b w:val="0"/>
                <w:bCs w:val="0"/>
                <w:color w:val="auto"/>
                <w:sz w:val="20"/>
                <w:szCs w:val="20"/>
                <w:lang w:eastAsia="zh-CN"/>
              </w:rPr>
              <w:t>）</w:t>
            </w:r>
            <w:r>
              <w:rPr>
                <w:rFonts w:hint="eastAsia" w:ascii="宋体" w:hAnsi="宋体" w:eastAsia="宋体" w:cs="宋体"/>
                <w:b w:val="0"/>
                <w:bCs w:val="0"/>
                <w:color w:val="auto"/>
                <w:spacing w:val="6"/>
                <w:kern w:val="2"/>
                <w:sz w:val="18"/>
                <w:szCs w:val="18"/>
              </w:rPr>
              <w:t>环保 E</w:t>
            </w:r>
            <w:r>
              <w:rPr>
                <w:rFonts w:hint="eastAsia" w:cs="宋体"/>
                <w:b w:val="0"/>
                <w:bCs w:val="0"/>
                <w:color w:val="auto"/>
                <w:spacing w:val="6"/>
                <w:kern w:val="2"/>
                <w:sz w:val="18"/>
                <w:szCs w:val="18"/>
                <w:lang w:val="en-US" w:eastAsia="zh-CN"/>
              </w:rPr>
              <w:t>0</w:t>
            </w:r>
            <w:r>
              <w:rPr>
                <w:rFonts w:hint="eastAsia" w:ascii="宋体" w:hAnsi="宋体" w:eastAsia="宋体" w:cs="宋体"/>
                <w:b w:val="0"/>
                <w:bCs w:val="0"/>
                <w:color w:val="auto"/>
                <w:spacing w:val="6"/>
                <w:kern w:val="2"/>
                <w:sz w:val="18"/>
                <w:szCs w:val="18"/>
              </w:rPr>
              <w:t>级中纤板</w:t>
            </w:r>
            <w:r>
              <w:rPr>
                <w:rFonts w:hint="eastAsia" w:ascii="宋体" w:hAnsi="宋体" w:eastAsia="宋体" w:cs="宋体"/>
                <w:b/>
                <w:bCs/>
                <w:color w:val="auto"/>
                <w:spacing w:val="6"/>
                <w:kern w:val="2"/>
                <w:sz w:val="20"/>
                <w:szCs w:val="20"/>
              </w:rPr>
              <w:t>,</w:t>
            </w:r>
            <w:r>
              <w:rPr>
                <w:rFonts w:hint="eastAsia" w:ascii="宋体" w:hAnsi="宋体" w:eastAsia="宋体" w:cs="宋体"/>
                <w:color w:val="auto"/>
                <w:spacing w:val="6"/>
                <w:kern w:val="2"/>
                <w:sz w:val="20"/>
                <w:szCs w:val="20"/>
              </w:rPr>
              <w:t>四周采用PP塑料一次性一体注塑封边无接口成型。大边宽度为795mm（±2mm），小边宽度为610 mm（±2mm），靠人座面带有</w:t>
            </w:r>
            <w:r>
              <w:rPr>
                <w:rFonts w:hint="eastAsia" w:ascii="宋体" w:hAnsi="宋体" w:eastAsia="宋体" w:cs="宋体"/>
                <w:color w:val="000000"/>
                <w:spacing w:val="6"/>
                <w:kern w:val="2"/>
                <w:sz w:val="20"/>
                <w:szCs w:val="20"/>
              </w:rPr>
              <w:t>内凹弧形设计，深度为235mm（±2mm），并有鸭嘴边造型，鸭嘴边宽度为38mm（±2mm），桌面板靠人座正面左、右下方边沿均带有1个长200mm（±2mm）*宽22mm（±2mm）笔槽，笔槽与写字桌面板注塑封边一体注塑成型，不允许单独注塑。</w:t>
            </w:r>
            <w:r>
              <w:rPr>
                <w:rFonts w:hint="eastAsia" w:ascii="宋体" w:hAnsi="宋体" w:eastAsia="宋体" w:cs="宋体"/>
                <w:color w:val="000000"/>
                <w:spacing w:val="6"/>
                <w:sz w:val="20"/>
                <w:szCs w:val="20"/>
              </w:rPr>
              <w:t xml:space="preserve"> </w:t>
            </w:r>
            <w:r>
              <w:rPr>
                <w:rFonts w:hint="eastAsia" w:ascii="宋体" w:hAnsi="宋体" w:eastAsia="宋体" w:cs="宋体"/>
                <w:b w:val="0"/>
                <w:bCs w:val="0"/>
                <w:color w:val="000000"/>
                <w:sz w:val="20"/>
                <w:szCs w:val="20"/>
                <w:lang w:val="en-US" w:eastAsia="zh-CN"/>
              </w:rPr>
              <w:t>背板及抽屉底板采用厚≥5mm</w:t>
            </w:r>
            <w:r>
              <w:rPr>
                <w:rFonts w:hint="eastAsia" w:ascii="宋体" w:hAnsi="宋体" w:eastAsia="宋体" w:cs="宋体"/>
                <w:b w:val="0"/>
                <w:bCs w:val="0"/>
                <w:color w:val="000000"/>
                <w:kern w:val="0"/>
                <w:sz w:val="20"/>
                <w:szCs w:val="20"/>
                <w:lang w:val="en-US" w:eastAsia="zh-CN"/>
              </w:rPr>
              <w:t>多层板制作</w:t>
            </w:r>
            <w:r>
              <w:rPr>
                <w:rFonts w:hint="eastAsia" w:ascii="宋体" w:hAnsi="宋体" w:eastAsia="宋体" w:cs="宋体"/>
                <w:b w:val="0"/>
                <w:bCs w:val="0"/>
                <w:color w:val="000000"/>
                <w:sz w:val="20"/>
                <w:szCs w:val="20"/>
                <w:lang w:val="en-US" w:eastAsia="zh-CN"/>
              </w:rPr>
              <w:t>，其余采用≥18mm杉木芯生态</w:t>
            </w:r>
            <w:r>
              <w:rPr>
                <w:rFonts w:hint="eastAsia" w:ascii="宋体" w:hAnsi="宋体" w:eastAsia="宋体" w:cs="宋体"/>
                <w:b w:val="0"/>
                <w:bCs w:val="0"/>
                <w:color w:val="000000"/>
                <w:kern w:val="0"/>
                <w:sz w:val="20"/>
                <w:szCs w:val="20"/>
                <w:lang w:val="en-US" w:eastAsia="zh-CN"/>
              </w:rPr>
              <w:t>板制作</w:t>
            </w:r>
            <w:r>
              <w:rPr>
                <w:rFonts w:hint="eastAsia" w:ascii="宋体" w:hAnsi="宋体" w:eastAsia="宋体" w:cs="宋体"/>
                <w:b w:val="0"/>
                <w:bCs w:val="0"/>
                <w:color w:val="000000"/>
                <w:sz w:val="20"/>
                <w:szCs w:val="20"/>
                <w:lang w:val="en-US" w:eastAsia="zh-CN"/>
              </w:rPr>
              <w:t>，饰面采用三聚氰胺浸渍胶膜纸，游离甲醛含量达到国家E</w:t>
            </w:r>
            <w:r>
              <w:rPr>
                <w:rFonts w:hint="eastAsia" w:cs="宋体"/>
                <w:b w:val="0"/>
                <w:bCs w:val="0"/>
                <w:color w:val="000000"/>
                <w:sz w:val="20"/>
                <w:szCs w:val="20"/>
                <w:lang w:val="en-US" w:eastAsia="zh-CN"/>
              </w:rPr>
              <w:t>0</w:t>
            </w:r>
            <w:r>
              <w:rPr>
                <w:rFonts w:hint="eastAsia" w:ascii="宋体" w:hAnsi="宋体" w:eastAsia="宋体" w:cs="宋体"/>
                <w:b w:val="0"/>
                <w:bCs w:val="0"/>
                <w:color w:val="000000"/>
                <w:sz w:val="20"/>
                <w:szCs w:val="20"/>
                <w:lang w:val="en-US" w:eastAsia="zh-CN"/>
              </w:rPr>
              <w:t>级环保标准</w:t>
            </w:r>
            <w:r>
              <w:rPr>
                <w:rFonts w:hint="eastAsia" w:ascii="宋体" w:hAnsi="宋体" w:eastAsia="宋体" w:cs="宋体"/>
                <w:b/>
                <w:bCs/>
                <w:color w:val="000000"/>
                <w:sz w:val="20"/>
                <w:szCs w:val="20"/>
                <w:lang w:val="en-US" w:eastAsia="zh-CN"/>
              </w:rPr>
              <w:t>。</w:t>
            </w:r>
            <w:r>
              <w:rPr>
                <w:rFonts w:hint="eastAsia" w:ascii="宋体" w:hAnsi="宋体" w:eastAsia="宋体" w:cs="宋体"/>
                <w:b w:val="0"/>
                <w:bCs w:val="0"/>
                <w:color w:val="000000"/>
                <w:sz w:val="20"/>
                <w:szCs w:val="20"/>
                <w:lang w:val="en-US" w:eastAsia="zh-CN"/>
              </w:rPr>
              <w:t>板材无臭、无味、无毒、强度、刚度、硬度耐热性高；板材露边处需采用优质与板面同色厚度≥1.2mm的PVC封边条，</w:t>
            </w:r>
            <w:r>
              <w:rPr>
                <w:rFonts w:hint="eastAsia" w:ascii="宋体" w:hAnsi="宋体" w:cs="宋体"/>
                <w:b w:val="0"/>
                <w:bCs w:val="0"/>
                <w:color w:val="000000"/>
                <w:sz w:val="20"/>
                <w:szCs w:val="20"/>
                <w:lang w:val="en-US" w:eastAsia="zh-CN"/>
              </w:rPr>
              <w:t>热熔胶经</w:t>
            </w:r>
            <w:r>
              <w:rPr>
                <w:rFonts w:hint="eastAsia" w:ascii="宋体" w:hAnsi="宋体" w:eastAsia="宋体" w:cs="宋体"/>
                <w:b w:val="0"/>
                <w:bCs w:val="0"/>
                <w:color w:val="000000"/>
                <w:sz w:val="20"/>
                <w:szCs w:val="20"/>
                <w:lang w:val="en-US" w:eastAsia="zh-CN"/>
              </w:rPr>
              <w:t>高温全自动封边机</w:t>
            </w:r>
            <w:r>
              <w:rPr>
                <w:rFonts w:hint="eastAsia" w:ascii="宋体" w:hAnsi="宋体" w:cs="宋体"/>
                <w:b w:val="0"/>
                <w:bCs w:val="0"/>
                <w:color w:val="000000"/>
                <w:sz w:val="20"/>
                <w:szCs w:val="20"/>
                <w:lang w:val="en-US" w:eastAsia="zh-CN"/>
              </w:rPr>
              <w:t>处理</w:t>
            </w:r>
            <w:r>
              <w:rPr>
                <w:rFonts w:hint="eastAsia" w:ascii="宋体" w:hAnsi="宋体" w:eastAsia="宋体" w:cs="宋体"/>
                <w:b w:val="0"/>
                <w:bCs w:val="0"/>
                <w:color w:val="000000"/>
                <w:sz w:val="20"/>
                <w:szCs w:val="20"/>
                <w:lang w:val="en-US" w:eastAsia="zh-CN"/>
              </w:rPr>
              <w:t>, 粘接牢固,无脱胶、无鼓泡、防水。</w:t>
            </w:r>
          </w:p>
          <w:p>
            <w:pPr>
              <w:pStyle w:val="11"/>
              <w:keepNext w:val="0"/>
              <w:keepLines w:val="0"/>
              <w:pageBreakBefore w:val="0"/>
              <w:widowControl w:val="0"/>
              <w:tabs>
                <w:tab w:val="left" w:pos="3796"/>
              </w:tabs>
              <w:kinsoku/>
              <w:overflowPunct/>
              <w:topLinePunct w:val="0"/>
              <w:bidi w:val="0"/>
              <w:spacing w:line="240" w:lineRule="auto"/>
              <w:textAlignment w:val="auto"/>
              <w:rPr>
                <w:rFonts w:hint="eastAsia" w:ascii="宋体" w:hAnsi="宋体" w:eastAsia="宋体" w:cs="宋体"/>
                <w:color w:val="000000"/>
                <w:spacing w:val="6"/>
                <w:kern w:val="2"/>
                <w:sz w:val="20"/>
                <w:szCs w:val="20"/>
                <w:lang w:val="en-US" w:eastAsia="zh-CN"/>
              </w:rPr>
            </w:pPr>
            <w:r>
              <w:rPr>
                <w:rFonts w:hint="eastAsia" w:ascii="宋体" w:hAnsi="宋体" w:eastAsia="宋体" w:cs="宋体"/>
                <w:color w:val="000000"/>
                <w:spacing w:val="6"/>
                <w:kern w:val="2"/>
                <w:sz w:val="20"/>
                <w:szCs w:val="20"/>
              </w:rPr>
              <w:drawing>
                <wp:inline distT="0" distB="0" distL="114300" distR="114300">
                  <wp:extent cx="1194435" cy="731520"/>
                  <wp:effectExtent l="0" t="0" r="5715" b="11430"/>
                  <wp:docPr id="51" name="图片 39" descr="C:\Users\ADMINI~1\AppData\Local\Temp\WeChat Files\5802b87ed9f67e14179ec1ccb91f7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9" descr="C:\Users\ADMINI~1\AppData\Local\Temp\WeChat Files\5802b87ed9f67e14179ec1ccb91f77e.png"/>
                          <pic:cNvPicPr>
                            <a:picLocks noChangeAspect="1"/>
                          </pic:cNvPicPr>
                        </pic:nvPicPr>
                        <pic:blipFill>
                          <a:blip r:embed="rId28"/>
                          <a:stretch>
                            <a:fillRect/>
                          </a:stretch>
                        </pic:blipFill>
                        <pic:spPr>
                          <a:xfrm>
                            <a:off x="0" y="0"/>
                            <a:ext cx="1194435" cy="73152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bCs w:val="0"/>
                <w:color w:val="000000"/>
                <w:spacing w:val="-12"/>
                <w:kern w:val="2"/>
                <w:sz w:val="20"/>
                <w:szCs w:val="20"/>
                <w:lang w:val="en-US" w:eastAsia="zh-CN" w:bidi="ar-SA"/>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3.1.2：</w:t>
            </w:r>
            <w:r>
              <w:rPr>
                <w:rFonts w:hint="eastAsia" w:ascii="宋体" w:hAnsi="宋体" w:eastAsia="宋体" w:cs="宋体"/>
                <w:b w:val="0"/>
                <w:bCs w:val="0"/>
                <w:color w:val="000000"/>
                <w:spacing w:val="-12"/>
                <w:kern w:val="2"/>
                <w:sz w:val="20"/>
                <w:szCs w:val="20"/>
                <w:lang w:val="en-US" w:eastAsia="zh-CN" w:bidi="ar-SA"/>
              </w:rPr>
              <w:t>防水防潮支架――公寓下采用规格为70mm*70mm*85mm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2</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b w:val="0"/>
                <w:bCs w:val="0"/>
                <w:color w:val="000000"/>
                <w:spacing w:val="-12"/>
                <w:kern w:val="2"/>
                <w:sz w:val="20"/>
                <w:szCs w:val="20"/>
                <w:lang w:val="en-US" w:eastAsia="zh-CN" w:bidi="ar-SA"/>
              </w:rPr>
              <w:t>防水防潮支架，厚度</w:t>
            </w:r>
            <w:r>
              <w:rPr>
                <w:rFonts w:hint="eastAsia" w:ascii="宋体" w:hAnsi="宋体" w:eastAsia="宋体" w:cs="宋体"/>
                <w:b w:val="0"/>
                <w:bCs w:val="0"/>
                <w:color w:val="000000"/>
                <w:sz w:val="20"/>
                <w:szCs w:val="20"/>
                <w:lang w:val="en-US" w:eastAsia="zh-CN"/>
              </w:rPr>
              <w:t>≥</w:t>
            </w:r>
            <w:r>
              <w:rPr>
                <w:rFonts w:hint="eastAsia" w:ascii="宋体" w:hAnsi="宋体" w:eastAsia="宋体" w:cs="宋体"/>
                <w:b w:val="0"/>
                <w:bCs w:val="0"/>
                <w:color w:val="000000"/>
                <w:spacing w:val="-12"/>
                <w:kern w:val="2"/>
                <w:sz w:val="20"/>
                <w:szCs w:val="20"/>
                <w:lang w:val="en-US" w:eastAsia="zh-CN" w:bidi="ar-SA"/>
              </w:rPr>
              <w:t>1.5mm，采用</w:t>
            </w:r>
            <w:r>
              <w:rPr>
                <w:rFonts w:hint="eastAsia" w:ascii="宋体" w:hAnsi="宋体" w:eastAsia="宋体" w:cs="宋体"/>
                <w:b w:val="0"/>
                <w:bCs w:val="0"/>
                <w:color w:val="000000"/>
                <w:sz w:val="20"/>
                <w:szCs w:val="20"/>
                <w:lang w:val="en-US" w:eastAsia="zh-CN"/>
              </w:rPr>
              <w:t>≥</w:t>
            </w:r>
            <w:r>
              <w:rPr>
                <w:rFonts w:hint="eastAsia" w:ascii="宋体" w:hAnsi="宋体" w:eastAsia="宋体" w:cs="宋体"/>
                <w:b w:val="0"/>
                <w:bCs w:val="0"/>
                <w:color w:val="000000"/>
                <w:spacing w:val="-12"/>
                <w:kern w:val="2"/>
                <w:sz w:val="20"/>
                <w:szCs w:val="20"/>
                <w:lang w:val="en-US" w:eastAsia="zh-CN" w:bidi="ar-SA"/>
              </w:rPr>
              <w:t>1.5mm厚镀锌冷轧钢板一次性冲压成型，表面具有加强筋增加脚垫强度，热固性粉末涂料（塑粉）喷涂；脚垫配有优质塑料脚套，脚套规格≧32mm*32mm*46mm：脚套底部</w:t>
            </w:r>
            <w:r>
              <w:rPr>
                <w:rFonts w:hint="eastAsia" w:ascii="宋体" w:hAnsi="宋体" w:eastAsia="宋体" w:cs="宋体"/>
                <w:b w:val="0"/>
                <w:bCs w:val="0"/>
                <w:color w:val="000000"/>
                <w:sz w:val="20"/>
                <w:szCs w:val="20"/>
                <w:lang w:val="en-US" w:eastAsia="zh-CN"/>
              </w:rPr>
              <w:t>≥</w:t>
            </w:r>
            <w:r>
              <w:rPr>
                <w:rFonts w:hint="eastAsia" w:ascii="宋体" w:hAnsi="宋体" w:eastAsia="宋体" w:cs="宋体"/>
                <w:b w:val="0"/>
                <w:bCs w:val="0"/>
                <w:color w:val="000000"/>
                <w:spacing w:val="-12"/>
                <w:kern w:val="2"/>
                <w:sz w:val="20"/>
                <w:szCs w:val="20"/>
                <w:lang w:val="en-US" w:eastAsia="zh-CN" w:bidi="ar-SA"/>
              </w:rPr>
              <w:t>15mm，深入铁脚垫</w:t>
            </w:r>
            <w:r>
              <w:rPr>
                <w:rFonts w:hint="eastAsia" w:ascii="宋体" w:hAnsi="宋体" w:eastAsia="宋体" w:cs="宋体"/>
                <w:b w:val="0"/>
                <w:bCs w:val="0"/>
                <w:color w:val="000000"/>
                <w:sz w:val="20"/>
                <w:szCs w:val="20"/>
                <w:lang w:val="en-US" w:eastAsia="zh-CN"/>
              </w:rPr>
              <w:t>≥</w:t>
            </w:r>
            <w:r>
              <w:rPr>
                <w:rFonts w:hint="eastAsia" w:ascii="宋体" w:hAnsi="宋体" w:eastAsia="宋体" w:cs="宋体"/>
                <w:b w:val="0"/>
                <w:bCs w:val="0"/>
                <w:color w:val="000000"/>
                <w:spacing w:val="-12"/>
                <w:kern w:val="2"/>
                <w:sz w:val="20"/>
                <w:szCs w:val="20"/>
                <w:lang w:val="en-US" w:eastAsia="zh-CN" w:bidi="ar-SA"/>
              </w:rPr>
              <w:t>30mm，表面有加强筋。</w:t>
            </w:r>
          </w:p>
          <w:p>
            <w:pPr>
              <w:pStyle w:val="11"/>
              <w:keepNext w:val="0"/>
              <w:keepLines w:val="0"/>
              <w:pageBreakBefore w:val="0"/>
              <w:widowControl w:val="0"/>
              <w:tabs>
                <w:tab w:val="left" w:pos="3796"/>
              </w:tabs>
              <w:kinsoku/>
              <w:overflowPunct/>
              <w:topLinePunct w:val="0"/>
              <w:bidi w:val="0"/>
              <w:spacing w:line="240" w:lineRule="auto"/>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b w:val="0"/>
                <w:bCs w:val="0"/>
                <w:color w:val="000000"/>
                <w:sz w:val="20"/>
                <w:szCs w:val="20"/>
              </w:rPr>
              <w:drawing>
                <wp:inline distT="0" distB="0" distL="114300" distR="114300">
                  <wp:extent cx="530860" cy="579120"/>
                  <wp:effectExtent l="0" t="0" r="2540" b="11430"/>
                  <wp:docPr id="52"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0"/>
                          <pic:cNvPicPr>
                            <a:picLocks noChangeAspect="1"/>
                          </pic:cNvPicPr>
                        </pic:nvPicPr>
                        <pic:blipFill>
                          <a:blip r:embed="rId17"/>
                          <a:stretch>
                            <a:fillRect/>
                          </a:stretch>
                        </pic:blipFill>
                        <pic:spPr>
                          <a:xfrm>
                            <a:off x="0" y="0"/>
                            <a:ext cx="530860" cy="57912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bCs w:val="0"/>
                <w:color w:val="000000"/>
                <w:sz w:val="20"/>
                <w:szCs w:val="20"/>
                <w:lang w:val="en-US" w:eastAsia="zh-CN"/>
              </w:rPr>
            </w:pPr>
            <w:r>
              <w:rPr>
                <w:rFonts w:hint="eastAsia" w:ascii="宋体" w:hAnsi="宋体" w:cs="宋体"/>
                <w:b w:val="0"/>
                <w:bCs w:val="0"/>
                <w:color w:val="000000"/>
                <w:kern w:val="0"/>
                <w:sz w:val="20"/>
                <w:szCs w:val="20"/>
                <w:lang w:val="en-US" w:eastAsia="zh-CN" w:bidi="ar"/>
              </w:rPr>
              <w:t>3.1.3：</w:t>
            </w:r>
            <w:r>
              <w:rPr>
                <w:rFonts w:hint="eastAsia" w:ascii="宋体" w:hAnsi="宋体" w:eastAsia="宋体" w:cs="宋体"/>
                <w:b w:val="0"/>
                <w:bCs w:val="0"/>
                <w:color w:val="000000"/>
                <w:sz w:val="20"/>
                <w:szCs w:val="20"/>
                <w:lang w:val="en-US" w:eastAsia="zh-CN"/>
              </w:rPr>
              <w:t>柜门采用翻板式门铰规格为65mm*65mm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2</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b w:val="0"/>
                <w:bCs w:val="0"/>
                <w:color w:val="000000"/>
                <w:sz w:val="20"/>
                <w:szCs w:val="20"/>
                <w:lang w:val="en-US" w:eastAsia="zh-CN"/>
              </w:rPr>
              <w:t>，经</w:t>
            </w:r>
            <w:r>
              <w:rPr>
                <w:rFonts w:hint="eastAsia" w:ascii="宋体" w:hAnsi="宋体" w:cs="宋体"/>
                <w:b w:val="0"/>
                <w:bCs w:val="0"/>
                <w:color w:val="000000"/>
                <w:sz w:val="20"/>
                <w:szCs w:val="20"/>
                <w:lang w:val="en-US" w:eastAsia="zh-CN"/>
              </w:rPr>
              <w:t>≥</w:t>
            </w:r>
            <w:r>
              <w:rPr>
                <w:rFonts w:hint="eastAsia" w:ascii="宋体" w:hAnsi="宋体" w:eastAsia="宋体" w:cs="宋体"/>
                <w:b w:val="0"/>
                <w:bCs w:val="0"/>
                <w:color w:val="000000"/>
                <w:sz w:val="20"/>
                <w:szCs w:val="20"/>
                <w:lang w:val="en-US" w:eastAsia="zh-CN"/>
              </w:rPr>
              <w:t>1.5mm厚镀锌冷轧钢板一次性冲压成型，组装成一个整体的紧固件。</w:t>
            </w:r>
          </w:p>
          <w:p>
            <w:pPr>
              <w:pStyle w:val="6"/>
              <w:keepNext w:val="0"/>
              <w:keepLines w:val="0"/>
              <w:pageBreakBefore w:val="0"/>
              <w:widowControl w:val="0"/>
              <w:kinsoku/>
              <w:overflowPunct/>
              <w:topLinePunct w:val="0"/>
              <w:bidi w:val="0"/>
              <w:adjustRightInd/>
              <w:spacing w:line="320" w:lineRule="exact"/>
              <w:ind w:left="0" w:leftChars="0" w:firstLine="0" w:firstLineChars="0"/>
              <w:textAlignment w:val="auto"/>
              <w:rPr>
                <w:rFonts w:hint="eastAsia" w:ascii="宋体" w:hAnsi="宋体" w:eastAsia="宋体" w:cs="宋体"/>
                <w:b w:val="0"/>
                <w:bCs w:val="0"/>
                <w:color w:val="000000"/>
                <w:spacing w:val="-12"/>
                <w:kern w:val="2"/>
                <w:sz w:val="20"/>
                <w:szCs w:val="20"/>
                <w:lang w:val="en-US" w:eastAsia="zh-CN" w:bidi="ar-SA"/>
              </w:rPr>
            </w:pPr>
            <w:r>
              <w:rPr>
                <w:rFonts w:hint="eastAsia" w:ascii="宋体" w:hAnsi="宋体" w:eastAsia="宋体" w:cs="宋体"/>
                <w:color w:val="auto"/>
                <w:kern w:val="0"/>
                <w:sz w:val="24"/>
                <w:szCs w:val="24"/>
                <w:u w:val="none"/>
                <w:lang w:val="en-US" w:eastAsia="zh-CN" w:bidi="ar"/>
              </w:rPr>
              <w:t>■</w:t>
            </w:r>
            <w:r>
              <w:rPr>
                <w:rFonts w:hint="eastAsia" w:ascii="宋体" w:hAnsi="宋体" w:cs="宋体"/>
                <w:b w:val="0"/>
                <w:bCs w:val="0"/>
                <w:color w:val="000000"/>
                <w:kern w:val="0"/>
                <w:sz w:val="20"/>
                <w:szCs w:val="20"/>
                <w:lang w:val="en-US" w:eastAsia="zh-CN" w:bidi="ar"/>
              </w:rPr>
              <w:t>3.1.4：</w:t>
            </w:r>
            <w:r>
              <w:rPr>
                <w:rFonts w:hint="eastAsia" w:ascii="宋体" w:hAnsi="宋体" w:eastAsia="宋体" w:cs="宋体"/>
                <w:b w:val="0"/>
                <w:bCs w:val="0"/>
                <w:color w:val="000000"/>
                <w:spacing w:val="-12"/>
                <w:kern w:val="2"/>
                <w:sz w:val="20"/>
                <w:szCs w:val="20"/>
                <w:lang w:val="en-US" w:eastAsia="zh-CN" w:bidi="ar-SA"/>
              </w:rPr>
              <w:t>拉手：衣柜门拉手采用规格≧长110mm*宽15mm*高25mm的ABS注塑组合拉手,拉手采用两色相拼且表面皮纹处理带有夜光功能,</w:t>
            </w:r>
          </w:p>
          <w:p>
            <w:pPr>
              <w:pStyle w:val="6"/>
              <w:keepNext w:val="0"/>
              <w:keepLines w:val="0"/>
              <w:pageBreakBefore w:val="0"/>
              <w:widowControl w:val="0"/>
              <w:kinsoku/>
              <w:overflowPunct/>
              <w:topLinePunct w:val="0"/>
              <w:bidi w:val="0"/>
              <w:adjustRightInd/>
              <w:spacing w:line="240" w:lineRule="auto"/>
              <w:ind w:left="0" w:leftChars="0" w:firstLine="0" w:firstLineChars="0"/>
              <w:jc w:val="left"/>
              <w:textAlignment w:val="auto"/>
              <w:rPr>
                <w:rFonts w:hint="eastAsia" w:ascii="宋体" w:hAnsi="宋体" w:eastAsia="宋体" w:cs="宋体"/>
                <w:b w:val="0"/>
                <w:bCs w:val="0"/>
                <w:color w:val="000000"/>
                <w:sz w:val="20"/>
                <w:szCs w:val="20"/>
              </w:rPr>
            </w:pPr>
            <w:r>
              <w:rPr>
                <w:rFonts w:hint="eastAsia" w:ascii="宋体" w:hAnsi="宋体" w:eastAsia="宋体" w:cs="宋体"/>
                <w:b w:val="0"/>
                <w:bCs w:val="0"/>
                <w:color w:val="000000"/>
                <w:sz w:val="20"/>
                <w:szCs w:val="20"/>
                <w:lang w:val="en-US" w:eastAsia="zh-CN"/>
              </w:rPr>
              <w:t xml:space="preserve"> </w:t>
            </w:r>
            <w:r>
              <w:rPr>
                <w:rFonts w:hint="eastAsia" w:ascii="宋体" w:hAnsi="宋体" w:eastAsia="宋体" w:cs="宋体"/>
                <w:b w:val="0"/>
                <w:bCs w:val="0"/>
                <w:color w:val="000000"/>
                <w:sz w:val="20"/>
                <w:szCs w:val="20"/>
              </w:rPr>
              <w:drawing>
                <wp:inline distT="0" distB="0" distL="114300" distR="114300">
                  <wp:extent cx="770890" cy="417830"/>
                  <wp:effectExtent l="0" t="0" r="10160" b="1270"/>
                  <wp:docPr id="53"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41"/>
                          <pic:cNvPicPr>
                            <a:picLocks noChangeAspect="1"/>
                          </pic:cNvPicPr>
                        </pic:nvPicPr>
                        <pic:blipFill>
                          <a:blip r:embed="rId18"/>
                          <a:stretch>
                            <a:fillRect/>
                          </a:stretch>
                        </pic:blipFill>
                        <pic:spPr>
                          <a:xfrm>
                            <a:off x="0" y="0"/>
                            <a:ext cx="770890" cy="417830"/>
                          </a:xfrm>
                          <a:prstGeom prst="rect">
                            <a:avLst/>
                          </a:prstGeom>
                          <a:noFill/>
                          <a:ln>
                            <a:noFill/>
                          </a:ln>
                        </pic:spPr>
                      </pic:pic>
                    </a:graphicData>
                  </a:graphic>
                </wp:inline>
              </w:drawing>
            </w:r>
          </w:p>
          <w:p>
            <w:pPr>
              <w:pStyle w:val="6"/>
              <w:keepNext w:val="0"/>
              <w:keepLines w:val="0"/>
              <w:pageBreakBefore w:val="0"/>
              <w:widowControl w:val="0"/>
              <w:kinsoku/>
              <w:overflowPunct/>
              <w:topLinePunct w:val="0"/>
              <w:bidi w:val="0"/>
              <w:adjustRightInd/>
              <w:spacing w:line="240" w:lineRule="auto"/>
              <w:ind w:left="0" w:leftChars="0" w:firstLine="0" w:firstLineChars="0"/>
              <w:jc w:val="left"/>
              <w:textAlignment w:val="auto"/>
              <w:rPr>
                <w:rFonts w:hint="eastAsia" w:ascii="宋体" w:hAnsi="宋体" w:eastAsia="宋体" w:cs="宋体"/>
                <w:b w:val="0"/>
                <w:bCs w:val="0"/>
                <w:color w:val="000000"/>
                <w:sz w:val="20"/>
                <w:szCs w:val="20"/>
              </w:rPr>
            </w:pPr>
          </w:p>
          <w:p>
            <w:pPr>
              <w:pStyle w:val="11"/>
              <w:keepNext w:val="0"/>
              <w:keepLines w:val="0"/>
              <w:pageBreakBefore w:val="0"/>
              <w:widowControl w:val="0"/>
              <w:numPr>
                <w:ilvl w:val="0"/>
                <w:numId w:val="0"/>
              </w:numPr>
              <w:tabs>
                <w:tab w:val="left" w:pos="3796"/>
              </w:tabs>
              <w:kinsoku/>
              <w:overflowPunct/>
              <w:topLinePunct w:val="0"/>
              <w:bidi w:val="0"/>
              <w:spacing w:line="320" w:lineRule="exact"/>
              <w:textAlignment w:val="auto"/>
              <w:rPr>
                <w:rFonts w:hint="eastAsia" w:ascii="宋体" w:hAnsi="宋体" w:eastAsia="宋体" w:cs="宋体"/>
                <w:b w:val="0"/>
                <w:bCs w:val="0"/>
                <w:color w:val="000000"/>
                <w:sz w:val="20"/>
                <w:szCs w:val="20"/>
                <w:lang w:val="en-US" w:eastAsia="zh-CN"/>
              </w:rPr>
            </w:pPr>
            <w:r>
              <w:rPr>
                <w:rFonts w:hint="eastAsia" w:hAnsi="宋体" w:cs="宋体"/>
                <w:b w:val="0"/>
                <w:bCs w:val="0"/>
                <w:color w:val="000000"/>
                <w:spacing w:val="-12"/>
                <w:kern w:val="2"/>
                <w:sz w:val="20"/>
                <w:szCs w:val="20"/>
                <w:lang w:val="en-US" w:eastAsia="zh-CN" w:bidi="ar-SA"/>
              </w:rPr>
              <w:t>3.1.5：</w:t>
            </w:r>
            <w:r>
              <w:rPr>
                <w:rFonts w:hint="eastAsia" w:ascii="宋体" w:hAnsi="宋体" w:eastAsia="宋体" w:cs="宋体"/>
                <w:b w:val="0"/>
                <w:bCs w:val="0"/>
                <w:color w:val="000000"/>
                <w:spacing w:val="-12"/>
                <w:kern w:val="2"/>
                <w:sz w:val="20"/>
                <w:szCs w:val="20"/>
                <w:lang w:val="en-US" w:eastAsia="zh-CN" w:bidi="ar-SA"/>
              </w:rPr>
              <w:t>其他所有配件均为符合国家标准优质五金配件。</w:t>
            </w:r>
          </w:p>
        </w:tc>
        <w:tc>
          <w:tcPr>
            <w:tcW w:w="532"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sz w:val="20"/>
                <w:szCs w:val="20"/>
                <w:lang w:val="en-US" w:eastAsia="zh-CN"/>
              </w:rPr>
            </w:pPr>
          </w:p>
        </w:tc>
        <w:tc>
          <w:tcPr>
            <w:tcW w:w="744" w:type="dxa"/>
            <w:vMerge w:val="continue"/>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c>
          <w:tcPr>
            <w:tcW w:w="776" w:type="dxa"/>
            <w:vMerge w:val="continue"/>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color w:val="000000"/>
                <w:kern w:val="2"/>
                <w:sz w:val="20"/>
                <w:szCs w:val="20"/>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i w:val="0"/>
                <w:iCs w:val="0"/>
                <w:color w:val="000000"/>
                <w:kern w:val="0"/>
                <w:sz w:val="20"/>
                <w:szCs w:val="20"/>
                <w:u w:val="none"/>
                <w:lang w:val="en-US" w:eastAsia="zh-CN"/>
              </w:rPr>
            </w:pPr>
            <w:r>
              <w:rPr>
                <w:rFonts w:hint="eastAsia" w:ascii="宋体" w:hAnsi="宋体" w:cs="宋体"/>
                <w:i w:val="0"/>
                <w:iCs w:val="0"/>
                <w:color w:val="000000"/>
                <w:kern w:val="0"/>
                <w:sz w:val="20"/>
                <w:szCs w:val="20"/>
                <w:u w:val="none"/>
                <w:lang w:val="en-US" w:eastAsia="zh-CN"/>
              </w:rPr>
              <w:t>4</w:t>
            </w:r>
          </w:p>
        </w:tc>
        <w:tc>
          <w:tcPr>
            <w:tcW w:w="870"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r>
              <w:rPr>
                <w:rFonts w:hint="eastAsia" w:asciiTheme="minorHAnsi" w:hAnsiTheme="minorHAnsi" w:eastAsiaTheme="minorEastAsia" w:cstheme="minorBidi"/>
                <w:i w:val="0"/>
                <w:caps w:val="0"/>
                <w:spacing w:val="0"/>
                <w:sz w:val="24"/>
                <w:szCs w:val="24"/>
                <w:shd w:val="clear"/>
              </w:rPr>
              <w:t>◆</w:t>
            </w:r>
            <w:r>
              <w:rPr>
                <w:rFonts w:hint="eastAsia" w:ascii="宋体" w:hAnsi="宋体" w:eastAsia="宋体" w:cs="宋体"/>
                <w:b w:val="0"/>
                <w:bCs w:val="0"/>
                <w:color w:val="000000"/>
                <w:kern w:val="0"/>
                <w:sz w:val="20"/>
                <w:szCs w:val="20"/>
                <w:lang w:val="en-US" w:eastAsia="zh-CN"/>
              </w:rPr>
              <w:t>三人位写字桌</w:t>
            </w: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pStyle w:val="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1.规格：</w:t>
            </w:r>
            <w:r>
              <w:rPr>
                <w:rFonts w:hint="eastAsia" w:ascii="宋体" w:hAnsi="宋体" w:eastAsia="宋体" w:cs="宋体"/>
                <w:color w:val="000000"/>
                <w:sz w:val="20"/>
                <w:szCs w:val="20"/>
              </w:rPr>
              <w:t>(长*宽*高）1870mm*600mm*1730mm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color w:val="000000"/>
                <w:sz w:val="20"/>
                <w:szCs w:val="20"/>
                <w:lang w:val="en-US" w:eastAsia="zh-CN"/>
              </w:rPr>
              <w:t>；</w:t>
            </w:r>
          </w:p>
          <w:p>
            <w:pPr>
              <w:pStyle w:val="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2.每位配电脑主机架、键盘、书架。</w:t>
            </w:r>
          </w:p>
          <w:p>
            <w:pPr>
              <w:pStyle w:val="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3.</w:t>
            </w:r>
            <w:r>
              <w:rPr>
                <w:rFonts w:hint="eastAsia" w:ascii="宋体" w:hAnsi="宋体" w:eastAsia="宋体" w:cs="宋体"/>
                <w:color w:val="000000"/>
                <w:sz w:val="20"/>
                <w:szCs w:val="20"/>
                <w:lang w:val="en-US" w:eastAsia="zh-CN"/>
              </w:rPr>
              <w:t>主要基材采用</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18mm三聚氰胺浸渍胶膜纸双饰面杉木芯生态板</w:t>
            </w:r>
            <w:r>
              <w:rPr>
                <w:rFonts w:hint="eastAsia" w:ascii="宋体" w:hAnsi="宋体" w:eastAsia="宋体" w:cs="宋体"/>
                <w:color w:val="000000"/>
                <w:kern w:val="0"/>
                <w:sz w:val="20"/>
                <w:szCs w:val="20"/>
                <w:lang w:val="en-US" w:eastAsia="zh-CN" w:bidi="ar-SA"/>
              </w:rPr>
              <w:t>，其它指标及等级应符合GB/T 11718-2009、GB18580-2017规定标准，板厚</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18 mm，桌面厚</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25mm，所有截面采用白橡木纹PVC封边条，进口环保热熔胶机械封修边，背板为5mm饰面多层板，</w:t>
            </w:r>
            <w:r>
              <w:rPr>
                <w:rFonts w:hint="eastAsia" w:ascii="宋体" w:hAnsi="宋体" w:eastAsia="宋体" w:cs="宋体"/>
                <w:b w:val="0"/>
                <w:bCs w:val="0"/>
                <w:color w:val="000000"/>
                <w:sz w:val="20"/>
                <w:szCs w:val="20"/>
                <w:lang w:val="en-US" w:eastAsia="zh-CN"/>
              </w:rPr>
              <w:t>甲醛含量达到国家E0级环保标准。</w:t>
            </w:r>
            <w:r>
              <w:rPr>
                <w:rFonts w:hint="eastAsia" w:ascii="宋体" w:hAnsi="宋体" w:eastAsia="宋体" w:cs="宋体"/>
                <w:color w:val="000000"/>
                <w:kern w:val="0"/>
                <w:sz w:val="20"/>
                <w:szCs w:val="20"/>
                <w:lang w:val="en-US" w:eastAsia="zh-CN" w:bidi="ar-SA"/>
              </w:rPr>
              <w:t>整体结构紧密拼拢、封边细腻、线条均匀。</w:t>
            </w:r>
          </w:p>
          <w:p>
            <w:pPr>
              <w:pStyle w:val="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4.桌、柜、书架组合为一体（桌具有写字台和电脑桌双重功能）；面板和正视板件的翘曲度</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3mm，平整度</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2.2mm；抽屉的下垂度和摆动度分别</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20mm和15mm。</w:t>
            </w:r>
          </w:p>
          <w:p>
            <w:pPr>
              <w:pStyle w:val="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5.五金配件采用优质五金；铰链启闭灵活、无异常声、经久耐用，能开闭十万次以上；门的分缝</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2mm；门锁采用挂锁形式，锁扣采用厚度</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1.5mm的机制冲剪件，柜门的合页采用免维修的蝶形合页，导轨为三节导轨。</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6.衣柜门拉手:采用HDPE塑料注塑组合拉手,拉手采用两色相拼且表面皮纹处理。</w:t>
            </w:r>
          </w:p>
          <w:p>
            <w:pPr>
              <w:pStyle w:val="11"/>
              <w:keepNext w:val="0"/>
              <w:keepLines w:val="0"/>
              <w:pageBreakBefore w:val="0"/>
              <w:widowControl w:val="0"/>
              <w:tabs>
                <w:tab w:val="left" w:pos="3796"/>
              </w:tabs>
              <w:kinsoku/>
              <w:overflowPunct/>
              <w:topLinePunct w:val="0"/>
              <w:bidi w:val="0"/>
              <w:spacing w:line="240" w:lineRule="auto"/>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color w:val="000000"/>
                <w:sz w:val="20"/>
                <w:szCs w:val="20"/>
              </w:rPr>
              <w:drawing>
                <wp:inline distT="0" distB="0" distL="114300" distR="114300">
                  <wp:extent cx="1171575" cy="1095375"/>
                  <wp:effectExtent l="0" t="0" r="9525" b="9525"/>
                  <wp:docPr id="54"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42"/>
                          <pic:cNvPicPr>
                            <a:picLocks noChangeAspect="1"/>
                          </pic:cNvPicPr>
                        </pic:nvPicPr>
                        <pic:blipFill>
                          <a:blip r:embed="rId29"/>
                          <a:stretch>
                            <a:fillRect/>
                          </a:stretch>
                        </pic:blipFill>
                        <pic:spPr>
                          <a:xfrm>
                            <a:off x="0" y="0"/>
                            <a:ext cx="1171575" cy="1095375"/>
                          </a:xfrm>
                          <a:prstGeom prst="rect">
                            <a:avLst/>
                          </a:prstGeom>
                          <a:noFill/>
                          <a:ln>
                            <a:noFill/>
                          </a:ln>
                        </pic:spPr>
                      </pic:pic>
                    </a:graphicData>
                  </a:graphic>
                </wp:inline>
              </w:drawing>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sz w:val="18"/>
                <w:szCs w:val="18"/>
                <w:lang w:val="en-US" w:eastAsia="zh-CN"/>
              </w:rPr>
            </w:pPr>
            <w:r>
              <w:rPr>
                <w:rFonts w:hint="eastAsia" w:ascii="宋体" w:hAnsi="宋体" w:cs="宋体"/>
                <w:color w:val="000000"/>
                <w:sz w:val="18"/>
                <w:szCs w:val="18"/>
                <w:lang w:val="en-US" w:eastAsia="zh-CN"/>
              </w:rPr>
              <w:t>200</w:t>
            </w: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8"/>
                <w:szCs w:val="18"/>
                <w:lang w:val="en-US" w:eastAsia="zh-CN" w:bidi="ar-SA"/>
              </w:rPr>
            </w:pPr>
            <w:r>
              <w:rPr>
                <w:rFonts w:hint="eastAsia" w:ascii="宋体" w:hAnsi="宋体" w:cs="宋体"/>
                <w:color w:val="000000"/>
                <w:kern w:val="2"/>
                <w:sz w:val="18"/>
                <w:szCs w:val="18"/>
                <w:lang w:val="en-US" w:eastAsia="zh-CN" w:bidi="ar-SA"/>
              </w:rPr>
              <w:t>1500</w:t>
            </w: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8"/>
                <w:szCs w:val="18"/>
                <w:lang w:val="en-US" w:eastAsia="zh-CN" w:bidi="ar-SA"/>
              </w:rPr>
            </w:pPr>
            <w:r>
              <w:rPr>
                <w:rFonts w:hint="eastAsia" w:ascii="宋体" w:hAnsi="宋体" w:cs="宋体"/>
                <w:color w:val="000000"/>
                <w:kern w:val="2"/>
                <w:sz w:val="18"/>
                <w:szCs w:val="18"/>
                <w:lang w:val="en-US" w:eastAsia="zh-CN" w:bidi="ar-SA"/>
              </w:rPr>
              <w:t>300000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i w:val="0"/>
                <w:iCs w:val="0"/>
                <w:color w:val="000000"/>
                <w:kern w:val="0"/>
                <w:sz w:val="20"/>
                <w:szCs w:val="20"/>
                <w:u w:val="none"/>
                <w:lang w:val="en-US" w:eastAsia="zh-CN"/>
              </w:rPr>
            </w:pPr>
            <w:r>
              <w:rPr>
                <w:rFonts w:hint="eastAsia" w:ascii="宋体" w:hAnsi="宋体" w:eastAsia="宋体" w:cs="宋体"/>
                <w:i w:val="0"/>
                <w:iCs w:val="0"/>
                <w:color w:val="000000"/>
                <w:kern w:val="0"/>
                <w:sz w:val="20"/>
                <w:szCs w:val="20"/>
                <w:u w:val="none"/>
                <w:lang w:val="en-US" w:eastAsia="zh-CN"/>
              </w:rPr>
              <w:t>5</w:t>
            </w:r>
          </w:p>
        </w:tc>
        <w:tc>
          <w:tcPr>
            <w:tcW w:w="870"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i w:val="0"/>
                <w:iCs w:val="0"/>
                <w:color w:val="000000"/>
                <w:kern w:val="0"/>
                <w:sz w:val="20"/>
                <w:szCs w:val="20"/>
                <w:u w:val="none"/>
                <w:lang w:val="en-US" w:eastAsia="zh-CN"/>
              </w:rPr>
            </w:pPr>
            <w:r>
              <w:rPr>
                <w:rFonts w:hint="eastAsia" w:ascii="宋体" w:hAnsi="宋体" w:eastAsia="宋体" w:cs="宋体"/>
                <w:b/>
                <w:bCs/>
                <w:color w:val="000000"/>
                <w:kern w:val="0"/>
                <w:sz w:val="20"/>
                <w:szCs w:val="20"/>
                <w:lang w:val="en-US" w:eastAsia="zh-CN"/>
              </w:rPr>
              <w:t>二</w:t>
            </w:r>
            <w:r>
              <w:rPr>
                <w:rFonts w:hint="eastAsia" w:ascii="宋体" w:hAnsi="宋体" w:eastAsia="宋体" w:cs="宋体"/>
                <w:i w:val="0"/>
                <w:iCs w:val="0"/>
                <w:color w:val="000000"/>
                <w:kern w:val="0"/>
                <w:sz w:val="20"/>
                <w:szCs w:val="20"/>
                <w:u w:val="none"/>
                <w:lang w:val="en-US" w:eastAsia="zh-CN"/>
              </w:rPr>
              <w:t>人位写字桌</w:t>
            </w:r>
          </w:p>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1</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规格：</w:t>
            </w:r>
            <w:r>
              <w:rPr>
                <w:rFonts w:hint="eastAsia" w:ascii="宋体" w:hAnsi="宋体" w:eastAsia="宋体" w:cs="宋体"/>
                <w:color w:val="000000"/>
                <w:sz w:val="20"/>
                <w:szCs w:val="20"/>
              </w:rPr>
              <w:t>(长*宽*高）1280mm*600mm*1720mm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color w:val="000000"/>
                <w:sz w:val="20"/>
                <w:szCs w:val="20"/>
                <w:lang w:val="en-US" w:eastAsia="zh-CN"/>
              </w:rPr>
              <w:t>；</w:t>
            </w:r>
          </w:p>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2</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主要基材采用</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18mm三聚氰胺浸渍胶膜纸双饰面杉木芯生态板，颜色：橡木纹。板材要求符合国家环保产品E</w:t>
            </w:r>
            <w:r>
              <w:rPr>
                <w:rFonts w:hint="eastAsia" w:ascii="宋体" w:hAnsi="宋体" w:cs="宋体"/>
                <w:color w:val="000000"/>
                <w:sz w:val="20"/>
                <w:szCs w:val="20"/>
                <w:lang w:val="en-US" w:eastAsia="zh-CN"/>
              </w:rPr>
              <w:t>0级</w:t>
            </w:r>
            <w:r>
              <w:rPr>
                <w:rFonts w:hint="eastAsia" w:ascii="宋体" w:hAnsi="宋体" w:eastAsia="宋体" w:cs="宋体"/>
                <w:color w:val="000000"/>
                <w:sz w:val="20"/>
                <w:szCs w:val="20"/>
                <w:lang w:val="en-US" w:eastAsia="zh-CN"/>
              </w:rPr>
              <w:t>标准。</w:t>
            </w:r>
          </w:p>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sz w:val="20"/>
                <w:szCs w:val="20"/>
                <w:lang w:val="en-US" w:eastAsia="zh-CN"/>
              </w:rPr>
            </w:pPr>
            <w:r>
              <w:rPr>
                <w:rFonts w:hint="eastAsia" w:ascii="宋体" w:hAnsi="宋体" w:cs="宋体"/>
                <w:color w:val="000000"/>
                <w:sz w:val="20"/>
                <w:szCs w:val="20"/>
                <w:lang w:val="en-US" w:eastAsia="zh-CN"/>
              </w:rPr>
              <w:t>3</w:t>
            </w:r>
            <w:r>
              <w:rPr>
                <w:rFonts w:hint="eastAsia" w:ascii="宋体" w:hAnsi="宋体" w:eastAsia="宋体" w:cs="宋体"/>
                <w:color w:val="000000"/>
                <w:sz w:val="20"/>
                <w:szCs w:val="20"/>
                <w:lang w:val="en-US" w:eastAsia="zh-CN"/>
              </w:rPr>
              <w:t>.台面厚度为25mm，其它板材厚度为</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18mm，背板厚度为</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5mm饰面多层板。各露边处用同色</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1.2mm厚PVC封边，底部配有PP塑料（聚丙烯）垫脚，</w:t>
            </w:r>
            <w:r>
              <w:rPr>
                <w:rFonts w:hint="eastAsia" w:ascii="宋体" w:hAnsi="宋体" w:eastAsia="宋体" w:cs="宋体"/>
                <w:b w:val="0"/>
                <w:bCs w:val="0"/>
                <w:color w:val="000000"/>
                <w:sz w:val="20"/>
                <w:szCs w:val="20"/>
                <w:lang w:val="en-US" w:eastAsia="zh-CN"/>
              </w:rPr>
              <w:t>甲醛含量达到国家E0级环保标准</w:t>
            </w:r>
            <w:r>
              <w:rPr>
                <w:rFonts w:hint="eastAsia" w:ascii="宋体" w:hAnsi="宋体" w:eastAsia="宋体" w:cs="宋体"/>
                <w:color w:val="000000"/>
                <w:sz w:val="20"/>
                <w:szCs w:val="20"/>
                <w:lang w:val="en-US" w:eastAsia="zh-CN"/>
              </w:rPr>
              <w:t>。键盘使用三节导轨，优质铰链，外形美观、耐用。</w:t>
            </w:r>
          </w:p>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sz w:val="20"/>
                <w:szCs w:val="20"/>
                <w:lang w:val="en-US" w:eastAsia="zh-CN"/>
              </w:rPr>
            </w:pPr>
            <w:r>
              <w:rPr>
                <w:rFonts w:hint="eastAsia" w:ascii="宋体" w:hAnsi="宋体" w:cs="宋体"/>
                <w:color w:val="000000"/>
                <w:sz w:val="20"/>
                <w:szCs w:val="20"/>
                <w:lang w:val="en-US" w:eastAsia="zh-CN"/>
              </w:rPr>
              <w:t>4</w:t>
            </w:r>
            <w:r>
              <w:rPr>
                <w:rFonts w:hint="eastAsia" w:ascii="宋体" w:hAnsi="宋体" w:eastAsia="宋体" w:cs="宋体"/>
                <w:color w:val="000000"/>
                <w:sz w:val="20"/>
                <w:szCs w:val="20"/>
                <w:lang w:val="en-US" w:eastAsia="zh-CN"/>
              </w:rPr>
              <w:t>.衣柜门拉手:采用HDPE塑料注塑组合拉手,拉手采用两色相拼且表面皮纹处理。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color w:val="000000"/>
                <w:sz w:val="20"/>
                <w:szCs w:val="20"/>
                <w:lang w:val="en-US" w:eastAsia="zh-CN"/>
              </w:rPr>
            </w:pPr>
            <w:r>
              <w:rPr>
                <w:rFonts w:hint="eastAsia" w:ascii="宋体" w:hAnsi="宋体" w:cs="宋体"/>
                <w:color w:val="000000"/>
                <w:sz w:val="20"/>
                <w:szCs w:val="20"/>
                <w:lang w:val="en-US" w:eastAsia="zh-CN"/>
              </w:rPr>
              <w:t>5</w:t>
            </w:r>
            <w:r>
              <w:rPr>
                <w:rFonts w:hint="eastAsia" w:ascii="宋体" w:hAnsi="宋体" w:eastAsia="宋体" w:cs="宋体"/>
                <w:color w:val="000000"/>
                <w:sz w:val="20"/>
                <w:szCs w:val="20"/>
                <w:lang w:val="en-US" w:eastAsia="zh-CN"/>
              </w:rPr>
              <w:t>.木作构件的要求木材不得采用昆虫尚在继续侵蚀的木材，不得使用腐朽木材。木材烤干处理，不变形，不弯翘，含水率</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13%。</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color w:val="000000"/>
                <w:sz w:val="20"/>
                <w:szCs w:val="20"/>
              </w:rPr>
            </w:pPr>
            <w:r>
              <w:rPr>
                <w:rFonts w:hint="eastAsia" w:ascii="宋体" w:hAnsi="宋体" w:cs="宋体"/>
                <w:color w:val="000000"/>
                <w:sz w:val="20"/>
                <w:szCs w:val="20"/>
                <w:lang w:val="en-US" w:eastAsia="zh-CN"/>
              </w:rPr>
              <w:t>6</w:t>
            </w:r>
            <w:r>
              <w:rPr>
                <w:rFonts w:hint="eastAsia" w:ascii="宋体" w:hAnsi="宋体" w:eastAsia="宋体" w:cs="宋体"/>
                <w:color w:val="000000"/>
                <w:sz w:val="20"/>
                <w:szCs w:val="20"/>
                <w:lang w:val="en-US" w:eastAsia="zh-CN"/>
              </w:rPr>
              <w:t>.所有木制品露面部分均是先封边再封面，外表的倒梭、圆角、圆线等均匀一致。内结构不露部分应达到细致光洁。对称部件的纹理、图案应对称，颜色相似，表面洁净无污染。</w:t>
            </w:r>
          </w:p>
          <w:p>
            <w:pPr>
              <w:pStyle w:val="11"/>
              <w:keepNext w:val="0"/>
              <w:keepLines w:val="0"/>
              <w:pageBreakBefore w:val="0"/>
              <w:widowControl w:val="0"/>
              <w:tabs>
                <w:tab w:val="left" w:pos="3796"/>
              </w:tabs>
              <w:kinsoku/>
              <w:overflowPunct/>
              <w:topLinePunct w:val="0"/>
              <w:bidi w:val="0"/>
              <w:spacing w:line="240" w:lineRule="auto"/>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drawing>
                <wp:inline distT="0" distB="0" distL="114300" distR="114300">
                  <wp:extent cx="1002665" cy="1078230"/>
                  <wp:effectExtent l="0" t="0" r="6985" b="7620"/>
                  <wp:docPr id="60" name="图片 43" descr="7512e6746dcebebc206d8af8d5aa3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43" descr="7512e6746dcebebc206d8af8d5aa3b6"/>
                          <pic:cNvPicPr>
                            <a:picLocks noChangeAspect="1"/>
                          </pic:cNvPicPr>
                        </pic:nvPicPr>
                        <pic:blipFill>
                          <a:blip r:embed="rId30"/>
                          <a:stretch>
                            <a:fillRect/>
                          </a:stretch>
                        </pic:blipFill>
                        <pic:spPr>
                          <a:xfrm>
                            <a:off x="0" y="0"/>
                            <a:ext cx="1002665" cy="1078230"/>
                          </a:xfrm>
                          <a:prstGeom prst="rect">
                            <a:avLst/>
                          </a:prstGeom>
                          <a:noFill/>
                          <a:ln>
                            <a:noFill/>
                          </a:ln>
                        </pic:spPr>
                      </pic:pic>
                    </a:graphicData>
                  </a:graphic>
                </wp:inline>
              </w:drawing>
            </w:r>
          </w:p>
          <w:p>
            <w:pPr>
              <w:pStyle w:val="11"/>
              <w:keepNext w:val="0"/>
              <w:keepLines w:val="0"/>
              <w:pageBreakBefore w:val="0"/>
              <w:widowControl w:val="0"/>
              <w:tabs>
                <w:tab w:val="left" w:pos="3796"/>
              </w:tabs>
              <w:kinsoku/>
              <w:overflowPunct/>
              <w:topLinePunct w:val="0"/>
              <w:bidi w:val="0"/>
              <w:spacing w:line="240" w:lineRule="auto"/>
              <w:textAlignment w:val="auto"/>
              <w:rPr>
                <w:rFonts w:hint="eastAsia" w:ascii="宋体" w:hAnsi="宋体" w:eastAsia="宋体" w:cs="宋体"/>
                <w:color w:val="000000"/>
                <w:sz w:val="20"/>
                <w:szCs w:val="20"/>
                <w:lang w:val="en-US" w:eastAsia="zh-CN"/>
              </w:rPr>
            </w:pP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sz w:val="18"/>
                <w:szCs w:val="18"/>
                <w:lang w:val="en-US" w:eastAsia="zh-CN"/>
              </w:rPr>
            </w:pPr>
            <w:r>
              <w:rPr>
                <w:rFonts w:hint="eastAsia" w:ascii="宋体" w:hAnsi="宋体" w:cs="宋体"/>
                <w:color w:val="000000"/>
                <w:sz w:val="18"/>
                <w:szCs w:val="18"/>
                <w:lang w:val="en-US" w:eastAsia="zh-CN"/>
              </w:rPr>
              <w:t>50</w:t>
            </w: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8"/>
                <w:szCs w:val="18"/>
                <w:lang w:val="en-US" w:eastAsia="zh-CN" w:bidi="ar-SA"/>
              </w:rPr>
            </w:pPr>
            <w:r>
              <w:rPr>
                <w:rFonts w:hint="eastAsia" w:ascii="宋体" w:hAnsi="宋体" w:cs="宋体"/>
                <w:color w:val="000000"/>
                <w:kern w:val="2"/>
                <w:sz w:val="18"/>
                <w:szCs w:val="18"/>
                <w:lang w:val="en-US" w:eastAsia="zh-CN" w:bidi="ar-SA"/>
              </w:rPr>
              <w:t>1300</w:t>
            </w: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8"/>
                <w:szCs w:val="18"/>
                <w:lang w:val="en-US" w:eastAsia="zh-CN" w:bidi="ar-SA"/>
              </w:rPr>
            </w:pPr>
            <w:r>
              <w:rPr>
                <w:rFonts w:hint="eastAsia" w:ascii="宋体" w:hAnsi="宋体" w:cs="宋体"/>
                <w:color w:val="000000"/>
                <w:kern w:val="2"/>
                <w:sz w:val="18"/>
                <w:szCs w:val="18"/>
                <w:lang w:val="en-US" w:eastAsia="zh-CN" w:bidi="ar-SA"/>
              </w:rPr>
              <w:t>65000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i w:val="0"/>
                <w:iCs w:val="0"/>
                <w:color w:val="000000"/>
                <w:kern w:val="0"/>
                <w:sz w:val="20"/>
                <w:szCs w:val="20"/>
                <w:u w:val="none"/>
                <w:lang w:val="en-US" w:eastAsia="zh-CN" w:bidi="ar-SA"/>
              </w:rPr>
            </w:pPr>
            <w:r>
              <w:rPr>
                <w:rFonts w:hint="eastAsia" w:ascii="宋体" w:hAnsi="宋体" w:cs="宋体"/>
                <w:i w:val="0"/>
                <w:iCs w:val="0"/>
                <w:color w:val="000000"/>
                <w:kern w:val="0"/>
                <w:sz w:val="20"/>
                <w:szCs w:val="20"/>
                <w:u w:val="none"/>
                <w:lang w:val="en-US" w:eastAsia="zh-CN" w:bidi="ar-SA"/>
              </w:rPr>
              <w:t>6</w:t>
            </w:r>
          </w:p>
        </w:tc>
        <w:tc>
          <w:tcPr>
            <w:tcW w:w="870"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rPr>
              <w:t>公寓椅</w:t>
            </w: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both"/>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lang w:val="en-US" w:eastAsia="zh-CN"/>
              </w:rPr>
              <w:t>1.</w:t>
            </w:r>
            <w:r>
              <w:rPr>
                <w:rFonts w:hint="eastAsia" w:ascii="宋体" w:hAnsi="宋体" w:eastAsia="宋体" w:cs="宋体"/>
                <w:color w:val="000000"/>
                <w:sz w:val="20"/>
                <w:szCs w:val="20"/>
              </w:rPr>
              <w:t>规格(长*宽*高）390</w:t>
            </w:r>
            <w:r>
              <w:rPr>
                <w:rFonts w:hint="eastAsia" w:ascii="宋体" w:hAnsi="宋体" w:eastAsia="宋体" w:cs="宋体"/>
                <w:b w:val="0"/>
                <w:bCs w:val="0"/>
                <w:color w:val="000000"/>
                <w:sz w:val="20"/>
                <w:szCs w:val="20"/>
              </w:rPr>
              <w:t>mm</w:t>
            </w:r>
            <w:r>
              <w:rPr>
                <w:rFonts w:hint="eastAsia" w:ascii="宋体" w:hAnsi="宋体" w:eastAsia="宋体" w:cs="宋体"/>
                <w:color w:val="000000"/>
                <w:sz w:val="20"/>
                <w:szCs w:val="20"/>
              </w:rPr>
              <w:t>*</w:t>
            </w:r>
            <w:r>
              <w:rPr>
                <w:rFonts w:hint="eastAsia" w:ascii="宋体" w:hAnsi="宋体" w:eastAsia="宋体" w:cs="宋体"/>
                <w:color w:val="000000"/>
                <w:sz w:val="20"/>
                <w:szCs w:val="20"/>
                <w:lang w:val="en-US" w:eastAsia="zh-CN"/>
              </w:rPr>
              <w:t>38</w:t>
            </w:r>
            <w:r>
              <w:rPr>
                <w:rFonts w:hint="eastAsia" w:ascii="宋体" w:hAnsi="宋体" w:eastAsia="宋体" w:cs="宋体"/>
                <w:color w:val="000000"/>
                <w:sz w:val="20"/>
                <w:szCs w:val="20"/>
              </w:rPr>
              <w:t>0</w:t>
            </w:r>
            <w:r>
              <w:rPr>
                <w:rFonts w:hint="eastAsia" w:ascii="宋体" w:hAnsi="宋体" w:eastAsia="宋体" w:cs="宋体"/>
                <w:b w:val="0"/>
                <w:bCs w:val="0"/>
                <w:color w:val="000000"/>
                <w:sz w:val="20"/>
                <w:szCs w:val="20"/>
              </w:rPr>
              <w:t>mm</w:t>
            </w:r>
            <w:r>
              <w:rPr>
                <w:rFonts w:hint="eastAsia" w:ascii="宋体" w:hAnsi="宋体" w:eastAsia="宋体" w:cs="宋体"/>
                <w:color w:val="000000"/>
                <w:sz w:val="20"/>
                <w:szCs w:val="20"/>
              </w:rPr>
              <w:t>*7</w:t>
            </w:r>
            <w:r>
              <w:rPr>
                <w:rFonts w:hint="eastAsia" w:ascii="宋体" w:hAnsi="宋体" w:eastAsia="宋体" w:cs="宋体"/>
                <w:color w:val="000000"/>
                <w:sz w:val="20"/>
                <w:szCs w:val="20"/>
                <w:lang w:val="en-US" w:eastAsia="zh-CN"/>
              </w:rPr>
              <w:t>6</w:t>
            </w:r>
            <w:r>
              <w:rPr>
                <w:rFonts w:hint="eastAsia" w:ascii="宋体" w:hAnsi="宋体" w:eastAsia="宋体" w:cs="宋体"/>
                <w:color w:val="000000"/>
                <w:sz w:val="20"/>
                <w:szCs w:val="20"/>
              </w:rPr>
              <w:t>0mm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p>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both"/>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lang w:val="en-US" w:eastAsia="zh-CN"/>
              </w:rPr>
              <w:t>2.</w:t>
            </w:r>
            <w:r>
              <w:rPr>
                <w:rFonts w:hint="eastAsia" w:ascii="宋体" w:hAnsi="宋体" w:eastAsia="宋体" w:cs="宋体"/>
                <w:color w:val="000000"/>
                <w:sz w:val="20"/>
                <w:szCs w:val="20"/>
              </w:rPr>
              <w:t>采用φ</w:t>
            </w:r>
            <w:r>
              <w:rPr>
                <w:rFonts w:hint="eastAsia" w:ascii="宋体" w:hAnsi="宋体" w:cs="宋体"/>
                <w:color w:val="000000"/>
                <w:sz w:val="20"/>
                <w:szCs w:val="20"/>
                <w:lang w:eastAsia="zh-CN"/>
              </w:rPr>
              <w:t>≥</w:t>
            </w:r>
            <w:r>
              <w:rPr>
                <w:rFonts w:hint="eastAsia" w:ascii="宋体" w:hAnsi="宋体" w:eastAsia="宋体" w:cs="宋体"/>
                <w:color w:val="000000"/>
                <w:sz w:val="20"/>
                <w:szCs w:val="20"/>
                <w:lang w:val="en-US" w:eastAsia="zh-CN"/>
              </w:rPr>
              <w:t>22</w:t>
            </w:r>
            <w:r>
              <w:rPr>
                <w:rFonts w:hint="eastAsia" w:ascii="宋体" w:hAnsi="宋体" w:eastAsia="宋体" w:cs="宋体"/>
                <w:color w:val="000000"/>
                <w:sz w:val="20"/>
                <w:szCs w:val="20"/>
              </w:rPr>
              <w:t>mm壁厚</w:t>
            </w:r>
            <w:r>
              <w:rPr>
                <w:rFonts w:hint="eastAsia" w:ascii="宋体" w:hAnsi="宋体" w:cs="宋体"/>
                <w:color w:val="000000"/>
                <w:sz w:val="20"/>
                <w:szCs w:val="20"/>
                <w:lang w:eastAsia="zh-CN"/>
              </w:rPr>
              <w:t>≥</w:t>
            </w:r>
            <w:r>
              <w:rPr>
                <w:rFonts w:hint="eastAsia" w:ascii="宋体" w:hAnsi="宋体" w:eastAsia="宋体" w:cs="宋体"/>
                <w:color w:val="000000"/>
                <w:sz w:val="20"/>
                <w:szCs w:val="20"/>
              </w:rPr>
              <w:t>1.2mm的钢管，所有钢铁件外表采用聚脂环氧粉末静电喷塑T工艺装饰（喷塑前应进行除锈、除油、酸洗和磷化处理），颜色采用银灰色。钢管全部采用高频焊接冷轧钢管，钢管的焊接表面波纹应均匀，焊接处无夹渣、气孔、焊瘤、焊丝头咬边和飞溅，并保证无脱焊、虚焊、焊穿等现象，焊接部位应打磨去除焊渣，不能出现尖角或可能伤及学生的部位。</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color w:val="000000"/>
                <w:sz w:val="20"/>
                <w:szCs w:val="20"/>
              </w:rPr>
            </w:pPr>
            <w:r>
              <w:rPr>
                <w:rFonts w:hint="eastAsia" w:ascii="宋体" w:hAnsi="宋体" w:eastAsia="宋体" w:cs="宋体"/>
                <w:color w:val="000000"/>
                <w:sz w:val="20"/>
                <w:szCs w:val="20"/>
              </w:rPr>
              <w:t>3.座板及靠背采用多层板，经高压加工成弧形，颜色均匀一致，边缘外涂清漆，表面采用防火板贴面，厚度为</w:t>
            </w:r>
            <w:r>
              <w:rPr>
                <w:rFonts w:hint="eastAsia" w:ascii="宋体" w:hAnsi="宋体" w:cs="宋体"/>
                <w:color w:val="000000"/>
                <w:sz w:val="20"/>
                <w:szCs w:val="20"/>
                <w:lang w:eastAsia="zh-CN"/>
              </w:rPr>
              <w:t>≥</w:t>
            </w:r>
            <w:r>
              <w:rPr>
                <w:rFonts w:hint="eastAsia" w:ascii="宋体" w:hAnsi="宋体" w:eastAsia="宋体" w:cs="宋体"/>
                <w:color w:val="000000"/>
                <w:sz w:val="20"/>
                <w:szCs w:val="20"/>
              </w:rPr>
              <w:t>1</w:t>
            </w:r>
            <w:r>
              <w:rPr>
                <w:rFonts w:hint="eastAsia" w:ascii="宋体" w:hAnsi="宋体" w:eastAsia="宋体" w:cs="宋体"/>
                <w:color w:val="000000"/>
                <w:sz w:val="20"/>
                <w:szCs w:val="20"/>
                <w:lang w:val="en-US" w:eastAsia="zh-CN"/>
              </w:rPr>
              <w:t>1</w:t>
            </w:r>
            <w:r>
              <w:rPr>
                <w:rFonts w:hint="eastAsia" w:ascii="宋体" w:hAnsi="宋体" w:eastAsia="宋体" w:cs="宋体"/>
                <w:color w:val="000000"/>
                <w:sz w:val="20"/>
                <w:szCs w:val="20"/>
              </w:rPr>
              <w:t>mm，座面及座板四角应倒圆，圆角半径为</w:t>
            </w:r>
            <w:r>
              <w:rPr>
                <w:rFonts w:hint="eastAsia" w:ascii="宋体" w:hAnsi="宋体" w:cs="宋体"/>
                <w:color w:val="000000"/>
                <w:sz w:val="20"/>
                <w:szCs w:val="20"/>
                <w:lang w:eastAsia="zh-CN"/>
              </w:rPr>
              <w:t>≥</w:t>
            </w:r>
            <w:r>
              <w:rPr>
                <w:rFonts w:hint="eastAsia" w:ascii="宋体" w:hAnsi="宋体" w:eastAsia="宋体" w:cs="宋体"/>
                <w:color w:val="000000"/>
                <w:sz w:val="20"/>
                <w:szCs w:val="20"/>
              </w:rPr>
              <w:t>15mm。</w:t>
            </w:r>
            <w:r>
              <w:rPr>
                <w:rFonts w:hint="eastAsia" w:ascii="宋体" w:hAnsi="宋体" w:eastAsia="宋体" w:cs="宋体"/>
                <w:b w:val="0"/>
                <w:bCs w:val="0"/>
                <w:color w:val="000000"/>
                <w:sz w:val="20"/>
                <w:szCs w:val="20"/>
              </w:rPr>
              <w:t>符合《GB18580-2017室内装饰装修材料人造板及其制品中甲醛释放限量》标准要求</w:t>
            </w:r>
            <w:r>
              <w:rPr>
                <w:rFonts w:hint="eastAsia" w:ascii="宋体" w:hAnsi="宋体" w:eastAsia="宋体" w:cs="宋体"/>
                <w:b w:val="0"/>
                <w:bCs w:val="0"/>
                <w:color w:val="000000"/>
                <w:sz w:val="20"/>
                <w:szCs w:val="20"/>
                <w:lang w:eastAsia="zh-CN"/>
              </w:rPr>
              <w:t>，</w:t>
            </w:r>
            <w:r>
              <w:rPr>
                <w:rFonts w:hint="eastAsia" w:ascii="宋体" w:hAnsi="宋体" w:eastAsia="宋体" w:cs="宋体"/>
                <w:b w:val="0"/>
                <w:bCs w:val="0"/>
                <w:color w:val="000000"/>
                <w:sz w:val="20"/>
                <w:szCs w:val="20"/>
              </w:rPr>
              <w:t>所有五金件采用优质钢材制作</w:t>
            </w:r>
            <w:r>
              <w:rPr>
                <w:rFonts w:hint="eastAsia" w:ascii="宋体" w:hAnsi="宋体" w:eastAsia="宋体" w:cs="宋体"/>
                <w:b w:val="0"/>
                <w:bCs w:val="0"/>
                <w:color w:val="000000"/>
                <w:sz w:val="20"/>
                <w:szCs w:val="20"/>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color w:val="000000"/>
                <w:sz w:val="20"/>
                <w:szCs w:val="20"/>
              </w:rPr>
              <w:drawing>
                <wp:inline distT="0" distB="0" distL="114300" distR="114300">
                  <wp:extent cx="847725" cy="1128395"/>
                  <wp:effectExtent l="0" t="0" r="9525" b="14605"/>
                  <wp:docPr id="63" name="图片 45" descr="16576181360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5" descr="1657618136086.png"/>
                          <pic:cNvPicPr>
                            <a:picLocks noChangeAspect="1"/>
                          </pic:cNvPicPr>
                        </pic:nvPicPr>
                        <pic:blipFill>
                          <a:blip r:embed="rId31"/>
                          <a:stretch>
                            <a:fillRect/>
                          </a:stretch>
                        </pic:blipFill>
                        <pic:spPr>
                          <a:xfrm>
                            <a:off x="0" y="0"/>
                            <a:ext cx="847725" cy="1128395"/>
                          </a:xfrm>
                          <a:prstGeom prst="rect">
                            <a:avLst/>
                          </a:prstGeom>
                          <a:noFill/>
                          <a:ln>
                            <a:noFill/>
                          </a:ln>
                        </pic:spPr>
                      </pic:pic>
                    </a:graphicData>
                  </a:graphic>
                </wp:inline>
              </w:drawing>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sz w:val="15"/>
                <w:szCs w:val="15"/>
                <w:lang w:val="en-US" w:eastAsia="zh-CN"/>
              </w:rPr>
            </w:pPr>
            <w:r>
              <w:rPr>
                <w:rFonts w:hint="eastAsia" w:ascii="宋体" w:hAnsi="宋体" w:cs="宋体"/>
                <w:color w:val="000000"/>
                <w:sz w:val="15"/>
                <w:szCs w:val="15"/>
                <w:lang w:val="en-US" w:eastAsia="zh-CN"/>
              </w:rPr>
              <w:t>2000</w:t>
            </w: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5"/>
                <w:szCs w:val="15"/>
                <w:lang w:val="en-US" w:eastAsia="zh-CN" w:bidi="ar-SA"/>
              </w:rPr>
            </w:pPr>
            <w:r>
              <w:rPr>
                <w:rFonts w:hint="eastAsia" w:ascii="宋体" w:hAnsi="宋体" w:cs="宋体"/>
                <w:color w:val="000000"/>
                <w:kern w:val="2"/>
                <w:sz w:val="15"/>
                <w:szCs w:val="15"/>
                <w:lang w:val="en-US" w:eastAsia="zh-CN" w:bidi="ar-SA"/>
              </w:rPr>
              <w:t>99</w:t>
            </w: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default" w:ascii="宋体" w:hAnsi="宋体" w:eastAsia="宋体" w:cs="宋体"/>
                <w:color w:val="000000"/>
                <w:kern w:val="2"/>
                <w:sz w:val="15"/>
                <w:szCs w:val="15"/>
                <w:lang w:val="en-US" w:eastAsia="zh-CN" w:bidi="ar-SA"/>
              </w:rPr>
            </w:pPr>
            <w:r>
              <w:rPr>
                <w:rFonts w:hint="eastAsia" w:ascii="宋体" w:hAnsi="宋体" w:cs="宋体"/>
                <w:color w:val="000000"/>
                <w:kern w:val="2"/>
                <w:sz w:val="15"/>
                <w:szCs w:val="15"/>
                <w:lang w:val="en-US" w:eastAsia="zh-CN" w:bidi="ar-SA"/>
              </w:rPr>
              <w:t>198000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79"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cs="宋体"/>
                <w:i w:val="0"/>
                <w:iCs w:val="0"/>
                <w:color w:val="000000"/>
                <w:kern w:val="0"/>
                <w:sz w:val="20"/>
                <w:szCs w:val="20"/>
                <w:u w:val="none"/>
                <w:lang w:val="en-US" w:eastAsia="zh-CN" w:bidi="ar-SA"/>
              </w:rPr>
            </w:pPr>
            <w:r>
              <w:rPr>
                <w:rFonts w:hint="eastAsia" w:ascii="宋体" w:hAnsi="宋体" w:cs="宋体"/>
                <w:i w:val="0"/>
                <w:iCs w:val="0"/>
                <w:color w:val="000000"/>
                <w:kern w:val="0"/>
                <w:sz w:val="20"/>
                <w:szCs w:val="20"/>
                <w:u w:val="none"/>
                <w:lang w:val="en-US" w:eastAsia="zh-CN"/>
              </w:rPr>
              <w:t>7</w:t>
            </w:r>
          </w:p>
        </w:tc>
        <w:tc>
          <w:tcPr>
            <w:tcW w:w="870"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i w:val="0"/>
                <w:iCs w:val="0"/>
                <w:color w:val="000000"/>
                <w:kern w:val="0"/>
                <w:sz w:val="20"/>
                <w:szCs w:val="20"/>
                <w:u w:val="none"/>
                <w:lang w:val="en-US" w:eastAsia="zh-CN"/>
              </w:rPr>
            </w:pPr>
            <w:r>
              <w:rPr>
                <w:rFonts w:hint="eastAsia" w:ascii="宋体" w:hAnsi="宋体" w:eastAsia="宋体" w:cs="宋体"/>
                <w:i w:val="0"/>
                <w:iCs w:val="0"/>
                <w:color w:val="000000"/>
                <w:kern w:val="0"/>
                <w:sz w:val="20"/>
                <w:szCs w:val="20"/>
                <w:u w:val="none"/>
                <w:lang w:val="en-US" w:eastAsia="zh-CN"/>
              </w:rPr>
              <w:t>楼梯柜</w:t>
            </w:r>
          </w:p>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eastAsia="宋体" w:cs="宋体"/>
                <w:i w:val="0"/>
                <w:iCs w:val="0"/>
                <w:color w:val="000000"/>
                <w:kern w:val="0"/>
                <w:sz w:val="20"/>
                <w:szCs w:val="20"/>
                <w:u w:val="none"/>
                <w:lang w:val="en-US" w:eastAsia="zh-CN"/>
              </w:rPr>
            </w:pPr>
          </w:p>
        </w:tc>
        <w:tc>
          <w:tcPr>
            <w:tcW w:w="6919" w:type="dxa"/>
            <w:tcBorders>
              <w:top w:val="single" w:color="F8F8F8" w:sz="4" w:space="0"/>
              <w:left w:val="single" w:color="F8F8F8" w:sz="4" w:space="0"/>
              <w:bottom w:val="single" w:color="F8F8F8" w:sz="4" w:space="0"/>
              <w:right w:val="single" w:color="F8F8F8" w:sz="4" w:space="0"/>
            </w:tcBorders>
            <w:shd w:val="clear" w:color="auto" w:fill="EAEAEA"/>
            <w:noWrap/>
            <w:vAlign w:val="top"/>
          </w:tcPr>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1.规格：</w:t>
            </w:r>
            <w:r>
              <w:rPr>
                <w:rFonts w:hint="eastAsia" w:ascii="宋体" w:hAnsi="宋体" w:eastAsia="宋体" w:cs="宋体"/>
                <w:color w:val="000000"/>
                <w:sz w:val="20"/>
                <w:szCs w:val="20"/>
              </w:rPr>
              <w:t>(长*宽*高）</w:t>
            </w:r>
            <w:r>
              <w:rPr>
                <w:rFonts w:hint="eastAsia" w:ascii="宋体" w:hAnsi="宋体" w:eastAsia="宋体" w:cs="宋体"/>
                <w:b w:val="0"/>
                <w:bCs w:val="0"/>
                <w:color w:val="000000"/>
                <w:sz w:val="20"/>
                <w:szCs w:val="20"/>
                <w:lang w:val="en-US" w:eastAsia="zh-CN"/>
              </w:rPr>
              <w:t>760</w:t>
            </w:r>
            <w:r>
              <w:rPr>
                <w:rFonts w:hint="eastAsia" w:ascii="宋体" w:hAnsi="宋体" w:eastAsia="宋体" w:cs="宋体"/>
                <w:b w:val="0"/>
                <w:bCs w:val="0"/>
                <w:color w:val="000000"/>
                <w:sz w:val="20"/>
                <w:szCs w:val="20"/>
              </w:rPr>
              <w:t>mm</w:t>
            </w:r>
            <w:r>
              <w:rPr>
                <w:rFonts w:hint="eastAsia" w:ascii="宋体" w:hAnsi="宋体" w:eastAsia="宋体" w:cs="宋体"/>
                <w:color w:val="000000"/>
                <w:sz w:val="20"/>
                <w:szCs w:val="20"/>
              </w:rPr>
              <w:t>*</w:t>
            </w:r>
            <w:r>
              <w:rPr>
                <w:rFonts w:hint="eastAsia" w:ascii="宋体" w:hAnsi="宋体" w:eastAsia="宋体" w:cs="宋体"/>
                <w:b w:val="0"/>
                <w:bCs w:val="0"/>
                <w:color w:val="000000"/>
                <w:sz w:val="20"/>
                <w:szCs w:val="20"/>
                <w:lang w:val="en-US" w:eastAsia="zh-CN"/>
              </w:rPr>
              <w:t>4</w:t>
            </w:r>
            <w:r>
              <w:rPr>
                <w:rFonts w:hint="eastAsia" w:ascii="宋体" w:hAnsi="宋体" w:eastAsia="宋体" w:cs="宋体"/>
                <w:b w:val="0"/>
                <w:bCs w:val="0"/>
                <w:color w:val="000000"/>
                <w:sz w:val="20"/>
                <w:szCs w:val="20"/>
              </w:rPr>
              <w:t>00mm</w:t>
            </w:r>
            <w:r>
              <w:rPr>
                <w:rFonts w:hint="eastAsia" w:ascii="宋体" w:hAnsi="宋体" w:eastAsia="宋体" w:cs="宋体"/>
                <w:color w:val="000000"/>
                <w:sz w:val="20"/>
                <w:szCs w:val="20"/>
              </w:rPr>
              <w:t>*</w:t>
            </w:r>
            <w:r>
              <w:rPr>
                <w:rFonts w:hint="eastAsia" w:ascii="宋体" w:hAnsi="宋体" w:eastAsia="宋体" w:cs="宋体"/>
                <w:b w:val="0"/>
                <w:bCs w:val="0"/>
                <w:color w:val="000000"/>
                <w:sz w:val="20"/>
                <w:szCs w:val="20"/>
                <w:lang w:val="en-US" w:eastAsia="zh-CN"/>
              </w:rPr>
              <w:t>1405</w:t>
            </w:r>
            <w:r>
              <w:rPr>
                <w:rFonts w:hint="eastAsia" w:ascii="宋体" w:hAnsi="宋体" w:eastAsia="宋体" w:cs="宋体"/>
                <w:b w:val="0"/>
                <w:bCs w:val="0"/>
                <w:color w:val="000000"/>
                <w:sz w:val="20"/>
                <w:szCs w:val="20"/>
              </w:rPr>
              <w:t>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p>
          <w:p>
            <w:pPr>
              <w:pStyle w:val="5"/>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210" w:rightChars="100"/>
              <w:jc w:val="left"/>
              <w:textAlignment w:val="auto"/>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层数应不少</w:t>
            </w:r>
            <w:r>
              <w:rPr>
                <w:rFonts w:hint="eastAsia" w:ascii="宋体" w:hAnsi="宋体" w:eastAsia="宋体" w:cs="宋体"/>
                <w:color w:val="000000"/>
                <w:sz w:val="20"/>
                <w:szCs w:val="20"/>
                <w:lang w:val="en-US" w:eastAsia="zh-CN"/>
              </w:rPr>
              <w:t>于4层（含4个储物柜,外形尺寸与床架需匹配）；踏板采用≧1.3mm铝合金经模具一体压铸成型，底部有两根倒钩与楼梯柜板紧密镶嵌组合（非粘贴），踏步前端圆弧型，踏板上表面嵌入两条长40mm0*40mm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color w:val="000000"/>
                <w:sz w:val="20"/>
                <w:szCs w:val="20"/>
                <w:lang w:val="en-US" w:eastAsia="zh-CN"/>
              </w:rPr>
              <w:t>的防滑塑料软垫，踏板采用喷砂电泳工艺，底部需采用同等材质的板材进行加固处理，规格400mm×200mm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color w:val="000000"/>
                <w:sz w:val="20"/>
                <w:szCs w:val="20"/>
                <w:lang w:val="en-US" w:eastAsia="zh-CN"/>
              </w:rPr>
              <w:t>，其余材料采用</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18mm厚优质E0级生态板，背板采用</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5mm厚优质多层</w:t>
            </w:r>
            <w:r>
              <w:rPr>
                <w:rFonts w:hint="eastAsia" w:ascii="宋体" w:hAnsi="宋体" w:eastAsia="宋体" w:cs="宋体"/>
                <w:color w:val="000000"/>
                <w:kern w:val="0"/>
                <w:sz w:val="20"/>
                <w:szCs w:val="20"/>
                <w:lang w:val="en-US" w:eastAsia="zh-CN" w:bidi="ar-SA"/>
              </w:rPr>
              <w:t>板，表面平整，无翘曲、无变形、无起泡、无凹陷；缝隙小芯条无腐朽、断裂、虫孔、节疤等。</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eastAsia" w:ascii="宋体" w:hAnsi="宋体" w:eastAsia="宋体" w:cs="宋体"/>
                <w:b w:val="0"/>
                <w:bCs w:val="0"/>
                <w:color w:val="000000"/>
                <w:sz w:val="20"/>
                <w:szCs w:val="20"/>
                <w:lang w:val="en-US" w:eastAsia="zh-CN"/>
              </w:rPr>
            </w:pPr>
            <w:r>
              <w:rPr>
                <w:rFonts w:hint="eastAsia" w:ascii="宋体" w:hAnsi="宋体" w:eastAsia="宋体" w:cs="宋体"/>
                <w:color w:val="000000"/>
                <w:kern w:val="0"/>
                <w:sz w:val="20"/>
                <w:szCs w:val="20"/>
                <w:lang w:val="en-US" w:eastAsia="zh-CN" w:bidi="ar-SA"/>
              </w:rPr>
              <w:t>★</w:t>
            </w:r>
            <w:r>
              <w:rPr>
                <w:rFonts w:hint="eastAsia" w:ascii="宋体" w:hAnsi="宋体" w:cs="宋体"/>
                <w:color w:val="000000"/>
                <w:kern w:val="0"/>
                <w:sz w:val="20"/>
                <w:szCs w:val="20"/>
                <w:lang w:val="en-US" w:eastAsia="zh-CN" w:bidi="ar-SA"/>
              </w:rPr>
              <w:t>2</w:t>
            </w:r>
            <w:r>
              <w:rPr>
                <w:rFonts w:hint="eastAsia" w:ascii="宋体" w:hAnsi="宋体" w:eastAsia="宋体" w:cs="宋体"/>
                <w:color w:val="000000"/>
                <w:kern w:val="0"/>
                <w:sz w:val="20"/>
                <w:szCs w:val="20"/>
                <w:lang w:val="en-US" w:eastAsia="zh-CN" w:bidi="ar-SA"/>
              </w:rPr>
              <w:t>.梯柜门板采用优质</w:t>
            </w:r>
            <w:r>
              <w:rPr>
                <w:rFonts w:hint="eastAsia" w:ascii="宋体" w:hAnsi="宋体" w:cs="宋体"/>
                <w:color w:val="000000"/>
                <w:kern w:val="0"/>
                <w:sz w:val="20"/>
                <w:szCs w:val="20"/>
                <w:lang w:val="en-US" w:eastAsia="zh-CN" w:bidi="ar-SA"/>
              </w:rPr>
              <w:t>≥</w:t>
            </w:r>
            <w:r>
              <w:rPr>
                <w:rFonts w:hint="eastAsia" w:ascii="宋体" w:hAnsi="宋体" w:eastAsia="宋体" w:cs="宋体"/>
                <w:color w:val="000000"/>
                <w:kern w:val="0"/>
                <w:sz w:val="20"/>
                <w:szCs w:val="20"/>
                <w:lang w:val="en-US" w:eastAsia="zh-CN" w:bidi="ar-SA"/>
              </w:rPr>
              <w:t>18mm多层板经PP全新料一次注塑成型为360mm*300mm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偏差范围±</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color w:val="000000"/>
                <w:kern w:val="0"/>
                <w:sz w:val="20"/>
                <w:szCs w:val="20"/>
                <w:lang w:val="en-US" w:eastAsia="zh-CN" w:bidi="ar-SA"/>
              </w:rPr>
              <w:t>，四周边角塑料封边设计光滑安全达到环保要求。所有板材、配件</w:t>
            </w:r>
            <w:r>
              <w:rPr>
                <w:rFonts w:hint="eastAsia" w:ascii="宋体" w:hAnsi="宋体" w:cs="宋体"/>
                <w:color w:val="000000"/>
                <w:kern w:val="0"/>
                <w:sz w:val="20"/>
                <w:szCs w:val="20"/>
                <w:lang w:val="en-US" w:eastAsia="zh-CN" w:bidi="ar-SA"/>
              </w:rPr>
              <w:t>须</w:t>
            </w:r>
            <w:r>
              <w:rPr>
                <w:rFonts w:hint="eastAsia" w:ascii="宋体" w:hAnsi="宋体" w:eastAsia="宋体" w:cs="宋体"/>
                <w:color w:val="000000"/>
                <w:kern w:val="0"/>
                <w:sz w:val="20"/>
                <w:szCs w:val="20"/>
                <w:lang w:val="en-US" w:eastAsia="zh-CN" w:bidi="ar-SA"/>
              </w:rPr>
              <w:t>符合GB/T3325-2017《金属家具通用技术条件》要求。符合《GB18580-2017室内装饰装修材料人造板及其制品中甲醛释放限量》标准要求，所有五金件采用优质钢材制作。</w:t>
            </w:r>
          </w:p>
          <w:p>
            <w:pPr>
              <w:pStyle w:val="11"/>
              <w:keepNext w:val="0"/>
              <w:keepLines w:val="0"/>
              <w:pageBreakBefore w:val="0"/>
              <w:widowControl w:val="0"/>
              <w:tabs>
                <w:tab w:val="left" w:pos="3796"/>
              </w:tabs>
              <w:kinsoku/>
              <w:overflowPunct/>
              <w:topLinePunct w:val="0"/>
              <w:bidi w:val="0"/>
              <w:spacing w:line="240" w:lineRule="auto"/>
              <w:jc w:val="left"/>
              <w:textAlignment w:val="auto"/>
              <w:rPr>
                <w:rFonts w:hint="eastAsia" w:ascii="宋体" w:hAnsi="宋体" w:eastAsia="宋体" w:cs="宋体"/>
                <w:color w:val="000000"/>
                <w:sz w:val="20"/>
                <w:szCs w:val="20"/>
              </w:rPr>
            </w:pPr>
            <w:r>
              <w:rPr>
                <w:rFonts w:hint="default" w:ascii="宋体" w:hAnsi="宋体" w:eastAsia="宋体" w:cs="宋体"/>
                <w:b w:val="0"/>
                <w:bCs w:val="0"/>
                <w:color w:val="000000"/>
                <w:sz w:val="20"/>
                <w:szCs w:val="20"/>
                <w:lang w:val="en-US" w:eastAsia="zh-CN"/>
              </w:rPr>
              <w:drawing>
                <wp:anchor distT="0" distB="0" distL="114300" distR="114300" simplePos="0" relativeHeight="251665408" behindDoc="0" locked="0" layoutInCell="1" allowOverlap="1">
                  <wp:simplePos x="0" y="0"/>
                  <wp:positionH relativeFrom="column">
                    <wp:posOffset>1663700</wp:posOffset>
                  </wp:positionH>
                  <wp:positionV relativeFrom="paragraph">
                    <wp:posOffset>480695</wp:posOffset>
                  </wp:positionV>
                  <wp:extent cx="787400" cy="568960"/>
                  <wp:effectExtent l="0" t="0" r="12700" b="2540"/>
                  <wp:wrapSquare wrapText="bothSides"/>
                  <wp:docPr id="6" name="图片 6" descr="171498411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14984112576"/>
                          <pic:cNvPicPr>
                            <a:picLocks noChangeAspect="1"/>
                          </pic:cNvPicPr>
                        </pic:nvPicPr>
                        <pic:blipFill>
                          <a:blip r:embed="rId32"/>
                          <a:stretch>
                            <a:fillRect/>
                          </a:stretch>
                        </pic:blipFill>
                        <pic:spPr>
                          <a:xfrm>
                            <a:off x="0" y="0"/>
                            <a:ext cx="787400" cy="568960"/>
                          </a:xfrm>
                          <a:prstGeom prst="rect">
                            <a:avLst/>
                          </a:prstGeom>
                          <a:noFill/>
                          <a:ln>
                            <a:noFill/>
                          </a:ln>
                        </pic:spPr>
                      </pic:pic>
                    </a:graphicData>
                  </a:graphic>
                </wp:anchor>
              </w:drawing>
            </w:r>
            <w:r>
              <w:rPr>
                <w:rFonts w:hint="eastAsia" w:ascii="宋体" w:hAnsi="宋体" w:eastAsia="宋体" w:cs="宋体"/>
                <w:color w:val="000000"/>
                <w:sz w:val="20"/>
                <w:szCs w:val="20"/>
              </w:rPr>
              <w:drawing>
                <wp:inline distT="0" distB="0" distL="114300" distR="114300">
                  <wp:extent cx="1000125" cy="1562100"/>
                  <wp:effectExtent l="0" t="0" r="9525" b="0"/>
                  <wp:docPr id="7"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4"/>
                          <pic:cNvPicPr>
                            <a:picLocks noChangeAspect="1"/>
                          </pic:cNvPicPr>
                        </pic:nvPicPr>
                        <pic:blipFill>
                          <a:blip r:embed="rId33"/>
                          <a:stretch>
                            <a:fillRect/>
                          </a:stretch>
                        </pic:blipFill>
                        <pic:spPr>
                          <a:xfrm>
                            <a:off x="0" y="0"/>
                            <a:ext cx="1000125" cy="1562100"/>
                          </a:xfrm>
                          <a:prstGeom prst="rect">
                            <a:avLst/>
                          </a:prstGeom>
                          <a:noFill/>
                          <a:ln>
                            <a:noFill/>
                          </a:ln>
                        </pic:spPr>
                      </pic:pic>
                    </a:graphicData>
                  </a:graphic>
                </wp:inline>
              </w:drawing>
            </w:r>
            <w:r>
              <w:rPr>
                <w:rFonts w:hint="eastAsia" w:cs="宋体"/>
                <w:color w:val="000000"/>
                <w:sz w:val="20"/>
                <w:szCs w:val="20"/>
                <w:lang w:val="en-US" w:eastAsia="zh-CN"/>
              </w:rPr>
              <w:t xml:space="preserve">       </w:t>
            </w:r>
          </w:p>
        </w:tc>
        <w:tc>
          <w:tcPr>
            <w:tcW w:w="532"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cs="宋体"/>
                <w:color w:val="000000"/>
                <w:sz w:val="15"/>
                <w:szCs w:val="15"/>
                <w:lang w:val="en-US" w:eastAsia="zh-CN"/>
              </w:rPr>
            </w:pPr>
            <w:r>
              <w:rPr>
                <w:rFonts w:hint="eastAsia" w:ascii="宋体" w:hAnsi="宋体" w:cs="宋体"/>
                <w:color w:val="000000"/>
                <w:sz w:val="18"/>
                <w:szCs w:val="18"/>
                <w:lang w:val="en-US" w:eastAsia="zh-CN"/>
              </w:rPr>
              <w:t>200</w:t>
            </w:r>
          </w:p>
        </w:tc>
        <w:tc>
          <w:tcPr>
            <w:tcW w:w="744" w:type="dxa"/>
            <w:tcBorders>
              <w:top w:val="single" w:color="F8F8F8" w:sz="4" w:space="0"/>
              <w:left w:val="single" w:color="F8F8F8" w:sz="4" w:space="0"/>
              <w:bottom w:val="single" w:color="F8F8F8" w:sz="4" w:space="0"/>
              <w:right w:val="single" w:color="F8F8F8" w:sz="4" w:space="0"/>
            </w:tcBorders>
            <w:shd w:val="clear" w:color="auto" w:fill="EAEAEA"/>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cs="宋体"/>
                <w:color w:val="000000"/>
                <w:kern w:val="2"/>
                <w:sz w:val="15"/>
                <w:szCs w:val="15"/>
                <w:lang w:val="en-US" w:eastAsia="zh-CN" w:bidi="ar-SA"/>
              </w:rPr>
            </w:pPr>
            <w:r>
              <w:rPr>
                <w:rFonts w:hint="eastAsia" w:ascii="宋体" w:hAnsi="宋体" w:cs="宋体"/>
                <w:color w:val="000000"/>
                <w:kern w:val="2"/>
                <w:sz w:val="18"/>
                <w:szCs w:val="18"/>
                <w:lang w:val="en-US" w:eastAsia="zh-CN" w:bidi="ar-SA"/>
              </w:rPr>
              <w:t>650</w:t>
            </w:r>
          </w:p>
        </w:tc>
        <w:tc>
          <w:tcPr>
            <w:tcW w:w="776" w:type="dxa"/>
            <w:tcBorders>
              <w:top w:val="single" w:color="F8F8F8" w:sz="4" w:space="0"/>
              <w:left w:val="single" w:color="F8F8F8" w:sz="4" w:space="0"/>
              <w:bottom w:val="single" w:color="F8F8F8" w:sz="4" w:space="0"/>
              <w:right w:val="single" w:color="F8F8F8" w:sz="4" w:space="0"/>
            </w:tcBorders>
            <w:shd w:val="clear" w:color="auto" w:fill="B2CCED"/>
            <w:noWrap/>
            <w:vAlign w:val="center"/>
          </w:tcPr>
          <w:p>
            <w:pPr>
              <w:keepNext w:val="0"/>
              <w:keepLines w:val="0"/>
              <w:pageBreakBefore w:val="0"/>
              <w:widowControl w:val="0"/>
              <w:suppressLineNumbers w:val="0"/>
              <w:kinsoku/>
              <w:overflowPunct/>
              <w:topLinePunct w:val="0"/>
              <w:bidi w:val="0"/>
              <w:adjustRightInd/>
              <w:spacing w:line="320" w:lineRule="exact"/>
              <w:jc w:val="center"/>
              <w:textAlignment w:val="center"/>
              <w:rPr>
                <w:rFonts w:hint="eastAsia" w:ascii="宋体" w:hAnsi="宋体" w:cs="宋体"/>
                <w:color w:val="000000"/>
                <w:kern w:val="2"/>
                <w:sz w:val="15"/>
                <w:szCs w:val="15"/>
                <w:lang w:val="en-US" w:eastAsia="zh-CN" w:bidi="ar-SA"/>
              </w:rPr>
            </w:pPr>
            <w:r>
              <w:rPr>
                <w:rFonts w:hint="eastAsia" w:ascii="宋体" w:hAnsi="宋体" w:cs="宋体"/>
                <w:color w:val="000000"/>
                <w:kern w:val="2"/>
                <w:sz w:val="18"/>
                <w:szCs w:val="18"/>
                <w:lang w:val="en-US" w:eastAsia="zh-CN" w:bidi="ar-SA"/>
              </w:rPr>
              <w:t>130000</w:t>
            </w:r>
          </w:p>
        </w:tc>
      </w:tr>
    </w:tbl>
    <w:p>
      <w:pPr>
        <w:pStyle w:val="13"/>
        <w:keepNext w:val="0"/>
        <w:keepLines w:val="0"/>
        <w:pageBreakBefore w:val="0"/>
        <w:shd w:val="clear" w:color="auto" w:fill="auto"/>
        <w:kinsoku/>
        <w:overflowPunct/>
        <w:topLinePunct w:val="0"/>
        <w:bidi w:val="0"/>
        <w:spacing w:line="320" w:lineRule="exact"/>
        <w:jc w:val="both"/>
        <w:rPr>
          <w:rFonts w:hint="eastAsia"/>
          <w:sz w:val="28"/>
          <w:szCs w:val="28"/>
          <w:lang w:val="en-US" w:eastAsia="zh-CN"/>
        </w:rPr>
      </w:pPr>
    </w:p>
    <w:p>
      <w:pPr>
        <w:pStyle w:val="5"/>
        <w:keepNext w:val="0"/>
        <w:keepLines w:val="0"/>
        <w:pageBreakBefore w:val="0"/>
        <w:widowControl/>
        <w:numPr>
          <w:ilvl w:val="0"/>
          <w:numId w:val="0"/>
        </w:numPr>
        <w:shd w:val="clear" w:color="auto" w:fill="auto"/>
        <w:kinsoku/>
        <w:wordWrap/>
        <w:overflowPunct/>
        <w:topLinePunct w:val="0"/>
        <w:autoSpaceDE/>
        <w:autoSpaceDN/>
        <w:bidi w:val="0"/>
        <w:adjustRightInd/>
        <w:snapToGrid/>
        <w:spacing w:before="0" w:beforeAutospacing="0" w:after="150" w:afterAutospacing="0" w:line="520" w:lineRule="exact"/>
        <w:ind w:right="-180" w:rightChars="0"/>
        <w:textAlignment w:val="auto"/>
        <w:rPr>
          <w:rFonts w:hint="default" w:asciiTheme="minorEastAsia" w:hAnsiTheme="minorEastAsia" w:eastAsiaTheme="minorEastAsia" w:cstheme="minorEastAsia"/>
          <w:b w:val="0"/>
          <w:bCs w:val="0"/>
          <w:color w:val="auto"/>
          <w:sz w:val="28"/>
          <w:szCs w:val="28"/>
          <w:lang w:val="en-US" w:eastAsia="zh-CN"/>
        </w:rPr>
      </w:pPr>
      <w:r>
        <w:rPr>
          <w:rFonts w:hint="eastAsia"/>
          <w:b/>
          <w:color w:val="auto"/>
          <w:sz w:val="28"/>
          <w:lang w:val="en-US" w:eastAsia="zh-CN"/>
        </w:rPr>
        <w:t>注：以上标</w:t>
      </w:r>
      <w:r>
        <w:rPr>
          <w:rFonts w:hint="eastAsia"/>
          <w:b/>
          <w:color w:val="auto"/>
          <w:sz w:val="28"/>
          <w:lang w:eastAsia="zh-CN"/>
        </w:rPr>
        <w:t>★项为基本要求，不得负偏离，否则视为无效投标。</w:t>
      </w:r>
    </w:p>
    <w:p>
      <w:pPr>
        <w:pStyle w:val="5"/>
        <w:keepNext w:val="0"/>
        <w:keepLines w:val="0"/>
        <w:pageBreakBefore w:val="0"/>
        <w:widowControl/>
        <w:numPr>
          <w:ilvl w:val="0"/>
          <w:numId w:val="0"/>
        </w:numPr>
        <w:shd w:val="clear" w:color="auto" w:fill="auto"/>
        <w:kinsoku/>
        <w:wordWrap/>
        <w:overflowPunct/>
        <w:topLinePunct w:val="0"/>
        <w:autoSpaceDE/>
        <w:autoSpaceDN/>
        <w:bidi w:val="0"/>
        <w:adjustRightInd/>
        <w:snapToGrid/>
        <w:spacing w:before="0" w:beforeAutospacing="0" w:after="150" w:afterAutospacing="0" w:line="520" w:lineRule="exact"/>
        <w:ind w:right="-180" w:rightChars="0"/>
        <w:textAlignment w:val="auto"/>
        <w:rPr>
          <w:rFonts w:hint="eastAsia" w:asciiTheme="minorEastAsia" w:hAnsiTheme="minorEastAsia" w:cstheme="minorEastAsia"/>
          <w:b w:val="0"/>
          <w:bCs w:val="0"/>
          <w:color w:val="auto"/>
          <w:sz w:val="28"/>
          <w:szCs w:val="28"/>
          <w:lang w:val="en-US" w:eastAsia="zh-CN"/>
        </w:rPr>
      </w:pPr>
    </w:p>
    <w:p>
      <w:pPr>
        <w:pStyle w:val="5"/>
        <w:keepNext w:val="0"/>
        <w:keepLines w:val="0"/>
        <w:pageBreakBefore w:val="0"/>
        <w:widowControl/>
        <w:numPr>
          <w:ilvl w:val="0"/>
          <w:numId w:val="0"/>
        </w:numPr>
        <w:shd w:val="clear" w:color="auto" w:fill="auto"/>
        <w:kinsoku/>
        <w:wordWrap/>
        <w:overflowPunct/>
        <w:topLinePunct w:val="0"/>
        <w:autoSpaceDE/>
        <w:autoSpaceDN/>
        <w:bidi w:val="0"/>
        <w:adjustRightInd/>
        <w:snapToGrid/>
        <w:spacing w:before="0" w:beforeAutospacing="0" w:after="150" w:afterAutospacing="0" w:line="520" w:lineRule="exact"/>
        <w:ind w:right="-180" w:rightChars="0"/>
        <w:textAlignment w:val="auto"/>
        <w:rPr>
          <w:rFonts w:hint="eastAsia" w:asciiTheme="minorEastAsia" w:hAnsiTheme="minorEastAsia" w:eastAsiaTheme="minorEastAsia" w:cstheme="minorEastAsia"/>
          <w:b w:val="0"/>
          <w:bCs w:val="0"/>
          <w:color w:val="auto"/>
          <w:sz w:val="28"/>
          <w:szCs w:val="28"/>
          <w:lang w:eastAsia="zh-CN" w:bidi="ar"/>
        </w:rPr>
      </w:pPr>
      <w:r>
        <w:rPr>
          <w:rFonts w:hint="eastAsia" w:asciiTheme="minorEastAsia" w:hAnsiTheme="minorEastAsia" w:cstheme="minorEastAsia"/>
          <w:b w:val="0"/>
          <w:bCs w:val="0"/>
          <w:color w:val="auto"/>
          <w:sz w:val="28"/>
          <w:szCs w:val="28"/>
          <w:lang w:val="en-US" w:eastAsia="zh-CN"/>
        </w:rPr>
        <w:t>2、</w:t>
      </w:r>
      <w:r>
        <w:rPr>
          <w:rFonts w:hint="eastAsia" w:asciiTheme="minorEastAsia" w:hAnsiTheme="minorEastAsia" w:eastAsiaTheme="minorEastAsia" w:cstheme="minorEastAsia"/>
          <w:b w:val="0"/>
          <w:bCs w:val="0"/>
          <w:color w:val="auto"/>
          <w:sz w:val="28"/>
          <w:szCs w:val="28"/>
          <w:lang w:eastAsia="zh-CN" w:bidi="ar"/>
        </w:rPr>
        <w:t>样品要求</w:t>
      </w:r>
      <w:r>
        <w:rPr>
          <w:rFonts w:hint="eastAsia" w:asciiTheme="minorEastAsia" w:hAnsiTheme="minorEastAsia" w:cstheme="minorEastAsia"/>
          <w:b w:val="0"/>
          <w:bCs w:val="0"/>
          <w:color w:val="auto"/>
          <w:sz w:val="28"/>
          <w:szCs w:val="28"/>
          <w:lang w:eastAsia="zh-CN" w:bidi="ar"/>
        </w:rPr>
        <w:t>：</w:t>
      </w:r>
    </w:p>
    <w:p>
      <w:pPr>
        <w:pStyle w:val="5"/>
        <w:keepNext w:val="0"/>
        <w:keepLines w:val="0"/>
        <w:pageBreakBefore w:val="0"/>
        <w:widowControl/>
        <w:suppressLineNumbers w:val="0"/>
        <w:shd w:val="clear" w:color="auto" w:fill="auto"/>
        <w:kinsoku/>
        <w:wordWrap/>
        <w:overflowPunct/>
        <w:topLinePunct w:val="0"/>
        <w:autoSpaceDE/>
        <w:autoSpaceDN/>
        <w:bidi w:val="0"/>
        <w:adjustRightInd/>
        <w:snapToGrid/>
        <w:spacing w:before="0" w:beforeAutospacing="0" w:after="0" w:afterAutospacing="0" w:line="520" w:lineRule="exact"/>
        <w:ind w:right="0" w:firstLine="280" w:firstLineChars="100"/>
        <w:jc w:val="both"/>
        <w:textAlignment w:val="auto"/>
        <w:rPr>
          <w:rFonts w:hint="eastAsia" w:asciiTheme="minorEastAsia" w:hAnsiTheme="minorEastAsia" w:eastAsiaTheme="minorEastAsia" w:cstheme="minorEastAsia"/>
          <w:b w:val="0"/>
          <w:bCs w:val="0"/>
          <w:color w:val="auto"/>
          <w:sz w:val="28"/>
          <w:szCs w:val="28"/>
        </w:rPr>
      </w:pPr>
      <w:r>
        <w:rPr>
          <w:rFonts w:hint="eastAsia" w:ascii="宋体" w:hAnsi="宋体" w:eastAsia="宋体" w:cs="仿宋"/>
          <w:sz w:val="28"/>
          <w:szCs w:val="28"/>
          <w:highlight w:val="none"/>
          <w:lang w:eastAsia="zh-CN"/>
        </w:rPr>
        <w:t>（</w:t>
      </w:r>
      <w:r>
        <w:rPr>
          <w:rFonts w:hint="eastAsia" w:ascii="宋体" w:hAnsi="宋体" w:eastAsia="宋体" w:cs="仿宋"/>
          <w:sz w:val="28"/>
          <w:szCs w:val="28"/>
          <w:highlight w:val="none"/>
          <w:lang w:val="en-US" w:eastAsia="zh-CN"/>
        </w:rPr>
        <w:t>1</w:t>
      </w:r>
      <w:r>
        <w:rPr>
          <w:rFonts w:hint="eastAsia" w:ascii="宋体" w:hAnsi="宋体" w:eastAsia="宋体" w:cs="仿宋"/>
          <w:sz w:val="28"/>
          <w:szCs w:val="28"/>
          <w:highlight w:val="none"/>
          <w:lang w:eastAsia="zh-CN"/>
        </w:rPr>
        <w:t>）</w:t>
      </w:r>
      <w:r>
        <w:rPr>
          <w:rFonts w:hint="eastAsia" w:ascii="宋体" w:hAnsi="宋体" w:eastAsia="宋体" w:cs="仿宋"/>
          <w:sz w:val="28"/>
          <w:szCs w:val="28"/>
          <w:highlight w:val="none"/>
        </w:rPr>
        <w:t>①</w:t>
      </w:r>
      <w:r>
        <w:rPr>
          <w:rFonts w:hint="eastAsia" w:ascii="宋体" w:hAnsi="宋体" w:eastAsia="宋体" w:cs="仿宋"/>
          <w:sz w:val="28"/>
          <w:szCs w:val="28"/>
          <w:highlight w:val="none"/>
          <w:lang w:val="en-US" w:eastAsia="zh-CN"/>
        </w:rPr>
        <w:t>样品规格尺寸（长、宽、高）允差±5%。</w:t>
      </w:r>
      <w:r>
        <w:rPr>
          <w:rFonts w:hint="eastAsia" w:ascii="宋体" w:hAnsi="宋体" w:eastAsia="宋体" w:cs="仿宋"/>
          <w:sz w:val="28"/>
          <w:szCs w:val="28"/>
          <w:highlight w:val="none"/>
        </w:rPr>
        <w:t>②未提供样品及小样或提供的样品及小样不齐全的或</w:t>
      </w:r>
      <w:r>
        <w:rPr>
          <w:rFonts w:hint="eastAsia" w:ascii="宋体" w:hAnsi="宋体" w:eastAsia="宋体" w:cs="仿宋"/>
          <w:color w:val="393939"/>
          <w:sz w:val="28"/>
          <w:szCs w:val="28"/>
          <w:highlight w:val="none"/>
          <w:shd w:val="clear" w:color="auto" w:fill="FFFFFF"/>
        </w:rPr>
        <w:t>经</w:t>
      </w:r>
      <w:r>
        <w:rPr>
          <w:rFonts w:hint="eastAsia" w:ascii="宋体" w:hAnsi="宋体" w:eastAsia="宋体" w:cs="仿宋"/>
          <w:sz w:val="28"/>
          <w:szCs w:val="28"/>
          <w:highlight w:val="none"/>
        </w:rPr>
        <w:t>评标委员会评审未实质性响应招标文件技术要求的视为无效投标人；③样品上不可体现投标人名称，否则视为无效投标；</w:t>
      </w:r>
      <w:r>
        <w:rPr>
          <w:rFonts w:hint="eastAsia" w:ascii="宋体" w:hAnsi="宋体" w:eastAsia="宋体" w:cs="仿宋"/>
          <w:sz w:val="28"/>
          <w:szCs w:val="28"/>
          <w:highlight w:val="none"/>
          <w:u w:val="none"/>
        </w:rPr>
        <w:t>④</w:t>
      </w:r>
      <w:r>
        <w:rPr>
          <w:rFonts w:hint="eastAsia" w:ascii="宋体" w:hAnsi="宋体" w:eastAsia="宋体" w:cs="仿宋"/>
          <w:sz w:val="28"/>
          <w:szCs w:val="28"/>
          <w:highlight w:val="none"/>
        </w:rPr>
        <w:t>样品将作为评审及验收的主要依据之一，中标人样品封存作为验收依据之一，未中标的投标人提供的样品在结果公告发布后2个工作日内办理退回手续，未在规定时间内办理退回手续的，若样品发生丢失后果自负；</w:t>
      </w:r>
      <w:r>
        <w:rPr>
          <w:rFonts w:hint="eastAsia" w:ascii="宋体" w:hAnsi="宋体" w:eastAsia="宋体" w:cs="仿宋"/>
          <w:sz w:val="28"/>
          <w:szCs w:val="28"/>
          <w:highlight w:val="none"/>
          <w:u w:val="single"/>
          <w:lang w:eastAsia="zh-CN"/>
        </w:rPr>
        <w:t>⑤</w:t>
      </w:r>
      <w:r>
        <w:rPr>
          <w:rFonts w:hint="eastAsia" w:ascii="宋体" w:hAnsi="宋体" w:eastAsia="宋体" w:cs="仿宋"/>
          <w:sz w:val="28"/>
          <w:szCs w:val="28"/>
          <w:highlight w:val="none"/>
          <w:u w:val="single"/>
        </w:rPr>
        <w:t>运送样品的车辆统一从东海大厦B幢入口进入，听从大厦保安指示规范停放，卸货完成后应立即驶离。（温馨提示：海星小区二期提供2.5小时免费停车）；</w:t>
      </w:r>
      <w:r>
        <w:rPr>
          <w:rFonts w:hint="eastAsia" w:ascii="宋体" w:hAnsi="宋体" w:eastAsia="宋体" w:cs="仿宋"/>
          <w:sz w:val="28"/>
          <w:szCs w:val="28"/>
          <w:highlight w:val="none"/>
          <w:u w:val="single"/>
          <w:lang w:eastAsia="zh-CN"/>
        </w:rPr>
        <w:t>⑥</w:t>
      </w:r>
      <w:r>
        <w:rPr>
          <w:rFonts w:hint="eastAsia" w:ascii="宋体" w:hAnsi="宋体" w:eastAsia="宋体" w:cs="仿宋"/>
          <w:sz w:val="28"/>
          <w:szCs w:val="28"/>
          <w:highlight w:val="none"/>
          <w:u w:val="single"/>
        </w:rPr>
        <w:t>样品接收及安装地点：东海大厦A幢4楼评标区；</w:t>
      </w:r>
      <w:r>
        <w:rPr>
          <w:rFonts w:hint="eastAsia" w:ascii="宋体" w:hAnsi="宋体" w:eastAsia="宋体" w:cs="仿宋"/>
          <w:sz w:val="28"/>
          <w:szCs w:val="28"/>
          <w:highlight w:val="none"/>
          <w:u w:val="single"/>
          <w:lang w:eastAsia="zh-CN"/>
        </w:rPr>
        <w:t>⑦</w:t>
      </w:r>
      <w:r>
        <w:rPr>
          <w:rFonts w:hint="eastAsia" w:ascii="宋体" w:hAnsi="宋体" w:eastAsia="宋体" w:cs="仿宋"/>
          <w:sz w:val="28"/>
          <w:szCs w:val="28"/>
          <w:highlight w:val="none"/>
          <w:u w:val="single"/>
        </w:rPr>
        <w:t>运送及安装样品的所有人员均应携带本人身份证原件，无法提供本人身份证原件的一律不予进入；</w:t>
      </w:r>
      <w:r>
        <w:rPr>
          <w:rFonts w:hint="eastAsia" w:ascii="宋体" w:hAnsi="宋体" w:eastAsia="宋体" w:cs="仿宋"/>
          <w:sz w:val="28"/>
          <w:szCs w:val="28"/>
          <w:highlight w:val="none"/>
          <w:u w:val="single"/>
          <w:lang w:eastAsia="zh-CN"/>
        </w:rPr>
        <w:t>⑧</w:t>
      </w:r>
      <w:r>
        <w:rPr>
          <w:rFonts w:hint="eastAsia" w:ascii="宋体" w:hAnsi="宋体" w:eastAsia="宋体" w:cs="仿宋"/>
          <w:sz w:val="28"/>
          <w:szCs w:val="28"/>
          <w:highlight w:val="none"/>
          <w:u w:val="single"/>
        </w:rPr>
        <w:t>递交样品及安装时间：投标截止时间前一个工作日的9:00-12:00、13：00-17：00、投标截止时间当天9：00-9：30(北京时间)，投标人应在上述时段递交并摆放安装完成，未在上述时段内递交并安装完成的，</w:t>
      </w:r>
      <w:r>
        <w:rPr>
          <w:rFonts w:hint="eastAsia" w:ascii="宋体" w:hAnsi="宋体" w:eastAsia="宋体" w:cs="仿宋"/>
          <w:sz w:val="28"/>
          <w:szCs w:val="28"/>
          <w:highlight w:val="none"/>
          <w:u w:val="single"/>
          <w:lang w:val="en-US" w:eastAsia="zh-CN"/>
        </w:rPr>
        <w:t>投标无效</w:t>
      </w:r>
      <w:r>
        <w:rPr>
          <w:rFonts w:hint="eastAsia" w:ascii="宋体" w:hAnsi="宋体" w:eastAsia="宋体" w:cs="仿宋"/>
          <w:sz w:val="28"/>
          <w:szCs w:val="28"/>
          <w:highlight w:val="none"/>
          <w:u w:val="single"/>
        </w:rPr>
        <w:t>；</w:t>
      </w:r>
      <w:r>
        <w:rPr>
          <w:rFonts w:hint="eastAsia" w:ascii="宋体" w:hAnsi="宋体" w:eastAsia="宋体" w:cs="仿宋"/>
          <w:sz w:val="28"/>
          <w:szCs w:val="28"/>
          <w:highlight w:val="none"/>
          <w:u w:val="single"/>
          <w:lang w:eastAsia="zh-CN"/>
        </w:rPr>
        <w:t>⑨</w:t>
      </w:r>
      <w:r>
        <w:rPr>
          <w:rFonts w:hint="eastAsia" w:ascii="宋体" w:hAnsi="宋体" w:eastAsia="宋体" w:cs="仿宋"/>
          <w:sz w:val="28"/>
          <w:szCs w:val="28"/>
          <w:highlight w:val="none"/>
          <w:u w:val="single"/>
        </w:rPr>
        <w:t>样品标签统一使用白底黑字，否则视为无效投标。</w:t>
      </w:r>
    </w:p>
    <w:p>
      <w:pPr>
        <w:pStyle w:val="13"/>
        <w:keepNext w:val="0"/>
        <w:keepLines w:val="0"/>
        <w:pageBreakBefore w:val="0"/>
        <w:shd w:val="clear" w:color="auto" w:fill="auto"/>
        <w:kinsoku/>
        <w:overflowPunct/>
        <w:topLinePunct w:val="0"/>
        <w:bidi w:val="0"/>
        <w:spacing w:line="320" w:lineRule="exact"/>
        <w:jc w:val="both"/>
        <w:rPr>
          <w:rFonts w:hint="eastAsia" w:ascii="宋体" w:hAnsi="宋体" w:eastAsia="宋体" w:cs="宋体"/>
          <w:color w:val="auto"/>
          <w:sz w:val="24"/>
          <w:szCs w:val="24"/>
        </w:rPr>
      </w:pPr>
    </w:p>
    <w:p>
      <w:pPr>
        <w:spacing w:line="360" w:lineRule="auto"/>
        <w:ind w:firstLine="0" w:firstLineChars="0"/>
        <w:rPr>
          <w:rFonts w:hint="eastAsia" w:ascii="宋体" w:hAnsi="宋体" w:eastAsia="宋体" w:cs="宋体"/>
          <w:b/>
          <w:color w:val="auto"/>
          <w:sz w:val="32"/>
          <w:szCs w:val="32"/>
        </w:rPr>
      </w:pPr>
      <w:r>
        <w:rPr>
          <w:rFonts w:hint="eastAsia" w:ascii="宋体" w:hAnsi="宋体" w:eastAsia="宋体" w:cs="宋体"/>
          <w:color w:val="auto"/>
          <w:sz w:val="32"/>
          <w:szCs w:val="32"/>
        </w:rPr>
        <w:t>★</w:t>
      </w:r>
      <w:r>
        <w:rPr>
          <w:rFonts w:hint="eastAsia" w:ascii="宋体" w:hAnsi="宋体" w:eastAsia="宋体" w:cs="宋体"/>
          <w:b/>
          <w:color w:val="auto"/>
          <w:sz w:val="32"/>
          <w:szCs w:val="32"/>
        </w:rPr>
        <w:t>样品技术标准</w:t>
      </w:r>
    </w:p>
    <w:tbl>
      <w:tblPr>
        <w:tblStyle w:val="8"/>
        <w:tblpPr w:leftFromText="180" w:rightFromText="180" w:vertAnchor="text" w:horzAnchor="page" w:tblpX="989" w:tblpY="307"/>
        <w:tblOverlap w:val="never"/>
        <w:tblW w:w="98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0"/>
        <w:gridCol w:w="1380"/>
        <w:gridCol w:w="836"/>
        <w:gridCol w:w="3465"/>
        <w:gridCol w:w="36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trPr>
        <w:tc>
          <w:tcPr>
            <w:tcW w:w="540" w:type="dxa"/>
            <w:noWrap w:val="0"/>
            <w:vAlign w:val="center"/>
          </w:tcPr>
          <w:p>
            <w:pPr>
              <w:keepNext w:val="0"/>
              <w:keepLines w:val="0"/>
              <w:pageBreakBefore w:val="0"/>
              <w:shd w:val="clear" w:color="auto" w:fill="auto"/>
              <w:kinsoku/>
              <w:overflowPunct/>
              <w:topLinePunct w:val="0"/>
              <w:bidi w:val="0"/>
              <w:spacing w:line="320" w:lineRule="exact"/>
              <w:jc w:val="center"/>
              <w:rPr>
                <w:rFonts w:hint="default" w:ascii="宋体" w:hAnsi="宋体" w:eastAsia="宋体" w:cs="宋体"/>
                <w:b/>
                <w:bCs/>
                <w:color w:val="auto"/>
                <w:kern w:val="2"/>
                <w:sz w:val="20"/>
                <w:szCs w:val="20"/>
                <w:lang w:val="en-US" w:eastAsia="zh-CN" w:bidi="ar-SA"/>
              </w:rPr>
            </w:pPr>
            <w:r>
              <w:rPr>
                <w:rFonts w:hint="eastAsia" w:ascii="宋体" w:hAnsi="宋体" w:cs="宋体"/>
                <w:b/>
                <w:bCs/>
                <w:color w:val="auto"/>
                <w:kern w:val="2"/>
                <w:sz w:val="20"/>
                <w:szCs w:val="20"/>
                <w:lang w:val="en-US" w:eastAsia="zh-CN" w:bidi="ar-SA"/>
              </w:rPr>
              <w:t>序号</w:t>
            </w:r>
          </w:p>
        </w:tc>
        <w:tc>
          <w:tcPr>
            <w:tcW w:w="1380" w:type="dxa"/>
            <w:noWrap w:val="0"/>
            <w:vAlign w:val="center"/>
          </w:tcPr>
          <w:p>
            <w:pPr>
              <w:keepNext w:val="0"/>
              <w:keepLines w:val="0"/>
              <w:pageBreakBefore w:val="0"/>
              <w:shd w:val="clear" w:color="auto" w:fill="auto"/>
              <w:kinsoku/>
              <w:overflowPunct/>
              <w:topLinePunct w:val="0"/>
              <w:bidi w:val="0"/>
              <w:spacing w:line="320" w:lineRule="exact"/>
              <w:jc w:val="center"/>
              <w:rPr>
                <w:rFonts w:hint="eastAsia" w:ascii="宋体" w:hAnsi="宋体" w:eastAsia="宋体" w:cs="宋体"/>
                <w:b/>
                <w:bCs/>
                <w:color w:val="auto"/>
                <w:kern w:val="2"/>
                <w:sz w:val="20"/>
                <w:szCs w:val="20"/>
                <w:lang w:val="en-US" w:eastAsia="zh-CN" w:bidi="ar-SA"/>
              </w:rPr>
            </w:pPr>
            <w:r>
              <w:rPr>
                <w:rFonts w:hint="eastAsia" w:ascii="宋体" w:hAnsi="宋体" w:eastAsia="宋体" w:cs="宋体"/>
                <w:b/>
                <w:bCs/>
                <w:color w:val="auto"/>
                <w:sz w:val="20"/>
                <w:szCs w:val="20"/>
              </w:rPr>
              <w:t>名称</w:t>
            </w:r>
          </w:p>
        </w:tc>
        <w:tc>
          <w:tcPr>
            <w:tcW w:w="836" w:type="dxa"/>
            <w:noWrap w:val="0"/>
            <w:vAlign w:val="center"/>
          </w:tcPr>
          <w:p>
            <w:pPr>
              <w:keepNext w:val="0"/>
              <w:keepLines w:val="0"/>
              <w:pageBreakBefore w:val="0"/>
              <w:shd w:val="clear" w:color="auto" w:fill="auto"/>
              <w:kinsoku/>
              <w:overflowPunct/>
              <w:topLinePunct w:val="0"/>
              <w:bidi w:val="0"/>
              <w:spacing w:line="320" w:lineRule="exact"/>
              <w:jc w:val="center"/>
              <w:rPr>
                <w:rFonts w:hint="eastAsia" w:ascii="宋体" w:hAnsi="宋体" w:eastAsia="宋体" w:cs="宋体"/>
                <w:b/>
                <w:bCs/>
                <w:color w:val="auto"/>
                <w:kern w:val="2"/>
                <w:sz w:val="20"/>
                <w:szCs w:val="20"/>
                <w:lang w:val="en-US" w:eastAsia="zh-CN" w:bidi="ar-SA"/>
              </w:rPr>
            </w:pPr>
            <w:r>
              <w:rPr>
                <w:rFonts w:hint="eastAsia" w:ascii="宋体" w:hAnsi="宋体" w:eastAsia="宋体" w:cs="宋体"/>
                <w:b/>
                <w:bCs/>
                <w:color w:val="auto"/>
                <w:sz w:val="20"/>
                <w:szCs w:val="20"/>
              </w:rPr>
              <w:t>数量</w:t>
            </w:r>
          </w:p>
        </w:tc>
        <w:tc>
          <w:tcPr>
            <w:tcW w:w="3465" w:type="dxa"/>
            <w:noWrap w:val="0"/>
            <w:vAlign w:val="center"/>
          </w:tcPr>
          <w:p>
            <w:pPr>
              <w:keepNext w:val="0"/>
              <w:keepLines w:val="0"/>
              <w:pageBreakBefore w:val="0"/>
              <w:shd w:val="clear" w:color="auto" w:fill="auto"/>
              <w:kinsoku/>
              <w:overflowPunct/>
              <w:topLinePunct w:val="0"/>
              <w:bidi w:val="0"/>
              <w:spacing w:line="320" w:lineRule="exact"/>
              <w:jc w:val="center"/>
              <w:rPr>
                <w:rFonts w:hint="eastAsia" w:ascii="宋体" w:hAnsi="宋体" w:eastAsia="宋体" w:cs="宋体"/>
                <w:b/>
                <w:bCs/>
                <w:color w:val="auto"/>
                <w:kern w:val="2"/>
                <w:sz w:val="20"/>
                <w:szCs w:val="20"/>
                <w:lang w:val="en-US" w:eastAsia="zh-CN" w:bidi="ar-SA"/>
              </w:rPr>
            </w:pPr>
            <w:r>
              <w:rPr>
                <w:rFonts w:hint="eastAsia" w:ascii="宋体" w:hAnsi="宋体" w:eastAsia="宋体" w:cs="宋体"/>
                <w:b/>
                <w:bCs/>
                <w:color w:val="auto"/>
                <w:sz w:val="20"/>
                <w:szCs w:val="20"/>
              </w:rPr>
              <w:t>要求参数</w:t>
            </w:r>
          </w:p>
        </w:tc>
        <w:tc>
          <w:tcPr>
            <w:tcW w:w="3632" w:type="dxa"/>
            <w:noWrap w:val="0"/>
            <w:vAlign w:val="center"/>
          </w:tcPr>
          <w:p>
            <w:pPr>
              <w:keepNext w:val="0"/>
              <w:keepLines w:val="0"/>
              <w:pageBreakBefore w:val="0"/>
              <w:shd w:val="clear" w:color="auto" w:fill="auto"/>
              <w:kinsoku/>
              <w:overflowPunct/>
              <w:topLinePunct w:val="0"/>
              <w:bidi w:val="0"/>
              <w:spacing w:line="320" w:lineRule="exact"/>
              <w:jc w:val="center"/>
              <w:rPr>
                <w:rFonts w:hint="default" w:ascii="宋体" w:hAnsi="宋体" w:eastAsia="宋体" w:cs="宋体"/>
                <w:b/>
                <w:bCs/>
                <w:color w:val="auto"/>
                <w:kern w:val="2"/>
                <w:sz w:val="20"/>
                <w:szCs w:val="20"/>
                <w:lang w:val="en-US" w:eastAsia="zh-CN" w:bidi="ar-SA"/>
              </w:rPr>
            </w:pPr>
            <w:r>
              <w:rPr>
                <w:rFonts w:hint="eastAsia" w:ascii="宋体" w:hAnsi="宋体" w:eastAsia="宋体" w:cs="宋体"/>
                <w:b/>
                <w:bCs/>
                <w:color w:val="auto"/>
                <w:sz w:val="20"/>
                <w:szCs w:val="20"/>
              </w:rPr>
              <w:t>样品示意图</w:t>
            </w:r>
            <w:r>
              <w:rPr>
                <w:rFonts w:hint="eastAsia" w:ascii="宋体" w:hAnsi="宋体" w:cs="宋体"/>
                <w:b/>
                <w:bCs/>
                <w:color w:val="auto"/>
                <w:sz w:val="20"/>
                <w:szCs w:val="20"/>
                <w:lang w:eastAsia="zh-CN"/>
              </w:rPr>
              <w:t>（</w:t>
            </w:r>
            <w:r>
              <w:rPr>
                <w:rFonts w:hint="eastAsia" w:ascii="宋体" w:hAnsi="宋体" w:cs="宋体"/>
                <w:b/>
                <w:bCs/>
                <w:color w:val="auto"/>
                <w:sz w:val="20"/>
                <w:szCs w:val="20"/>
                <w:lang w:val="en-US" w:eastAsia="zh-CN"/>
              </w:rPr>
              <w:t>参考）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1" w:hRule="atLeast"/>
        </w:trPr>
        <w:tc>
          <w:tcPr>
            <w:tcW w:w="540" w:type="dxa"/>
            <w:vMerge w:val="restart"/>
            <w:noWrap w:val="0"/>
            <w:vAlign w:val="center"/>
          </w:tcPr>
          <w:p>
            <w:pPr>
              <w:bidi w:val="0"/>
              <w:jc w:val="both"/>
              <w:rPr>
                <w:rFonts w:hint="eastAsia" w:ascii="宋体" w:hAnsi="宋体" w:eastAsia="宋体" w:cs="宋体"/>
                <w:color w:val="auto"/>
                <w:sz w:val="20"/>
                <w:szCs w:val="20"/>
                <w:lang w:val="en-US" w:eastAsia="zh-CN"/>
              </w:rPr>
            </w:pPr>
          </w:p>
          <w:p>
            <w:pPr>
              <w:bidi w:val="0"/>
              <w:jc w:val="center"/>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1</w:t>
            </w:r>
          </w:p>
        </w:tc>
        <w:tc>
          <w:tcPr>
            <w:tcW w:w="1380" w:type="dxa"/>
            <w:vMerge w:val="restart"/>
            <w:noWrap w:val="0"/>
            <w:vAlign w:val="center"/>
          </w:tcPr>
          <w:p>
            <w:pPr>
              <w:bidi w:val="0"/>
              <w:jc w:val="center"/>
              <w:rPr>
                <w:rFonts w:hint="default" w:ascii="宋体" w:hAnsi="宋体" w:eastAsia="宋体" w:cs="宋体"/>
                <w:b/>
                <w:bCs/>
                <w:color w:val="auto"/>
                <w:kern w:val="2"/>
                <w:sz w:val="20"/>
                <w:szCs w:val="20"/>
                <w:lang w:val="en-US" w:eastAsia="zh-CN" w:bidi="ar-SA"/>
              </w:rPr>
            </w:pPr>
            <w:r>
              <w:rPr>
                <w:rFonts w:hint="eastAsia" w:ascii="宋体" w:hAnsi="宋体" w:cs="宋体"/>
                <w:b/>
                <w:bCs/>
                <w:color w:val="auto"/>
                <w:kern w:val="2"/>
                <w:sz w:val="20"/>
                <w:szCs w:val="20"/>
                <w:lang w:val="en-US" w:eastAsia="zh-CN" w:bidi="ar-SA"/>
              </w:rPr>
              <w:t>三人组合家具</w:t>
            </w:r>
          </w:p>
        </w:tc>
        <w:tc>
          <w:tcPr>
            <w:tcW w:w="836" w:type="dxa"/>
            <w:noWrap w:val="0"/>
            <w:vAlign w:val="center"/>
          </w:tcPr>
          <w:p>
            <w:pPr>
              <w:bidi w:val="0"/>
              <w:jc w:val="center"/>
              <w:rPr>
                <w:rFonts w:hint="eastAsia" w:ascii="宋体" w:hAnsi="宋体" w:eastAsia="宋体" w:cs="宋体"/>
                <w:color w:val="auto"/>
                <w:sz w:val="20"/>
                <w:szCs w:val="20"/>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center"/>
              <w:rPr>
                <w:rFonts w:hint="default" w:ascii="宋体" w:hAnsi="宋体" w:eastAsia="宋体" w:cs="宋体"/>
                <w:color w:val="auto"/>
                <w:sz w:val="20"/>
                <w:szCs w:val="20"/>
                <w:lang w:val="en-US"/>
              </w:rPr>
            </w:pPr>
            <w:r>
              <w:rPr>
                <w:rFonts w:hint="eastAsia" w:ascii="宋体" w:hAnsi="宋体" w:eastAsia="宋体" w:cs="宋体"/>
                <w:b/>
                <w:bCs/>
                <w:color w:val="auto"/>
                <w:sz w:val="20"/>
                <w:szCs w:val="20"/>
                <w:lang w:val="en-US" w:eastAsia="zh-CN"/>
              </w:rPr>
              <w:t>床边立柱：</w:t>
            </w:r>
            <w:r>
              <w:rPr>
                <w:rFonts w:hint="eastAsia" w:ascii="宋体" w:hAnsi="宋体" w:eastAsia="宋体" w:cs="宋体"/>
                <w:color w:val="auto"/>
                <w:sz w:val="20"/>
                <w:szCs w:val="20"/>
                <w:lang w:val="en-US" w:eastAsia="zh-CN"/>
              </w:rPr>
              <w:t>72mm*72mm*1.2≧2200mm（未喷涂1根</w:t>
            </w:r>
            <w:r>
              <w:rPr>
                <w:rFonts w:hint="eastAsia" w:ascii="宋体" w:hAnsi="宋体" w:cs="宋体"/>
                <w:color w:val="auto"/>
                <w:sz w:val="20"/>
                <w:szCs w:val="20"/>
                <w:lang w:val="en-US" w:eastAsia="zh-CN"/>
              </w:rPr>
              <w:t>，含符合技术参数要求的上下内外脚套</w:t>
            </w:r>
            <w:r>
              <w:rPr>
                <w:rFonts w:hint="eastAsia" w:ascii="宋体" w:hAnsi="宋体" w:eastAsia="宋体" w:cs="宋体"/>
                <w:color w:val="auto"/>
                <w:sz w:val="20"/>
                <w:szCs w:val="20"/>
                <w:lang w:val="en-US" w:eastAsia="zh-CN"/>
              </w:rPr>
              <w:t>）</w:t>
            </w:r>
          </w:p>
        </w:tc>
        <w:tc>
          <w:tcPr>
            <w:tcW w:w="3632" w:type="dxa"/>
            <w:noWrap w:val="0"/>
            <w:vAlign w:val="center"/>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color w:val="auto"/>
                <w:kern w:val="2"/>
                <w:sz w:val="20"/>
                <w:szCs w:val="20"/>
              </w:rPr>
            </w:pPr>
            <w:r>
              <w:rPr>
                <w:rFonts w:hint="eastAsia" w:ascii="宋体" w:hAnsi="宋体" w:eastAsia="宋体" w:cs="宋体"/>
                <w:color w:val="auto"/>
                <w:kern w:val="2"/>
                <w:sz w:val="20"/>
                <w:szCs w:val="20"/>
              </w:rPr>
              <w:drawing>
                <wp:inline distT="0" distB="0" distL="114300" distR="114300">
                  <wp:extent cx="1421765" cy="605790"/>
                  <wp:effectExtent l="0" t="0" r="6985" b="3810"/>
                  <wp:docPr id="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
                          <pic:cNvPicPr>
                            <a:picLocks noChangeAspect="1"/>
                          </pic:cNvPicPr>
                        </pic:nvPicPr>
                        <pic:blipFill>
                          <a:blip r:embed="rId34"/>
                          <a:stretch>
                            <a:fillRect/>
                          </a:stretch>
                        </pic:blipFill>
                        <pic:spPr>
                          <a:xfrm>
                            <a:off x="0" y="0"/>
                            <a:ext cx="1421765" cy="60579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5" w:hRule="atLeast"/>
        </w:trPr>
        <w:tc>
          <w:tcPr>
            <w:tcW w:w="540" w:type="dxa"/>
            <w:vMerge w:val="continue"/>
            <w:noWrap w:val="0"/>
            <w:vAlign w:val="center"/>
          </w:tcPr>
          <w:p>
            <w:pPr>
              <w:bidi w:val="0"/>
              <w:jc w:val="center"/>
              <w:rPr>
                <w:rFonts w:hint="eastAsia" w:ascii="宋体" w:hAnsi="宋体" w:eastAsia="宋体" w:cs="宋体"/>
                <w:color w:val="auto"/>
                <w:kern w:val="2"/>
                <w:sz w:val="20"/>
                <w:szCs w:val="20"/>
                <w:lang w:val="en-US" w:eastAsia="zh-CN" w:bidi="ar-SA"/>
              </w:rPr>
            </w:pPr>
          </w:p>
        </w:tc>
        <w:tc>
          <w:tcPr>
            <w:tcW w:w="1380" w:type="dxa"/>
            <w:vMerge w:val="continue"/>
            <w:noWrap w:val="0"/>
            <w:vAlign w:val="center"/>
          </w:tcPr>
          <w:p>
            <w:pPr>
              <w:bidi w:val="0"/>
              <w:jc w:val="both"/>
              <w:rPr>
                <w:rFonts w:hint="eastAsia" w:ascii="宋体" w:hAnsi="宋体" w:eastAsia="宋体" w:cs="宋体"/>
                <w:color w:val="auto"/>
                <w:kern w:val="2"/>
                <w:sz w:val="20"/>
                <w:szCs w:val="20"/>
                <w:lang w:val="en-US" w:eastAsia="zh-CN" w:bidi="ar-SA"/>
              </w:rPr>
            </w:pPr>
          </w:p>
        </w:tc>
        <w:tc>
          <w:tcPr>
            <w:tcW w:w="836" w:type="dxa"/>
            <w:noWrap w:val="0"/>
            <w:vAlign w:val="center"/>
          </w:tcPr>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eastAsia" w:ascii="宋体" w:hAnsi="宋体" w:eastAsia="宋体" w:cs="宋体"/>
                <w:color w:val="auto"/>
                <w:sz w:val="20"/>
                <w:szCs w:val="20"/>
              </w:rPr>
            </w:pPr>
            <w:r>
              <w:rPr>
                <w:rFonts w:hint="eastAsia" w:ascii="宋体" w:hAnsi="宋体" w:eastAsia="宋体" w:cs="宋体"/>
                <w:b/>
                <w:bCs/>
                <w:color w:val="auto"/>
                <w:sz w:val="20"/>
                <w:szCs w:val="20"/>
                <w:lang w:val="en-US" w:eastAsia="zh-CN"/>
              </w:rPr>
              <w:t>床中立柱：</w:t>
            </w:r>
            <w:r>
              <w:rPr>
                <w:rFonts w:hint="eastAsia" w:ascii="宋体" w:hAnsi="宋体" w:eastAsia="宋体" w:cs="宋体"/>
                <w:color w:val="auto"/>
                <w:sz w:val="20"/>
                <w:szCs w:val="20"/>
                <w:lang w:val="en-US" w:eastAsia="zh-CN"/>
              </w:rPr>
              <w:t>72mm*72mm*1.2≧2200mm（未喷涂1根</w:t>
            </w:r>
            <w:r>
              <w:rPr>
                <w:rFonts w:hint="eastAsia" w:ascii="宋体" w:hAnsi="宋体" w:cs="宋体"/>
                <w:color w:val="auto"/>
                <w:sz w:val="20"/>
                <w:szCs w:val="20"/>
                <w:lang w:val="en-US" w:eastAsia="zh-CN"/>
              </w:rPr>
              <w:t>，含符合技术参数要求的上下内外脚套</w:t>
            </w:r>
            <w:r>
              <w:rPr>
                <w:rFonts w:hint="eastAsia" w:ascii="宋体" w:hAnsi="宋体" w:eastAsia="宋体" w:cs="宋体"/>
                <w:color w:val="auto"/>
                <w:sz w:val="20"/>
                <w:szCs w:val="20"/>
                <w:lang w:val="en-US" w:eastAsia="zh-CN"/>
              </w:rPr>
              <w:t>）</w:t>
            </w:r>
          </w:p>
        </w:tc>
        <w:tc>
          <w:tcPr>
            <w:tcW w:w="3632" w:type="dxa"/>
            <w:noWrap w:val="0"/>
            <w:vAlign w:val="top"/>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color w:val="auto"/>
                <w:kern w:val="2"/>
                <w:sz w:val="20"/>
                <w:szCs w:val="20"/>
              </w:rPr>
            </w:pPr>
            <w:r>
              <w:rPr>
                <w:rFonts w:hint="eastAsia" w:ascii="宋体" w:hAnsi="宋体" w:eastAsia="宋体" w:cs="宋体"/>
                <w:color w:val="auto"/>
                <w:kern w:val="2"/>
                <w:sz w:val="20"/>
                <w:szCs w:val="20"/>
              </w:rPr>
              <w:drawing>
                <wp:inline distT="0" distB="0" distL="114300" distR="114300">
                  <wp:extent cx="1465580" cy="705485"/>
                  <wp:effectExtent l="0" t="0" r="1270" b="18415"/>
                  <wp:docPr id="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
                          <pic:cNvPicPr>
                            <a:picLocks noChangeAspect="1"/>
                          </pic:cNvPicPr>
                        </pic:nvPicPr>
                        <pic:blipFill>
                          <a:blip r:embed="rId35"/>
                          <a:stretch>
                            <a:fillRect/>
                          </a:stretch>
                        </pic:blipFill>
                        <pic:spPr>
                          <a:xfrm>
                            <a:off x="0" y="0"/>
                            <a:ext cx="1465580" cy="70548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54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138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836" w:type="dxa"/>
            <w:noWrap w:val="0"/>
            <w:vAlign w:val="center"/>
          </w:tcPr>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eastAsia" w:ascii="宋体" w:hAnsi="宋体" w:eastAsia="宋体" w:cs="宋体"/>
                <w:color w:val="auto"/>
                <w:sz w:val="20"/>
                <w:szCs w:val="20"/>
              </w:rPr>
            </w:pPr>
            <w:r>
              <w:rPr>
                <w:rFonts w:hint="eastAsia" w:ascii="宋体" w:hAnsi="宋体" w:eastAsia="宋体" w:cs="宋体"/>
                <w:b/>
                <w:bCs/>
                <w:color w:val="auto"/>
                <w:sz w:val="20"/>
                <w:szCs w:val="20"/>
                <w:lang w:val="en-US" w:eastAsia="zh-CN"/>
              </w:rPr>
              <w:t>床前横梁：</w:t>
            </w:r>
            <w:r>
              <w:rPr>
                <w:rFonts w:hint="eastAsia" w:ascii="宋体" w:hAnsi="宋体" w:eastAsia="宋体" w:cs="宋体"/>
                <w:color w:val="auto"/>
                <w:sz w:val="20"/>
                <w:szCs w:val="20"/>
              </w:rPr>
              <w:t>40</w:t>
            </w:r>
            <w:r>
              <w:rPr>
                <w:rFonts w:hint="eastAsia" w:ascii="宋体" w:hAnsi="宋体" w:eastAsia="宋体" w:cs="宋体"/>
                <w:color w:val="auto"/>
                <w:sz w:val="20"/>
                <w:szCs w:val="20"/>
                <w:lang w:val="en-US" w:eastAsia="zh-CN"/>
              </w:rPr>
              <w:t>mm</w:t>
            </w:r>
            <w:r>
              <w:rPr>
                <w:rFonts w:hint="eastAsia" w:ascii="宋体" w:hAnsi="宋体" w:eastAsia="宋体" w:cs="宋体"/>
                <w:color w:val="auto"/>
                <w:sz w:val="20"/>
                <w:szCs w:val="20"/>
              </w:rPr>
              <w:t>*93</w:t>
            </w:r>
            <w:r>
              <w:rPr>
                <w:rFonts w:hint="eastAsia" w:ascii="宋体" w:hAnsi="宋体" w:eastAsia="宋体" w:cs="宋体"/>
                <w:color w:val="auto"/>
                <w:sz w:val="20"/>
                <w:szCs w:val="20"/>
                <w:lang w:val="en-US" w:eastAsia="zh-CN"/>
              </w:rPr>
              <w:t>mm</w:t>
            </w:r>
            <w:r>
              <w:rPr>
                <w:rFonts w:hint="eastAsia" w:ascii="宋体" w:hAnsi="宋体" w:eastAsia="宋体" w:cs="宋体"/>
                <w:color w:val="auto"/>
                <w:sz w:val="20"/>
                <w:szCs w:val="20"/>
              </w:rPr>
              <w:t>*1.2mm</w:t>
            </w:r>
            <w:r>
              <w:rPr>
                <w:rFonts w:hint="eastAsia" w:ascii="宋体" w:hAnsi="宋体" w:eastAsia="宋体" w:cs="宋体"/>
                <w:color w:val="auto"/>
                <w:sz w:val="20"/>
                <w:szCs w:val="20"/>
                <w:lang w:val="en-US" w:eastAsia="zh-CN"/>
              </w:rPr>
              <w:t>≧2200mm（未喷涂1根</w:t>
            </w:r>
            <w:r>
              <w:rPr>
                <w:rFonts w:hint="eastAsia" w:ascii="宋体" w:hAnsi="宋体" w:cs="宋体"/>
                <w:color w:val="auto"/>
                <w:sz w:val="20"/>
                <w:szCs w:val="20"/>
                <w:lang w:val="en-US" w:eastAsia="zh-CN"/>
              </w:rPr>
              <w:t>，含符合技术参数要求的装饰条</w:t>
            </w:r>
            <w:r>
              <w:rPr>
                <w:rFonts w:hint="eastAsia" w:ascii="宋体" w:hAnsi="宋体" w:eastAsia="宋体" w:cs="宋体"/>
                <w:color w:val="auto"/>
                <w:sz w:val="20"/>
                <w:szCs w:val="20"/>
                <w:lang w:val="en-US" w:eastAsia="zh-CN"/>
              </w:rPr>
              <w:t>）</w:t>
            </w:r>
          </w:p>
        </w:tc>
        <w:tc>
          <w:tcPr>
            <w:tcW w:w="3632" w:type="dxa"/>
            <w:noWrap w:val="0"/>
            <w:vAlign w:val="top"/>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color w:val="auto"/>
                <w:kern w:val="2"/>
                <w:sz w:val="20"/>
                <w:szCs w:val="20"/>
              </w:rPr>
            </w:pPr>
            <w:r>
              <w:rPr>
                <w:rFonts w:hint="eastAsia" w:ascii="宋体" w:hAnsi="宋体" w:eastAsia="宋体" w:cs="宋体"/>
                <w:color w:val="auto"/>
                <w:kern w:val="2"/>
                <w:sz w:val="20"/>
                <w:szCs w:val="20"/>
              </w:rPr>
              <w:drawing>
                <wp:inline distT="0" distB="0" distL="114300" distR="114300">
                  <wp:extent cx="1045210" cy="677545"/>
                  <wp:effectExtent l="0" t="0" r="2540" b="8255"/>
                  <wp:docPr id="5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3"/>
                          <pic:cNvPicPr>
                            <a:picLocks noChangeAspect="1"/>
                          </pic:cNvPicPr>
                        </pic:nvPicPr>
                        <pic:blipFill>
                          <a:blip r:embed="rId36"/>
                          <a:stretch>
                            <a:fillRect/>
                          </a:stretch>
                        </pic:blipFill>
                        <pic:spPr>
                          <a:xfrm>
                            <a:off x="0" y="0"/>
                            <a:ext cx="1045210" cy="67754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1" w:hRule="atLeast"/>
        </w:trPr>
        <w:tc>
          <w:tcPr>
            <w:tcW w:w="54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138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836" w:type="dxa"/>
            <w:noWrap w:val="0"/>
            <w:vAlign w:val="center"/>
          </w:tcPr>
          <w:p>
            <w:pPr>
              <w:bidi w:val="0"/>
              <w:jc w:val="center"/>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default" w:ascii="宋体" w:hAnsi="宋体" w:eastAsia="宋体" w:cs="宋体"/>
                <w:color w:val="auto"/>
                <w:sz w:val="20"/>
                <w:szCs w:val="20"/>
                <w:lang w:val="en-US" w:eastAsia="zh-CN"/>
              </w:rPr>
            </w:pPr>
            <w:r>
              <w:rPr>
                <w:rFonts w:hint="eastAsia" w:ascii="宋体" w:hAnsi="宋体" w:cs="宋体"/>
                <w:b/>
                <w:bCs/>
                <w:color w:val="auto"/>
                <w:sz w:val="20"/>
                <w:szCs w:val="20"/>
                <w:lang w:val="en-US" w:eastAsia="zh-CN"/>
              </w:rPr>
              <w:t>床头护栏：</w:t>
            </w:r>
            <w:r>
              <w:rPr>
                <w:rFonts w:hint="eastAsia" w:ascii="宋体" w:hAnsi="宋体" w:eastAsia="宋体" w:cs="宋体"/>
                <w:bCs w:val="0"/>
                <w:color w:val="000000"/>
                <w:kern w:val="0"/>
                <w:sz w:val="20"/>
                <w:szCs w:val="20"/>
                <w:lang w:val="en-US" w:eastAsia="zh-CN" w:bidi="ar-SA"/>
              </w:rPr>
              <w:t>长783mm*高445mm*厚33mm（±2mm）（1副，</w:t>
            </w:r>
            <w:r>
              <w:rPr>
                <w:rFonts w:hint="eastAsia" w:ascii="宋体" w:hAnsi="宋体" w:cs="宋体"/>
                <w:color w:val="auto"/>
                <w:sz w:val="20"/>
                <w:szCs w:val="20"/>
                <w:lang w:val="en-US" w:eastAsia="zh-CN"/>
              </w:rPr>
              <w:t>需符合技术参数要求）</w:t>
            </w:r>
          </w:p>
        </w:tc>
        <w:tc>
          <w:tcPr>
            <w:tcW w:w="3632" w:type="dxa"/>
            <w:noWrap w:val="0"/>
            <w:vAlign w:val="top"/>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color w:val="auto"/>
                <w:kern w:val="2"/>
                <w:sz w:val="20"/>
                <w:szCs w:val="20"/>
              </w:rPr>
            </w:pPr>
            <w:r>
              <w:rPr>
                <w:rFonts w:hint="eastAsia" w:ascii="宋体" w:hAnsi="宋体" w:eastAsia="宋体" w:cs="宋体"/>
                <w:bCs w:val="0"/>
                <w:color w:val="000000"/>
                <w:kern w:val="0"/>
                <w:sz w:val="20"/>
                <w:szCs w:val="20"/>
                <w:lang w:val="en-US" w:eastAsia="zh-CN" w:bidi="ar-SA"/>
              </w:rPr>
              <w:drawing>
                <wp:inline distT="0" distB="0" distL="114300" distR="114300">
                  <wp:extent cx="2097405" cy="801370"/>
                  <wp:effectExtent l="0" t="0" r="17145" b="1778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4"/>
                          <pic:cNvPicPr>
                            <a:picLocks noChangeAspect="1"/>
                          </pic:cNvPicPr>
                        </pic:nvPicPr>
                        <pic:blipFill>
                          <a:blip r:embed="rId9"/>
                          <a:stretch>
                            <a:fillRect/>
                          </a:stretch>
                        </pic:blipFill>
                        <pic:spPr>
                          <a:xfrm>
                            <a:off x="0" y="0"/>
                            <a:ext cx="2097405" cy="80137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0" w:hRule="atLeast"/>
        </w:trPr>
        <w:tc>
          <w:tcPr>
            <w:tcW w:w="54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138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836" w:type="dxa"/>
            <w:noWrap w:val="0"/>
            <w:vAlign w:val="center"/>
          </w:tcPr>
          <w:p>
            <w:pPr>
              <w:bidi w:val="0"/>
              <w:jc w:val="center"/>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eastAsia" w:ascii="宋体" w:hAnsi="宋体" w:cs="宋体"/>
                <w:color w:val="auto"/>
                <w:sz w:val="20"/>
                <w:szCs w:val="20"/>
                <w:lang w:val="en-US" w:eastAsia="zh-CN"/>
              </w:rPr>
            </w:pPr>
            <w:r>
              <w:rPr>
                <w:rFonts w:hint="eastAsia" w:ascii="宋体" w:hAnsi="宋体" w:eastAsia="宋体" w:cs="宋体"/>
                <w:b/>
                <w:bCs w:val="0"/>
                <w:color w:val="000000"/>
                <w:sz w:val="20"/>
                <w:szCs w:val="20"/>
                <w:lang w:val="en-US" w:eastAsia="zh-CN"/>
              </w:rPr>
              <w:t>前护栏</w:t>
            </w:r>
            <w:r>
              <w:rPr>
                <w:rFonts w:hint="eastAsia" w:ascii="宋体" w:hAnsi="宋体" w:cs="宋体"/>
                <w:b/>
                <w:bCs w:val="0"/>
                <w:color w:val="000000"/>
                <w:sz w:val="20"/>
                <w:szCs w:val="20"/>
                <w:lang w:val="en-US" w:eastAsia="zh-CN"/>
              </w:rPr>
              <w:t>：</w:t>
            </w:r>
            <w:r>
              <w:rPr>
                <w:rFonts w:hint="eastAsia" w:ascii="宋体" w:hAnsi="宋体" w:eastAsia="宋体" w:cs="宋体"/>
                <w:b w:val="0"/>
                <w:bCs/>
                <w:color w:val="000000"/>
                <w:sz w:val="20"/>
                <w:szCs w:val="20"/>
                <w:lang w:val="en-US" w:eastAsia="zh-CN"/>
              </w:rPr>
              <w:t>长1500mm*高32</w:t>
            </w:r>
            <w:r>
              <w:rPr>
                <w:rFonts w:hint="eastAsia" w:ascii="宋体" w:hAnsi="宋体" w:cs="宋体"/>
                <w:b w:val="0"/>
                <w:bCs/>
                <w:color w:val="000000"/>
                <w:sz w:val="20"/>
                <w:szCs w:val="20"/>
                <w:lang w:val="en-US" w:eastAsia="zh-CN"/>
              </w:rPr>
              <w:t>6</w:t>
            </w:r>
            <w:r>
              <w:rPr>
                <w:rFonts w:hint="eastAsia" w:ascii="宋体" w:hAnsi="宋体" w:eastAsia="宋体" w:cs="宋体"/>
                <w:b w:val="0"/>
                <w:bCs/>
                <w:color w:val="000000"/>
                <w:sz w:val="20"/>
                <w:szCs w:val="20"/>
                <w:lang w:val="en-US" w:eastAsia="zh-CN"/>
              </w:rPr>
              <w:t>mm*厚30mm（±2mm）</w:t>
            </w:r>
            <w:r>
              <w:rPr>
                <w:rFonts w:hint="eastAsia" w:ascii="宋体" w:hAnsi="宋体" w:eastAsia="宋体" w:cs="宋体"/>
                <w:bCs w:val="0"/>
                <w:color w:val="000000"/>
                <w:kern w:val="0"/>
                <w:sz w:val="20"/>
                <w:szCs w:val="20"/>
                <w:lang w:val="en-US" w:eastAsia="zh-CN" w:bidi="ar-SA"/>
              </w:rPr>
              <w:t>（1副，</w:t>
            </w:r>
            <w:r>
              <w:rPr>
                <w:rFonts w:hint="eastAsia" w:ascii="宋体" w:hAnsi="宋体" w:cs="宋体"/>
                <w:color w:val="auto"/>
                <w:sz w:val="20"/>
                <w:szCs w:val="20"/>
                <w:lang w:val="en-US" w:eastAsia="zh-CN"/>
              </w:rPr>
              <w:t>需符合技术参数要求）</w:t>
            </w:r>
          </w:p>
        </w:tc>
        <w:tc>
          <w:tcPr>
            <w:tcW w:w="3632" w:type="dxa"/>
            <w:noWrap w:val="0"/>
            <w:vAlign w:val="top"/>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bCs w:val="0"/>
                <w:color w:val="000000"/>
                <w:kern w:val="0"/>
                <w:sz w:val="20"/>
                <w:szCs w:val="20"/>
                <w:lang w:val="en-US" w:eastAsia="zh-CN" w:bidi="ar-SA"/>
              </w:rPr>
            </w:pPr>
            <w:r>
              <w:rPr>
                <w:rFonts w:hint="eastAsia" w:ascii="宋体" w:hAnsi="宋体" w:eastAsia="宋体" w:cs="宋体"/>
                <w:b w:val="0"/>
                <w:bCs w:val="0"/>
                <w:color w:val="000000"/>
                <w:sz w:val="20"/>
                <w:szCs w:val="20"/>
              </w:rPr>
              <w:drawing>
                <wp:inline distT="0" distB="0" distL="114300" distR="114300">
                  <wp:extent cx="2059305" cy="848995"/>
                  <wp:effectExtent l="0" t="0" r="17145" b="8255"/>
                  <wp:docPr id="56" name="图片 5" descr="C:/Users/Administrator/Desktop/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 descr="C:/Users/Administrator/Desktop/图片3.png图片3"/>
                          <pic:cNvPicPr>
                            <a:picLocks noChangeAspect="1"/>
                          </pic:cNvPicPr>
                        </pic:nvPicPr>
                        <pic:blipFill>
                          <a:blip r:embed="rId11"/>
                          <a:srcRect t="114" b="114"/>
                          <a:stretch>
                            <a:fillRect/>
                          </a:stretch>
                        </pic:blipFill>
                        <pic:spPr>
                          <a:xfrm>
                            <a:off x="0" y="0"/>
                            <a:ext cx="2059305" cy="84899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0" w:hRule="atLeast"/>
        </w:trPr>
        <w:tc>
          <w:tcPr>
            <w:tcW w:w="54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138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836" w:type="dxa"/>
            <w:noWrap w:val="0"/>
            <w:vAlign w:val="center"/>
          </w:tcPr>
          <w:p>
            <w:pPr>
              <w:bidi w:val="0"/>
              <w:jc w:val="center"/>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default" w:ascii="宋体" w:hAnsi="宋体" w:eastAsia="宋体" w:cs="宋体"/>
                <w:b w:val="0"/>
                <w:bCs/>
                <w:color w:val="000000"/>
                <w:sz w:val="20"/>
                <w:szCs w:val="20"/>
                <w:lang w:val="en-US" w:eastAsia="zh-CN"/>
              </w:rPr>
            </w:pPr>
            <w:r>
              <w:rPr>
                <w:rFonts w:hint="eastAsia" w:ascii="宋体" w:hAnsi="宋体" w:cs="宋体"/>
                <w:b/>
                <w:bCs w:val="0"/>
                <w:color w:val="000000"/>
                <w:sz w:val="20"/>
                <w:szCs w:val="20"/>
                <w:lang w:val="en-US" w:eastAsia="zh-CN"/>
              </w:rPr>
              <w:t>脚踏板：</w:t>
            </w:r>
            <w:r>
              <w:rPr>
                <w:rFonts w:hint="eastAsia" w:ascii="宋体" w:hAnsi="宋体" w:eastAsia="宋体" w:cs="宋体"/>
                <w:b w:val="0"/>
                <w:bCs w:val="0"/>
                <w:color w:val="000000"/>
                <w:sz w:val="20"/>
                <w:szCs w:val="20"/>
                <w:lang w:val="en-US" w:eastAsia="zh-CN"/>
              </w:rPr>
              <w:t>360mm*80mm*22mm(±2mm)，中间宽70mm</w:t>
            </w:r>
            <w:r>
              <w:rPr>
                <w:rFonts w:hint="eastAsia" w:ascii="宋体" w:hAnsi="宋体" w:eastAsia="宋体" w:cs="宋体"/>
                <w:bCs w:val="0"/>
                <w:color w:val="000000"/>
                <w:kern w:val="0"/>
                <w:sz w:val="20"/>
                <w:szCs w:val="20"/>
                <w:lang w:val="en-US" w:eastAsia="zh-CN" w:bidi="ar-SA"/>
              </w:rPr>
              <w:t>（1副，</w:t>
            </w:r>
            <w:r>
              <w:rPr>
                <w:rFonts w:hint="eastAsia" w:ascii="宋体" w:hAnsi="宋体" w:cs="宋体"/>
                <w:color w:val="auto"/>
                <w:sz w:val="20"/>
                <w:szCs w:val="20"/>
                <w:lang w:val="en-US" w:eastAsia="zh-CN"/>
              </w:rPr>
              <w:t>需符合技术参数要求）</w:t>
            </w:r>
          </w:p>
        </w:tc>
        <w:tc>
          <w:tcPr>
            <w:tcW w:w="3632" w:type="dxa"/>
            <w:noWrap w:val="0"/>
            <w:vAlign w:val="top"/>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b w:val="0"/>
                <w:bCs w:val="0"/>
                <w:color w:val="000000"/>
                <w:sz w:val="20"/>
                <w:szCs w:val="20"/>
              </w:rPr>
            </w:pPr>
            <w:r>
              <w:rPr>
                <w:rFonts w:hint="eastAsia" w:ascii="宋体" w:hAnsi="宋体" w:eastAsia="宋体" w:cs="宋体"/>
                <w:color w:val="000000"/>
                <w:sz w:val="20"/>
                <w:szCs w:val="20"/>
              </w:rPr>
              <w:drawing>
                <wp:inline distT="0" distB="0" distL="114300" distR="114300">
                  <wp:extent cx="1849120" cy="820420"/>
                  <wp:effectExtent l="0" t="0" r="17780" b="17780"/>
                  <wp:docPr id="5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6"/>
                          <pic:cNvPicPr>
                            <a:picLocks noChangeAspect="1"/>
                          </pic:cNvPicPr>
                        </pic:nvPicPr>
                        <pic:blipFill>
                          <a:blip r:embed="rId12"/>
                          <a:stretch>
                            <a:fillRect/>
                          </a:stretch>
                        </pic:blipFill>
                        <pic:spPr>
                          <a:xfrm>
                            <a:off x="0" y="0"/>
                            <a:ext cx="1849120" cy="82042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6" w:hRule="atLeast"/>
        </w:trPr>
        <w:tc>
          <w:tcPr>
            <w:tcW w:w="54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138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836" w:type="dxa"/>
            <w:noWrap w:val="0"/>
            <w:vAlign w:val="center"/>
          </w:tcPr>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default" w:ascii="宋体" w:hAnsi="宋体" w:cs="宋体"/>
                <w:b w:val="0"/>
                <w:bCs/>
                <w:color w:val="000000"/>
                <w:sz w:val="20"/>
                <w:szCs w:val="20"/>
                <w:lang w:val="en-US" w:eastAsia="zh-CN"/>
              </w:rPr>
            </w:pPr>
            <w:r>
              <w:rPr>
                <w:rFonts w:hint="eastAsia" w:ascii="宋体" w:hAnsi="宋体" w:cs="宋体"/>
                <w:b/>
                <w:bCs w:val="0"/>
                <w:color w:val="000000"/>
                <w:sz w:val="20"/>
                <w:szCs w:val="20"/>
                <w:lang w:val="en-US" w:eastAsia="zh-CN"/>
              </w:rPr>
              <w:t>公寓椅：</w:t>
            </w:r>
            <w:r>
              <w:rPr>
                <w:rFonts w:hint="eastAsia" w:ascii="宋体" w:hAnsi="宋体" w:eastAsia="宋体" w:cs="宋体"/>
                <w:bCs w:val="0"/>
                <w:color w:val="000000"/>
                <w:kern w:val="0"/>
                <w:sz w:val="20"/>
                <w:szCs w:val="20"/>
                <w:lang w:val="en-US" w:eastAsia="zh-CN" w:bidi="ar-SA"/>
              </w:rPr>
              <w:t>（</w:t>
            </w:r>
            <w:r>
              <w:rPr>
                <w:rFonts w:hint="eastAsia" w:ascii="宋体" w:hAnsi="宋体" w:cs="宋体"/>
                <w:b w:val="0"/>
                <w:bCs/>
                <w:color w:val="000000"/>
                <w:sz w:val="20"/>
                <w:szCs w:val="20"/>
                <w:lang w:val="en-US" w:eastAsia="zh-CN"/>
              </w:rPr>
              <w:t>公寓椅坐靠板</w:t>
            </w:r>
            <w:r>
              <w:rPr>
                <w:rFonts w:hint="eastAsia" w:ascii="宋体" w:hAnsi="宋体" w:eastAsia="宋体" w:cs="宋体"/>
                <w:bCs w:val="0"/>
                <w:color w:val="000000"/>
                <w:kern w:val="0"/>
                <w:sz w:val="20"/>
                <w:szCs w:val="20"/>
                <w:lang w:val="en-US" w:eastAsia="zh-CN" w:bidi="ar-SA"/>
              </w:rPr>
              <w:t>1副，</w:t>
            </w:r>
            <w:r>
              <w:rPr>
                <w:rFonts w:hint="eastAsia" w:ascii="宋体" w:hAnsi="宋体" w:cs="宋体"/>
                <w:color w:val="auto"/>
                <w:sz w:val="20"/>
                <w:szCs w:val="20"/>
                <w:lang w:val="en-US" w:eastAsia="zh-CN"/>
              </w:rPr>
              <w:t>需符合技术参数要求）</w:t>
            </w:r>
            <w:r>
              <w:rPr>
                <w:rFonts w:hint="eastAsia" w:ascii="宋体" w:hAnsi="宋体" w:cs="宋体"/>
                <w:b w:val="0"/>
                <w:bCs/>
                <w:color w:val="000000"/>
                <w:sz w:val="20"/>
                <w:szCs w:val="20"/>
                <w:lang w:val="en-US" w:eastAsia="zh-CN"/>
              </w:rPr>
              <w:t>：</w:t>
            </w:r>
            <w:r>
              <w:rPr>
                <w:rFonts w:hint="eastAsia" w:ascii="宋体" w:hAnsi="宋体" w:cs="宋体"/>
                <w:b w:val="0"/>
                <w:bCs/>
                <w:color w:val="000000"/>
                <w:sz w:val="20"/>
                <w:szCs w:val="20"/>
                <w:lang w:val="en-US" w:eastAsia="zh-CN"/>
              </w:rPr>
              <w:br w:type="textWrapping"/>
            </w:r>
            <w:r>
              <w:rPr>
                <w:rFonts w:hint="eastAsia" w:ascii="宋体" w:hAnsi="宋体" w:eastAsia="宋体" w:cs="宋体"/>
                <w:color w:val="000000"/>
                <w:sz w:val="20"/>
                <w:szCs w:val="20"/>
                <w:lang w:val="en-US" w:eastAsia="zh-CN"/>
              </w:rPr>
              <w:t>座板</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宽</w:t>
            </w:r>
            <w:r>
              <w:rPr>
                <w:rFonts w:hint="eastAsia" w:ascii="宋体" w:hAnsi="宋体" w:eastAsia="宋体" w:cs="宋体"/>
                <w:bCs/>
                <w:color w:val="000000"/>
                <w:kern w:val="0"/>
                <w:sz w:val="20"/>
                <w:szCs w:val="20"/>
                <w:lang w:val="en-US" w:eastAsia="zh-CN"/>
              </w:rPr>
              <w:t>430/395mm</w:t>
            </w:r>
            <w:r>
              <w:rPr>
                <w:rFonts w:hint="eastAsia" w:ascii="宋体" w:hAnsi="宋体" w:eastAsia="宋体" w:cs="宋体"/>
                <w:bCs/>
                <w:color w:val="000000"/>
                <w:kern w:val="0"/>
                <w:sz w:val="20"/>
                <w:szCs w:val="20"/>
              </w:rPr>
              <w:t>*</w:t>
            </w:r>
            <w:r>
              <w:rPr>
                <w:rFonts w:hint="eastAsia" w:ascii="宋体" w:hAnsi="宋体" w:eastAsia="宋体" w:cs="宋体"/>
                <w:bCs/>
                <w:color w:val="000000"/>
                <w:kern w:val="0"/>
                <w:sz w:val="20"/>
                <w:szCs w:val="20"/>
                <w:lang w:val="en-US" w:eastAsia="zh-CN"/>
              </w:rPr>
              <w:t>深385/360mm</w:t>
            </w:r>
            <w:r>
              <w:rPr>
                <w:rFonts w:hint="eastAsia" w:ascii="宋体" w:hAnsi="宋体" w:eastAsia="宋体" w:cs="宋体"/>
                <w:b w:val="0"/>
                <w:bCs w:val="0"/>
                <w:color w:val="000000"/>
                <w:sz w:val="20"/>
                <w:szCs w:val="20"/>
                <w:lang w:val="en-US" w:eastAsia="zh-CN"/>
              </w:rPr>
              <w:t>(±2mm)</w:t>
            </w:r>
            <w:r>
              <w:rPr>
                <w:rFonts w:hint="eastAsia" w:ascii="宋体" w:hAnsi="宋体" w:eastAsia="宋体" w:cs="宋体"/>
                <w:b w:val="0"/>
                <w:bCs w:val="0"/>
                <w:color w:val="000000"/>
                <w:sz w:val="20"/>
                <w:szCs w:val="20"/>
                <w:lang w:val="en-US" w:eastAsia="zh-CN"/>
              </w:rPr>
              <w:br w:type="textWrapping"/>
            </w:r>
            <w:r>
              <w:rPr>
                <w:rFonts w:hint="eastAsia" w:ascii="宋体" w:hAnsi="宋体" w:eastAsia="宋体" w:cs="宋体"/>
                <w:color w:val="000000"/>
                <w:sz w:val="20"/>
                <w:szCs w:val="20"/>
                <w:lang w:val="en-US" w:eastAsia="zh-CN"/>
              </w:rPr>
              <w:t>靠背</w:t>
            </w:r>
            <w:r>
              <w:rPr>
                <w:rFonts w:hint="eastAsia" w:ascii="宋体" w:hAnsi="宋体" w:cs="宋体"/>
                <w:color w:val="000000"/>
                <w:sz w:val="20"/>
                <w:szCs w:val="20"/>
                <w:lang w:val="en-US" w:eastAsia="zh-CN"/>
              </w:rPr>
              <w:t>：</w:t>
            </w:r>
            <w:r>
              <w:rPr>
                <w:rFonts w:hint="eastAsia" w:ascii="宋体" w:hAnsi="宋体" w:eastAsia="宋体" w:cs="宋体"/>
                <w:color w:val="000000"/>
                <w:sz w:val="20"/>
                <w:szCs w:val="20"/>
                <w:lang w:val="en-US" w:eastAsia="zh-CN"/>
              </w:rPr>
              <w:t>外观宽430/400mm*</w:t>
            </w:r>
            <w:r>
              <w:rPr>
                <w:rFonts w:hint="eastAsia" w:ascii="宋体" w:hAnsi="宋体" w:cs="宋体"/>
                <w:color w:val="000000"/>
                <w:sz w:val="20"/>
                <w:szCs w:val="20"/>
                <w:lang w:val="en-US" w:eastAsia="zh-CN"/>
              </w:rPr>
              <w:t>高</w:t>
            </w:r>
            <w:r>
              <w:rPr>
                <w:rFonts w:hint="eastAsia" w:ascii="宋体" w:hAnsi="宋体" w:eastAsia="宋体" w:cs="宋体"/>
                <w:color w:val="000000"/>
                <w:sz w:val="20"/>
                <w:szCs w:val="20"/>
                <w:lang w:val="en-US" w:eastAsia="zh-CN"/>
              </w:rPr>
              <w:t>320/280mm*厚22mm</w:t>
            </w:r>
            <w:r>
              <w:rPr>
                <w:rFonts w:hint="eastAsia" w:ascii="宋体" w:hAnsi="宋体" w:eastAsia="宋体" w:cs="宋体"/>
                <w:b w:val="0"/>
                <w:bCs w:val="0"/>
                <w:color w:val="000000"/>
                <w:sz w:val="20"/>
                <w:szCs w:val="20"/>
                <w:lang w:val="en-US" w:eastAsia="zh-CN"/>
              </w:rPr>
              <w:t>(±2mm)</w:t>
            </w:r>
          </w:p>
        </w:tc>
        <w:tc>
          <w:tcPr>
            <w:tcW w:w="3632" w:type="dxa"/>
            <w:noWrap w:val="0"/>
            <w:vAlign w:val="top"/>
          </w:tcPr>
          <w:p>
            <w:pPr>
              <w:pStyle w:val="13"/>
              <w:keepNext w:val="0"/>
              <w:keepLines w:val="0"/>
              <w:pageBreakBefore w:val="0"/>
              <w:widowControl w:val="0"/>
              <w:kinsoku/>
              <w:overflowPunct/>
              <w:topLinePunct w:val="0"/>
              <w:bidi w:val="0"/>
              <w:spacing w:line="360" w:lineRule="auto"/>
              <w:jc w:val="center"/>
              <w:rPr>
                <w:rFonts w:hint="eastAsia" w:ascii="宋体" w:hAnsi="宋体" w:eastAsia="宋体" w:cs="宋体"/>
                <w:color w:val="000000"/>
                <w:sz w:val="20"/>
                <w:szCs w:val="20"/>
              </w:rPr>
            </w:pPr>
            <w:r>
              <w:rPr>
                <w:rFonts w:hint="eastAsia" w:ascii="宋体" w:hAnsi="宋体" w:eastAsia="宋体" w:cs="宋体"/>
                <w:color w:val="000000"/>
                <w:sz w:val="20"/>
                <w:szCs w:val="20"/>
              </w:rPr>
              <w:drawing>
                <wp:inline distT="0" distB="0" distL="114300" distR="114300">
                  <wp:extent cx="2028825" cy="892810"/>
                  <wp:effectExtent l="0" t="0" r="9525" b="2540"/>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pic:cNvPicPr>
                            <a:picLocks noChangeAspect="1"/>
                          </pic:cNvPicPr>
                        </pic:nvPicPr>
                        <pic:blipFill>
                          <a:blip r:embed="rId16"/>
                          <a:stretch>
                            <a:fillRect/>
                          </a:stretch>
                        </pic:blipFill>
                        <pic:spPr>
                          <a:xfrm>
                            <a:off x="0" y="0"/>
                            <a:ext cx="2028825" cy="89281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6" w:hRule="atLeast"/>
        </w:trPr>
        <w:tc>
          <w:tcPr>
            <w:tcW w:w="54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1380" w:type="dxa"/>
            <w:vMerge w:val="continue"/>
            <w:noWrap w:val="0"/>
            <w:vAlign w:val="center"/>
          </w:tcPr>
          <w:p>
            <w:pPr>
              <w:bidi w:val="0"/>
              <w:jc w:val="center"/>
              <w:rPr>
                <w:rFonts w:hint="eastAsia" w:ascii="宋体" w:hAnsi="宋体" w:eastAsia="宋体" w:cs="宋体"/>
                <w:color w:val="auto"/>
                <w:sz w:val="20"/>
                <w:szCs w:val="20"/>
                <w:lang w:val="en-US" w:eastAsia="zh-CN"/>
              </w:rPr>
            </w:pPr>
          </w:p>
        </w:tc>
        <w:tc>
          <w:tcPr>
            <w:tcW w:w="836" w:type="dxa"/>
            <w:noWrap w:val="0"/>
            <w:vAlign w:val="center"/>
          </w:tcPr>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center"/>
              <w:rPr>
                <w:rFonts w:hint="default" w:ascii="宋体" w:hAnsi="宋体" w:cs="宋体"/>
                <w:b/>
                <w:bCs w:val="0"/>
                <w:color w:val="000000"/>
                <w:sz w:val="20"/>
                <w:szCs w:val="20"/>
                <w:lang w:val="en-US" w:eastAsia="zh-CN"/>
              </w:rPr>
            </w:pPr>
            <w:r>
              <w:rPr>
                <w:rFonts w:hint="eastAsia" w:ascii="宋体" w:hAnsi="宋体" w:eastAsia="宋体" w:cs="宋体"/>
                <w:color w:val="000000"/>
                <w:kern w:val="0"/>
                <w:sz w:val="20"/>
                <w:szCs w:val="20"/>
                <w:lang w:val="en-US" w:eastAsia="zh-CN" w:bidi="ar-SA"/>
              </w:rPr>
              <w:t>18mm杉木芯生态板</w:t>
            </w:r>
            <w:r>
              <w:rPr>
                <w:rFonts w:hint="eastAsia" w:ascii="宋体" w:hAnsi="宋体" w:cs="宋体"/>
                <w:color w:val="000000"/>
                <w:kern w:val="0"/>
                <w:sz w:val="20"/>
                <w:szCs w:val="20"/>
                <w:lang w:val="en-US" w:eastAsia="zh-CN" w:bidi="ar-SA"/>
              </w:rPr>
              <w:t>，规格：300mm*300mm</w:t>
            </w:r>
            <w:r>
              <w:rPr>
                <w:rFonts w:hint="eastAsia" w:ascii="宋体" w:hAnsi="宋体" w:eastAsia="宋体" w:cs="宋体"/>
                <w:bCs w:val="0"/>
                <w:color w:val="000000"/>
                <w:kern w:val="0"/>
                <w:sz w:val="20"/>
                <w:szCs w:val="20"/>
                <w:lang w:val="en-US" w:eastAsia="zh-CN" w:bidi="ar-SA"/>
              </w:rPr>
              <w:t>（1</w:t>
            </w:r>
            <w:r>
              <w:rPr>
                <w:rFonts w:hint="eastAsia" w:ascii="宋体" w:hAnsi="宋体" w:cs="宋体"/>
                <w:bCs w:val="0"/>
                <w:color w:val="000000"/>
                <w:kern w:val="0"/>
                <w:sz w:val="20"/>
                <w:szCs w:val="20"/>
                <w:lang w:val="en-US" w:eastAsia="zh-CN" w:bidi="ar-SA"/>
              </w:rPr>
              <w:t>块</w:t>
            </w:r>
            <w:r>
              <w:rPr>
                <w:rFonts w:hint="eastAsia" w:ascii="宋体" w:hAnsi="宋体" w:eastAsia="宋体" w:cs="宋体"/>
                <w:bCs w:val="0"/>
                <w:color w:val="000000"/>
                <w:kern w:val="0"/>
                <w:sz w:val="20"/>
                <w:szCs w:val="20"/>
                <w:lang w:val="en-US" w:eastAsia="zh-CN" w:bidi="ar-SA"/>
              </w:rPr>
              <w:t>，</w:t>
            </w:r>
            <w:r>
              <w:rPr>
                <w:rFonts w:hint="eastAsia" w:ascii="宋体" w:hAnsi="宋体" w:cs="宋体"/>
                <w:color w:val="auto"/>
                <w:sz w:val="20"/>
                <w:szCs w:val="20"/>
                <w:lang w:val="en-US" w:eastAsia="zh-CN"/>
              </w:rPr>
              <w:t>需符合技术参数要求）</w:t>
            </w:r>
          </w:p>
        </w:tc>
        <w:tc>
          <w:tcPr>
            <w:tcW w:w="3632" w:type="dxa"/>
            <w:noWrap w:val="0"/>
            <w:vAlign w:val="center"/>
          </w:tcPr>
          <w:p>
            <w:pPr>
              <w:pStyle w:val="13"/>
              <w:keepNext w:val="0"/>
              <w:keepLines w:val="0"/>
              <w:pageBreakBefore w:val="0"/>
              <w:widowControl w:val="0"/>
              <w:kinsoku/>
              <w:overflowPunct/>
              <w:topLinePunct w:val="0"/>
              <w:bidi w:val="0"/>
              <w:spacing w:line="360" w:lineRule="auto"/>
              <w:jc w:val="center"/>
              <w:rPr>
                <w:rFonts w:hint="eastAsia" w:ascii="宋体" w:hAnsi="宋体" w:eastAsia="宋体" w:cs="宋体"/>
                <w:color w:val="000000"/>
                <w:sz w:val="20"/>
                <w:szCs w:val="20"/>
                <w:lang w:val="en-US" w:eastAsia="zh-CN"/>
              </w:rPr>
            </w:pPr>
            <w:r>
              <w:rPr>
                <w:rFonts w:hint="eastAsia" w:ascii="宋体" w:hAnsi="宋体" w:cs="宋体"/>
                <w:color w:val="000000"/>
                <w:sz w:val="20"/>
                <w:szCs w:val="20"/>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43" w:hRule="atLeast"/>
        </w:trPr>
        <w:tc>
          <w:tcPr>
            <w:tcW w:w="540" w:type="dxa"/>
            <w:vMerge w:val="restart"/>
            <w:noWrap w:val="0"/>
            <w:vAlign w:val="center"/>
          </w:tcPr>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2</w:t>
            </w:r>
          </w:p>
        </w:tc>
        <w:tc>
          <w:tcPr>
            <w:tcW w:w="1380" w:type="dxa"/>
            <w:vMerge w:val="restart"/>
            <w:noWrap w:val="0"/>
            <w:vAlign w:val="center"/>
          </w:tcPr>
          <w:p>
            <w:pPr>
              <w:bidi w:val="0"/>
              <w:jc w:val="center"/>
              <w:rPr>
                <w:rFonts w:hint="eastAsia" w:ascii="宋体" w:hAnsi="宋体" w:eastAsia="宋体" w:cs="宋体"/>
                <w:color w:val="auto"/>
                <w:sz w:val="20"/>
                <w:szCs w:val="20"/>
              </w:rPr>
            </w:pPr>
          </w:p>
          <w:p>
            <w:pPr>
              <w:bidi w:val="0"/>
              <w:jc w:val="center"/>
              <w:rPr>
                <w:rFonts w:hint="eastAsia" w:ascii="宋体" w:hAnsi="宋体" w:eastAsia="宋体" w:cs="宋体"/>
                <w:color w:val="auto"/>
                <w:sz w:val="20"/>
                <w:szCs w:val="20"/>
                <w:lang w:val="en-US" w:eastAsia="zh-CN"/>
              </w:rPr>
            </w:pPr>
            <w:r>
              <w:rPr>
                <w:rFonts w:hint="eastAsia" w:ascii="宋体" w:hAnsi="宋体" w:eastAsia="宋体" w:cs="宋体"/>
                <w:b/>
                <w:bCs/>
                <w:color w:val="auto"/>
                <w:sz w:val="20"/>
                <w:szCs w:val="20"/>
                <w:lang w:val="en-US" w:eastAsia="zh-CN"/>
              </w:rPr>
              <w:t>二人组合家具</w:t>
            </w:r>
          </w:p>
        </w:tc>
        <w:tc>
          <w:tcPr>
            <w:tcW w:w="836" w:type="dxa"/>
            <w:noWrap w:val="0"/>
            <w:vAlign w:val="center"/>
          </w:tcPr>
          <w:p>
            <w:pPr>
              <w:bidi w:val="0"/>
              <w:jc w:val="center"/>
              <w:rPr>
                <w:rFonts w:hint="eastAsia" w:ascii="宋体" w:hAnsi="宋体" w:eastAsia="宋体" w:cs="宋体"/>
                <w:color w:val="auto"/>
                <w:sz w:val="20"/>
                <w:szCs w:val="20"/>
                <w:lang w:val="en-US" w:eastAsia="zh-CN"/>
              </w:rPr>
            </w:pPr>
          </w:p>
          <w:p>
            <w:pPr>
              <w:bidi w:val="0"/>
              <w:jc w:val="center"/>
              <w:rPr>
                <w:rFonts w:hint="eastAsia" w:ascii="宋体" w:hAnsi="宋体" w:eastAsia="宋体" w:cs="宋体"/>
                <w:color w:val="auto"/>
                <w:sz w:val="20"/>
                <w:szCs w:val="20"/>
                <w:lang w:val="en-US" w:eastAsia="zh-CN"/>
              </w:rPr>
            </w:pPr>
          </w:p>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eastAsia" w:ascii="宋体" w:hAnsi="宋体" w:eastAsia="宋体" w:cs="宋体"/>
                <w:color w:val="auto"/>
                <w:sz w:val="20"/>
                <w:szCs w:val="20"/>
              </w:rPr>
            </w:pPr>
            <w:r>
              <w:rPr>
                <w:rFonts w:hint="eastAsia" w:ascii="宋体" w:hAnsi="宋体" w:eastAsia="宋体" w:cs="宋体"/>
                <w:b/>
                <w:bCs/>
                <w:color w:val="auto"/>
                <w:sz w:val="20"/>
                <w:szCs w:val="20"/>
              </w:rPr>
              <w:t>脚踏板：</w:t>
            </w:r>
            <w:r>
              <w:rPr>
                <w:rFonts w:hint="eastAsia" w:ascii="宋体" w:hAnsi="宋体" w:eastAsia="宋体" w:cs="宋体"/>
                <w:color w:val="auto"/>
                <w:sz w:val="20"/>
                <w:szCs w:val="20"/>
                <w:lang w:val="en-US" w:eastAsia="zh-CN"/>
              </w:rPr>
              <w:t>长 560mm*宽 230mm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color w:val="auto"/>
                <w:sz w:val="20"/>
                <w:szCs w:val="20"/>
                <w:lang w:val="en-US" w:eastAsia="zh-CN"/>
              </w:rPr>
              <w:t>，前端高度≧22mm；</w:t>
            </w:r>
            <w:r>
              <w:rPr>
                <w:rFonts w:hint="eastAsia" w:ascii="宋体" w:hAnsi="宋体" w:eastAsia="宋体" w:cs="宋体"/>
                <w:bCs w:val="0"/>
                <w:color w:val="000000"/>
                <w:kern w:val="0"/>
                <w:sz w:val="20"/>
                <w:szCs w:val="20"/>
                <w:lang w:val="en-US" w:eastAsia="zh-CN" w:bidi="ar-SA"/>
              </w:rPr>
              <w:t>（1</w:t>
            </w:r>
            <w:r>
              <w:rPr>
                <w:rFonts w:hint="eastAsia" w:ascii="宋体" w:hAnsi="宋体" w:cs="宋体"/>
                <w:bCs w:val="0"/>
                <w:color w:val="000000"/>
                <w:kern w:val="0"/>
                <w:sz w:val="20"/>
                <w:szCs w:val="20"/>
                <w:lang w:val="en-US" w:eastAsia="zh-CN" w:bidi="ar-SA"/>
              </w:rPr>
              <w:t>块</w:t>
            </w: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需</w:t>
            </w:r>
            <w:r>
              <w:rPr>
                <w:rFonts w:hint="eastAsia" w:ascii="宋体" w:hAnsi="宋体" w:cs="宋体"/>
                <w:color w:val="auto"/>
                <w:sz w:val="20"/>
                <w:szCs w:val="20"/>
                <w:lang w:val="en-US" w:eastAsia="zh-CN"/>
              </w:rPr>
              <w:t>符合技术参数要求）</w:t>
            </w:r>
          </w:p>
        </w:tc>
        <w:tc>
          <w:tcPr>
            <w:tcW w:w="3632" w:type="dxa"/>
            <w:noWrap w:val="0"/>
            <w:vAlign w:val="center"/>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color w:val="auto"/>
                <w:kern w:val="2"/>
                <w:sz w:val="20"/>
                <w:szCs w:val="20"/>
              </w:rPr>
            </w:pPr>
            <w:r>
              <w:rPr>
                <w:rFonts w:hint="eastAsia" w:ascii="宋体" w:hAnsi="宋体" w:eastAsia="宋体" w:cs="宋体"/>
                <w:color w:val="auto"/>
                <w:kern w:val="2"/>
                <w:sz w:val="20"/>
                <w:szCs w:val="20"/>
              </w:rPr>
              <w:drawing>
                <wp:inline distT="0" distB="0" distL="114300" distR="114300">
                  <wp:extent cx="2010410" cy="953135"/>
                  <wp:effectExtent l="0" t="0" r="8890" b="18415"/>
                  <wp:docPr id="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pic:cNvPicPr>
                            <a:picLocks noChangeAspect="1"/>
                          </pic:cNvPicPr>
                        </pic:nvPicPr>
                        <pic:blipFill>
                          <a:blip r:embed="rId22"/>
                          <a:stretch>
                            <a:fillRect/>
                          </a:stretch>
                        </pic:blipFill>
                        <pic:spPr>
                          <a:xfrm>
                            <a:off x="0" y="0"/>
                            <a:ext cx="2010410" cy="95313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7" w:hRule="atLeast"/>
        </w:trPr>
        <w:tc>
          <w:tcPr>
            <w:tcW w:w="540" w:type="dxa"/>
            <w:vMerge w:val="continue"/>
            <w:noWrap w:val="0"/>
            <w:vAlign w:val="top"/>
          </w:tcPr>
          <w:p>
            <w:pPr>
              <w:pStyle w:val="13"/>
              <w:keepNext w:val="0"/>
              <w:keepLines w:val="0"/>
              <w:pageBreakBefore w:val="0"/>
              <w:widowControl w:val="0"/>
              <w:kinsoku/>
              <w:overflowPunct/>
              <w:topLinePunct w:val="0"/>
              <w:bidi w:val="0"/>
              <w:spacing w:line="320" w:lineRule="exact"/>
              <w:ind w:firstLine="201" w:firstLineChars="100"/>
              <w:jc w:val="both"/>
              <w:rPr>
                <w:rFonts w:hint="eastAsia" w:ascii="宋体" w:hAnsi="宋体" w:eastAsia="宋体" w:cs="宋体"/>
                <w:b/>
                <w:color w:val="auto"/>
                <w:kern w:val="2"/>
                <w:sz w:val="20"/>
                <w:szCs w:val="20"/>
                <w:vertAlign w:val="baseline"/>
                <w:lang w:val="en-US" w:eastAsia="zh-CN"/>
              </w:rPr>
            </w:pPr>
          </w:p>
        </w:tc>
        <w:tc>
          <w:tcPr>
            <w:tcW w:w="1380" w:type="dxa"/>
            <w:vMerge w:val="continue"/>
            <w:noWrap w:val="0"/>
            <w:vAlign w:val="top"/>
          </w:tcPr>
          <w:p>
            <w:pPr>
              <w:pStyle w:val="13"/>
              <w:keepNext w:val="0"/>
              <w:keepLines w:val="0"/>
              <w:pageBreakBefore w:val="0"/>
              <w:widowControl w:val="0"/>
              <w:kinsoku/>
              <w:overflowPunct/>
              <w:topLinePunct w:val="0"/>
              <w:bidi w:val="0"/>
              <w:spacing w:line="320" w:lineRule="exact"/>
              <w:jc w:val="both"/>
              <w:rPr>
                <w:rFonts w:hint="eastAsia" w:ascii="宋体" w:hAnsi="宋体" w:eastAsia="宋体" w:cs="宋体"/>
                <w:color w:val="auto"/>
                <w:kern w:val="2"/>
                <w:sz w:val="20"/>
                <w:szCs w:val="20"/>
                <w:lang w:val="en-US" w:eastAsia="zh-CN"/>
              </w:rPr>
            </w:pPr>
          </w:p>
        </w:tc>
        <w:tc>
          <w:tcPr>
            <w:tcW w:w="836" w:type="dxa"/>
            <w:noWrap w:val="0"/>
            <w:vAlign w:val="center"/>
          </w:tcPr>
          <w:p>
            <w:pPr>
              <w:bidi w:val="0"/>
              <w:jc w:val="center"/>
              <w:rPr>
                <w:rFonts w:hint="eastAsia" w:ascii="宋体" w:hAnsi="宋体" w:eastAsia="宋体" w:cs="宋体"/>
                <w:color w:val="auto"/>
                <w:sz w:val="20"/>
                <w:szCs w:val="20"/>
                <w:lang w:val="en-US" w:eastAsia="zh-CN"/>
              </w:rPr>
            </w:pPr>
          </w:p>
        </w:tc>
        <w:tc>
          <w:tcPr>
            <w:tcW w:w="3465" w:type="dxa"/>
            <w:noWrap w:val="0"/>
            <w:vAlign w:val="center"/>
          </w:tcPr>
          <w:p>
            <w:pPr>
              <w:bidi w:val="0"/>
              <w:jc w:val="left"/>
              <w:rPr>
                <w:rFonts w:hint="eastAsia" w:ascii="宋体" w:hAnsi="宋体" w:eastAsia="宋体" w:cs="宋体"/>
                <w:color w:val="auto"/>
                <w:sz w:val="20"/>
                <w:szCs w:val="20"/>
                <w:lang w:eastAsia="zh-CN"/>
              </w:rPr>
            </w:pPr>
            <w:r>
              <w:rPr>
                <w:rFonts w:hint="eastAsia" w:ascii="宋体" w:hAnsi="宋体" w:eastAsia="宋体" w:cs="宋体"/>
                <w:b w:val="0"/>
                <w:bCs w:val="0"/>
                <w:color w:val="000000"/>
                <w:spacing w:val="-12"/>
                <w:kern w:val="2"/>
                <w:sz w:val="20"/>
                <w:szCs w:val="20"/>
                <w:lang w:val="en-US" w:eastAsia="zh-CN" w:bidi="ar-SA"/>
              </w:rPr>
              <w:t>PP塑料内塞</w:t>
            </w:r>
            <w:r>
              <w:rPr>
                <w:rFonts w:hint="eastAsia" w:ascii="宋体" w:hAnsi="宋体" w:cs="宋体"/>
                <w:b w:val="0"/>
                <w:bCs w:val="0"/>
                <w:color w:val="000000"/>
                <w:spacing w:val="-12"/>
                <w:kern w:val="2"/>
                <w:sz w:val="20"/>
                <w:szCs w:val="20"/>
                <w:lang w:val="en-US" w:eastAsia="zh-CN" w:bidi="ar-SA"/>
              </w:rPr>
              <w:t>：</w:t>
            </w:r>
            <w:r>
              <w:rPr>
                <w:rFonts w:hint="eastAsia" w:ascii="宋体" w:hAnsi="宋体" w:eastAsia="宋体" w:cs="宋体"/>
                <w:b w:val="0"/>
                <w:bCs w:val="0"/>
                <w:color w:val="000000"/>
                <w:spacing w:val="-12"/>
                <w:kern w:val="2"/>
                <w:sz w:val="20"/>
                <w:szCs w:val="20"/>
                <w:lang w:val="en-US" w:eastAsia="zh-CN" w:bidi="ar-SA"/>
              </w:rPr>
              <w:t>（高54.6mm*φ19mm</w:t>
            </w:r>
            <w:r>
              <w:rPr>
                <w:rFonts w:hint="eastAsia" w:ascii="宋体" w:hAnsi="宋体" w:eastAsia="宋体" w:cs="宋体"/>
                <w:bCs w:val="0"/>
                <w:color w:val="000000"/>
                <w:kern w:val="0"/>
                <w:sz w:val="20"/>
                <w:szCs w:val="20"/>
                <w:lang w:val="en-US" w:eastAsia="zh-CN" w:bidi="ar-SA"/>
              </w:rPr>
              <w:t>±2mm</w:t>
            </w:r>
            <w:r>
              <w:rPr>
                <w:rFonts w:hint="eastAsia" w:ascii="宋体" w:hAnsi="宋体" w:eastAsia="宋体" w:cs="宋体"/>
                <w:b w:val="0"/>
                <w:bCs w:val="0"/>
                <w:color w:val="000000"/>
                <w:spacing w:val="-12"/>
                <w:kern w:val="2"/>
                <w:sz w:val="20"/>
                <w:szCs w:val="20"/>
                <w:lang w:val="en-US" w:eastAsia="zh-CN" w:bidi="ar-SA"/>
              </w:rPr>
              <w:t>），</w:t>
            </w:r>
            <w:r>
              <w:rPr>
                <w:rFonts w:hint="eastAsia" w:ascii="宋体" w:hAnsi="宋体" w:eastAsia="宋体" w:cs="宋体"/>
                <w:bCs w:val="0"/>
                <w:color w:val="000000"/>
                <w:kern w:val="0"/>
                <w:sz w:val="20"/>
                <w:szCs w:val="20"/>
                <w:lang w:val="en-US" w:eastAsia="zh-CN" w:bidi="ar-SA"/>
              </w:rPr>
              <w:t>（1</w:t>
            </w:r>
            <w:r>
              <w:rPr>
                <w:rFonts w:hint="eastAsia" w:ascii="宋体" w:hAnsi="宋体" w:cs="宋体"/>
                <w:bCs w:val="0"/>
                <w:color w:val="000000"/>
                <w:kern w:val="0"/>
                <w:sz w:val="20"/>
                <w:szCs w:val="20"/>
                <w:lang w:val="en-US" w:eastAsia="zh-CN" w:bidi="ar-SA"/>
              </w:rPr>
              <w:t>个</w:t>
            </w: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需</w:t>
            </w:r>
            <w:r>
              <w:rPr>
                <w:rFonts w:hint="eastAsia" w:ascii="宋体" w:hAnsi="宋体" w:cs="宋体"/>
                <w:color w:val="auto"/>
                <w:sz w:val="20"/>
                <w:szCs w:val="20"/>
                <w:lang w:val="en-US" w:eastAsia="zh-CN"/>
              </w:rPr>
              <w:t>符合技术参数要求）</w:t>
            </w:r>
          </w:p>
        </w:tc>
        <w:tc>
          <w:tcPr>
            <w:tcW w:w="3632" w:type="dxa"/>
            <w:noWrap w:val="0"/>
            <w:vAlign w:val="top"/>
          </w:tcPr>
          <w:p>
            <w:pPr>
              <w:keepNext w:val="0"/>
              <w:keepLines w:val="0"/>
              <w:pageBreakBefore w:val="0"/>
              <w:kinsoku/>
              <w:overflowPunct/>
              <w:topLinePunct w:val="0"/>
              <w:bidi w:val="0"/>
              <w:spacing w:line="240" w:lineRule="auto"/>
              <w:ind w:firstLine="439" w:firstLineChars="0"/>
              <w:jc w:val="center"/>
              <w:rPr>
                <w:rFonts w:hint="eastAsia" w:ascii="宋体" w:hAnsi="宋体" w:eastAsia="宋体" w:cs="宋体"/>
                <w:color w:val="auto"/>
                <w:sz w:val="20"/>
                <w:szCs w:val="20"/>
              </w:rPr>
            </w:pPr>
            <w:r>
              <w:rPr>
                <w:rFonts w:hint="eastAsia" w:ascii="宋体" w:hAnsi="宋体" w:eastAsia="宋体" w:cs="宋体"/>
                <w:b w:val="0"/>
                <w:bCs w:val="0"/>
                <w:color w:val="000000"/>
                <w:sz w:val="20"/>
                <w:szCs w:val="20"/>
              </w:rPr>
              <w:drawing>
                <wp:inline distT="0" distB="0" distL="114300" distR="114300">
                  <wp:extent cx="589280" cy="1080770"/>
                  <wp:effectExtent l="0" t="0" r="1270" b="5080"/>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pic:cNvPicPr>
                        </pic:nvPicPr>
                        <pic:blipFill>
                          <a:blip r:embed="rId14"/>
                          <a:stretch>
                            <a:fillRect/>
                          </a:stretch>
                        </pic:blipFill>
                        <pic:spPr>
                          <a:xfrm>
                            <a:off x="0" y="0"/>
                            <a:ext cx="589280" cy="108077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trPr>
        <w:tc>
          <w:tcPr>
            <w:tcW w:w="540" w:type="dxa"/>
            <w:vMerge w:val="continue"/>
            <w:noWrap w:val="0"/>
            <w:vAlign w:val="top"/>
          </w:tcPr>
          <w:p>
            <w:pPr>
              <w:pStyle w:val="13"/>
              <w:keepNext w:val="0"/>
              <w:keepLines w:val="0"/>
              <w:pageBreakBefore w:val="0"/>
              <w:widowControl w:val="0"/>
              <w:kinsoku/>
              <w:overflowPunct/>
              <w:topLinePunct w:val="0"/>
              <w:bidi w:val="0"/>
              <w:spacing w:line="320" w:lineRule="exact"/>
              <w:ind w:firstLine="201" w:firstLineChars="100"/>
              <w:jc w:val="both"/>
              <w:rPr>
                <w:rFonts w:hint="eastAsia" w:ascii="宋体" w:hAnsi="宋体" w:eastAsia="宋体" w:cs="宋体"/>
                <w:b/>
                <w:color w:val="auto"/>
                <w:kern w:val="2"/>
                <w:sz w:val="20"/>
                <w:szCs w:val="20"/>
                <w:vertAlign w:val="baseline"/>
                <w:lang w:val="en-US" w:eastAsia="zh-CN"/>
              </w:rPr>
            </w:pPr>
          </w:p>
        </w:tc>
        <w:tc>
          <w:tcPr>
            <w:tcW w:w="1380" w:type="dxa"/>
            <w:vMerge w:val="continue"/>
            <w:noWrap w:val="0"/>
            <w:vAlign w:val="top"/>
          </w:tcPr>
          <w:p>
            <w:pPr>
              <w:pStyle w:val="13"/>
              <w:keepNext w:val="0"/>
              <w:keepLines w:val="0"/>
              <w:pageBreakBefore w:val="0"/>
              <w:widowControl w:val="0"/>
              <w:kinsoku/>
              <w:overflowPunct/>
              <w:topLinePunct w:val="0"/>
              <w:bidi w:val="0"/>
              <w:spacing w:line="320" w:lineRule="exact"/>
              <w:jc w:val="both"/>
              <w:rPr>
                <w:rFonts w:hint="eastAsia" w:ascii="宋体" w:hAnsi="宋体" w:eastAsia="宋体" w:cs="宋体"/>
                <w:color w:val="auto"/>
                <w:kern w:val="2"/>
                <w:sz w:val="20"/>
                <w:szCs w:val="20"/>
                <w:lang w:val="en-US" w:eastAsia="zh-CN"/>
              </w:rPr>
            </w:pPr>
          </w:p>
        </w:tc>
        <w:tc>
          <w:tcPr>
            <w:tcW w:w="836" w:type="dxa"/>
            <w:noWrap w:val="0"/>
            <w:vAlign w:val="center"/>
          </w:tcPr>
          <w:p>
            <w:pPr>
              <w:bidi w:val="0"/>
              <w:jc w:val="center"/>
              <w:rPr>
                <w:rFonts w:hint="eastAsia" w:ascii="宋体" w:hAnsi="宋体" w:eastAsia="宋体" w:cs="宋体"/>
                <w:color w:val="auto"/>
                <w:sz w:val="20"/>
                <w:szCs w:val="20"/>
                <w:lang w:val="en-US" w:eastAsia="zh-CN"/>
              </w:rPr>
            </w:pPr>
          </w:p>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eastAsia" w:ascii="宋体" w:hAnsi="宋体" w:eastAsia="宋体" w:cs="宋体"/>
                <w:color w:val="auto"/>
                <w:sz w:val="20"/>
                <w:szCs w:val="20"/>
              </w:rPr>
            </w:pPr>
            <w:r>
              <w:rPr>
                <w:rFonts w:hint="eastAsia" w:ascii="宋体" w:hAnsi="宋体" w:cs="宋体"/>
                <w:b/>
                <w:bCs/>
                <w:color w:val="auto"/>
                <w:sz w:val="20"/>
                <w:szCs w:val="20"/>
                <w:lang w:val="en-US" w:eastAsia="zh-CN"/>
              </w:rPr>
              <w:t>中护栏：</w:t>
            </w:r>
            <w:r>
              <w:rPr>
                <w:rFonts w:hint="eastAsia" w:ascii="宋体" w:hAnsi="宋体" w:eastAsia="宋体" w:cs="宋体"/>
                <w:color w:val="auto"/>
                <w:sz w:val="20"/>
                <w:szCs w:val="20"/>
              </w:rPr>
              <w:t>长 420mm*高335mm*厚（上部）34mm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bCs w:val="0"/>
                <w:color w:val="000000"/>
                <w:kern w:val="0"/>
                <w:sz w:val="20"/>
                <w:szCs w:val="20"/>
                <w:lang w:val="en-US" w:eastAsia="zh-CN" w:bidi="ar-SA"/>
              </w:rPr>
              <w:t>（1</w:t>
            </w:r>
            <w:r>
              <w:rPr>
                <w:rFonts w:hint="eastAsia" w:ascii="宋体" w:hAnsi="宋体" w:cs="宋体"/>
                <w:bCs w:val="0"/>
                <w:color w:val="000000"/>
                <w:kern w:val="0"/>
                <w:sz w:val="20"/>
                <w:szCs w:val="20"/>
                <w:lang w:val="en-US" w:eastAsia="zh-CN" w:bidi="ar-SA"/>
              </w:rPr>
              <w:t>块</w:t>
            </w: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需</w:t>
            </w:r>
            <w:r>
              <w:rPr>
                <w:rFonts w:hint="eastAsia" w:ascii="宋体" w:hAnsi="宋体" w:cs="宋体"/>
                <w:color w:val="auto"/>
                <w:sz w:val="20"/>
                <w:szCs w:val="20"/>
                <w:lang w:val="en-US" w:eastAsia="zh-CN"/>
              </w:rPr>
              <w:t>符合技术参数要求）</w:t>
            </w:r>
          </w:p>
        </w:tc>
        <w:tc>
          <w:tcPr>
            <w:tcW w:w="3632" w:type="dxa"/>
            <w:noWrap w:val="0"/>
            <w:vAlign w:val="center"/>
          </w:tcPr>
          <w:p>
            <w:pPr>
              <w:pStyle w:val="13"/>
              <w:keepNext w:val="0"/>
              <w:keepLines w:val="0"/>
              <w:pageBreakBefore w:val="0"/>
              <w:widowControl w:val="0"/>
              <w:kinsoku/>
              <w:overflowPunct/>
              <w:topLinePunct w:val="0"/>
              <w:bidi w:val="0"/>
              <w:spacing w:line="240" w:lineRule="auto"/>
              <w:jc w:val="center"/>
              <w:rPr>
                <w:rFonts w:hint="eastAsia" w:ascii="宋体" w:hAnsi="宋体" w:eastAsia="宋体" w:cs="宋体"/>
                <w:color w:val="auto"/>
                <w:kern w:val="2"/>
                <w:sz w:val="20"/>
                <w:szCs w:val="20"/>
              </w:rPr>
            </w:pPr>
            <w:r>
              <w:rPr>
                <w:rFonts w:hint="eastAsia" w:ascii="宋体" w:hAnsi="宋体" w:eastAsia="宋体" w:cs="宋体"/>
                <w:color w:val="auto"/>
                <w:kern w:val="2"/>
                <w:sz w:val="20"/>
                <w:szCs w:val="20"/>
              </w:rPr>
              <w:drawing>
                <wp:inline distT="0" distB="0" distL="114300" distR="114300">
                  <wp:extent cx="1224280" cy="1123315"/>
                  <wp:effectExtent l="0" t="0" r="13970" b="635"/>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10"/>
                          <a:stretch>
                            <a:fillRect/>
                          </a:stretch>
                        </pic:blipFill>
                        <pic:spPr>
                          <a:xfrm>
                            <a:off x="0" y="0"/>
                            <a:ext cx="1224280" cy="112331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trPr>
        <w:tc>
          <w:tcPr>
            <w:tcW w:w="540" w:type="dxa"/>
            <w:vMerge w:val="continue"/>
            <w:noWrap w:val="0"/>
            <w:vAlign w:val="top"/>
          </w:tcPr>
          <w:p>
            <w:pPr>
              <w:pStyle w:val="13"/>
              <w:keepNext w:val="0"/>
              <w:keepLines w:val="0"/>
              <w:pageBreakBefore w:val="0"/>
              <w:widowControl w:val="0"/>
              <w:kinsoku/>
              <w:overflowPunct/>
              <w:topLinePunct w:val="0"/>
              <w:bidi w:val="0"/>
              <w:spacing w:line="320" w:lineRule="exact"/>
              <w:ind w:firstLine="201" w:firstLineChars="100"/>
              <w:jc w:val="both"/>
              <w:rPr>
                <w:rFonts w:hint="eastAsia" w:ascii="宋体" w:hAnsi="宋体" w:eastAsia="宋体" w:cs="宋体"/>
                <w:b/>
                <w:color w:val="auto"/>
                <w:kern w:val="2"/>
                <w:sz w:val="20"/>
                <w:szCs w:val="20"/>
                <w:vertAlign w:val="baseline"/>
                <w:lang w:val="en-US" w:eastAsia="zh-CN"/>
              </w:rPr>
            </w:pPr>
          </w:p>
        </w:tc>
        <w:tc>
          <w:tcPr>
            <w:tcW w:w="1380" w:type="dxa"/>
            <w:vMerge w:val="continue"/>
            <w:noWrap w:val="0"/>
            <w:vAlign w:val="top"/>
          </w:tcPr>
          <w:p>
            <w:pPr>
              <w:pStyle w:val="13"/>
              <w:keepNext w:val="0"/>
              <w:keepLines w:val="0"/>
              <w:pageBreakBefore w:val="0"/>
              <w:widowControl w:val="0"/>
              <w:kinsoku/>
              <w:overflowPunct/>
              <w:topLinePunct w:val="0"/>
              <w:bidi w:val="0"/>
              <w:spacing w:line="320" w:lineRule="exact"/>
              <w:jc w:val="both"/>
              <w:rPr>
                <w:rFonts w:hint="eastAsia" w:ascii="宋体" w:hAnsi="宋体" w:eastAsia="宋体" w:cs="宋体"/>
                <w:color w:val="auto"/>
                <w:kern w:val="2"/>
                <w:sz w:val="20"/>
                <w:szCs w:val="20"/>
                <w:lang w:val="en-US" w:eastAsia="zh-CN"/>
              </w:rPr>
            </w:pPr>
          </w:p>
        </w:tc>
        <w:tc>
          <w:tcPr>
            <w:tcW w:w="836" w:type="dxa"/>
            <w:noWrap w:val="0"/>
            <w:vAlign w:val="center"/>
          </w:tcPr>
          <w:p>
            <w:pPr>
              <w:bidi w:val="0"/>
              <w:jc w:val="center"/>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eastAsia" w:ascii="宋体" w:hAnsi="宋体" w:eastAsia="宋体" w:cs="宋体"/>
                <w:color w:val="auto"/>
                <w:sz w:val="20"/>
                <w:szCs w:val="20"/>
              </w:rPr>
            </w:pPr>
            <w:r>
              <w:rPr>
                <w:rFonts w:hint="eastAsia" w:ascii="宋体" w:hAnsi="宋体" w:eastAsia="宋体" w:cs="宋体"/>
                <w:b/>
                <w:bCs/>
                <w:color w:val="auto"/>
                <w:sz w:val="20"/>
                <w:szCs w:val="20"/>
              </w:rPr>
              <w:t>前护栏</w:t>
            </w:r>
            <w:r>
              <w:rPr>
                <w:rFonts w:hint="eastAsia" w:ascii="宋体" w:hAnsi="宋体" w:cs="宋体"/>
                <w:b/>
                <w:bCs/>
                <w:color w:val="auto"/>
                <w:sz w:val="20"/>
                <w:szCs w:val="20"/>
                <w:lang w:eastAsia="zh-CN"/>
              </w:rPr>
              <w:t>：</w:t>
            </w:r>
            <w:r>
              <w:rPr>
                <w:rFonts w:hint="eastAsia" w:ascii="宋体" w:hAnsi="宋体" w:eastAsia="宋体" w:cs="宋体"/>
                <w:color w:val="auto"/>
                <w:sz w:val="20"/>
                <w:szCs w:val="20"/>
              </w:rPr>
              <w:t>（PP塑料一次性注塑整体成型嵌板材床护栏）：长1840 mm*高378mm*厚33mm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w:t>
            </w:r>
            <w:r>
              <w:rPr>
                <w:rFonts w:hint="eastAsia" w:ascii="宋体" w:hAnsi="宋体" w:cs="宋体"/>
                <w:b w:val="0"/>
                <w:bCs w:val="0"/>
                <w:color w:val="000000"/>
                <w:sz w:val="20"/>
                <w:szCs w:val="20"/>
                <w:lang w:val="en-US" w:eastAsia="zh-CN"/>
              </w:rPr>
              <w:t>2</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color w:val="auto"/>
                <w:sz w:val="20"/>
                <w:szCs w:val="20"/>
                <w:lang w:val="en-US" w:eastAsia="zh-CN"/>
              </w:rPr>
              <w:t>（1块</w:t>
            </w:r>
            <w:r>
              <w:rPr>
                <w:rFonts w:hint="eastAsia" w:ascii="宋体" w:hAnsi="宋体" w:cs="宋体"/>
                <w:color w:val="auto"/>
                <w:sz w:val="20"/>
                <w:szCs w:val="20"/>
                <w:lang w:val="en-US" w:eastAsia="zh-CN"/>
              </w:rPr>
              <w:t>，需符合技术参数要求</w:t>
            </w:r>
            <w:r>
              <w:rPr>
                <w:rFonts w:hint="eastAsia" w:ascii="宋体" w:hAnsi="宋体" w:eastAsia="宋体" w:cs="宋体"/>
                <w:color w:val="auto"/>
                <w:sz w:val="20"/>
                <w:szCs w:val="20"/>
                <w:lang w:val="en-US" w:eastAsia="zh-CN"/>
              </w:rPr>
              <w:t>）</w:t>
            </w:r>
          </w:p>
        </w:tc>
        <w:tc>
          <w:tcPr>
            <w:tcW w:w="3632" w:type="dxa"/>
            <w:noWrap w:val="0"/>
            <w:vAlign w:val="center"/>
          </w:tcPr>
          <w:p>
            <w:pPr>
              <w:pStyle w:val="13"/>
              <w:keepNext w:val="0"/>
              <w:keepLines w:val="0"/>
              <w:pageBreakBefore w:val="0"/>
              <w:widowControl w:val="0"/>
              <w:tabs>
                <w:tab w:val="left" w:pos="1159"/>
              </w:tabs>
              <w:kinsoku/>
              <w:overflowPunct/>
              <w:topLinePunct w:val="0"/>
              <w:bidi w:val="0"/>
              <w:spacing w:line="240" w:lineRule="auto"/>
              <w:jc w:val="left"/>
              <w:rPr>
                <w:rFonts w:hint="eastAsia" w:ascii="宋体" w:hAnsi="宋体" w:eastAsia="宋体" w:cs="宋体"/>
                <w:color w:val="auto"/>
                <w:kern w:val="2"/>
                <w:sz w:val="20"/>
                <w:szCs w:val="20"/>
                <w:lang w:eastAsia="zh-CN"/>
              </w:rPr>
            </w:pPr>
            <w:r>
              <w:rPr>
                <w:rFonts w:hint="eastAsia" w:ascii="宋体" w:hAnsi="宋体" w:eastAsia="宋体" w:cs="宋体"/>
                <w:color w:val="000000"/>
                <w:sz w:val="20"/>
                <w:szCs w:val="20"/>
                <w:lang w:eastAsia="zh-CN"/>
              </w:rPr>
              <w:drawing>
                <wp:inline distT="0" distB="0" distL="114300" distR="114300">
                  <wp:extent cx="1888490" cy="588010"/>
                  <wp:effectExtent l="0" t="0" r="16510" b="2540"/>
                  <wp:docPr id="8" name="图片 11" descr="e33657c815aac5b8a80817040b0ea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1" descr="e33657c815aac5b8a80817040b0eaa7"/>
                          <pic:cNvPicPr>
                            <a:picLocks noChangeAspect="1"/>
                          </pic:cNvPicPr>
                        </pic:nvPicPr>
                        <pic:blipFill>
                          <a:blip r:embed="rId21"/>
                          <a:stretch>
                            <a:fillRect/>
                          </a:stretch>
                        </pic:blipFill>
                        <pic:spPr>
                          <a:xfrm>
                            <a:off x="0" y="0"/>
                            <a:ext cx="1888490" cy="58801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9" w:hRule="atLeast"/>
        </w:trPr>
        <w:tc>
          <w:tcPr>
            <w:tcW w:w="540" w:type="dxa"/>
            <w:vMerge w:val="restart"/>
            <w:noWrap w:val="0"/>
            <w:vAlign w:val="center"/>
          </w:tcPr>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eastAsia"/>
                <w:lang w:val="en-US" w:eastAsia="zh-CN"/>
              </w:rPr>
            </w:pPr>
          </w:p>
          <w:p>
            <w:pPr>
              <w:bidi w:val="0"/>
              <w:jc w:val="center"/>
              <w:rPr>
                <w:rFonts w:hint="default"/>
                <w:lang w:val="en-US" w:eastAsia="zh-CN"/>
              </w:rPr>
            </w:pPr>
            <w:r>
              <w:rPr>
                <w:rFonts w:hint="eastAsia"/>
                <w:lang w:val="en-US" w:eastAsia="zh-CN"/>
              </w:rPr>
              <w:t>3</w:t>
            </w:r>
          </w:p>
        </w:tc>
        <w:tc>
          <w:tcPr>
            <w:tcW w:w="1380" w:type="dxa"/>
            <w:vMerge w:val="restart"/>
            <w:noWrap w:val="0"/>
            <w:vAlign w:val="center"/>
          </w:tcPr>
          <w:p>
            <w:pPr>
              <w:pStyle w:val="13"/>
              <w:widowControl w:val="0"/>
              <w:jc w:val="center"/>
              <w:rPr>
                <w:rFonts w:hint="eastAsia" w:ascii="宋体" w:hAnsi="宋体" w:eastAsia="宋体" w:cs="宋体"/>
                <w:b w:val="0"/>
                <w:bCs w:val="0"/>
                <w:color w:val="auto"/>
                <w:kern w:val="0"/>
                <w:sz w:val="21"/>
                <w:szCs w:val="21"/>
                <w:lang w:val="en-US" w:eastAsia="zh-CN"/>
              </w:rPr>
            </w:pPr>
          </w:p>
          <w:p>
            <w:pPr>
              <w:pStyle w:val="13"/>
              <w:widowControl w:val="0"/>
              <w:jc w:val="center"/>
              <w:rPr>
                <w:rFonts w:hint="eastAsia" w:ascii="宋体" w:hAnsi="宋体" w:eastAsia="宋体" w:cs="宋体"/>
                <w:b w:val="0"/>
                <w:bCs w:val="0"/>
                <w:color w:val="auto"/>
                <w:kern w:val="0"/>
                <w:sz w:val="21"/>
                <w:szCs w:val="21"/>
                <w:lang w:val="en-US" w:eastAsia="zh-CN"/>
              </w:rPr>
            </w:pPr>
          </w:p>
          <w:p>
            <w:pPr>
              <w:pStyle w:val="13"/>
              <w:widowControl w:val="0"/>
              <w:jc w:val="center"/>
              <w:rPr>
                <w:rFonts w:hint="eastAsia" w:ascii="宋体" w:hAnsi="宋体" w:eastAsia="宋体" w:cs="宋体"/>
                <w:b w:val="0"/>
                <w:bCs w:val="0"/>
                <w:color w:val="auto"/>
                <w:kern w:val="0"/>
                <w:sz w:val="21"/>
                <w:szCs w:val="21"/>
                <w:lang w:val="en-US" w:eastAsia="zh-CN"/>
              </w:rPr>
            </w:pPr>
          </w:p>
          <w:p>
            <w:pPr>
              <w:pStyle w:val="13"/>
              <w:widowControl w:val="0"/>
              <w:jc w:val="center"/>
              <w:rPr>
                <w:rFonts w:hint="eastAsia" w:ascii="宋体" w:hAnsi="宋体" w:eastAsia="宋体" w:cs="宋体"/>
                <w:b w:val="0"/>
                <w:bCs w:val="0"/>
                <w:color w:val="auto"/>
                <w:kern w:val="0"/>
                <w:sz w:val="21"/>
                <w:szCs w:val="21"/>
                <w:lang w:val="en-US" w:eastAsia="zh-CN"/>
              </w:rPr>
            </w:pPr>
          </w:p>
          <w:p>
            <w:pPr>
              <w:pStyle w:val="13"/>
              <w:widowControl w:val="0"/>
              <w:jc w:val="center"/>
              <w:rPr>
                <w:rFonts w:hint="eastAsia"/>
                <w:color w:val="auto"/>
                <w:kern w:val="2"/>
                <w:sz w:val="21"/>
                <w:szCs w:val="21"/>
                <w:lang w:val="en-US" w:eastAsia="zh-CN"/>
              </w:rPr>
            </w:pPr>
            <w:r>
              <w:rPr>
                <w:rFonts w:hint="eastAsia" w:ascii="宋体" w:hAnsi="宋体" w:eastAsia="宋体" w:cs="宋体"/>
                <w:b w:val="0"/>
                <w:bCs w:val="0"/>
                <w:color w:val="auto"/>
                <w:kern w:val="0"/>
                <w:sz w:val="21"/>
                <w:szCs w:val="21"/>
                <w:lang w:val="en-US" w:eastAsia="zh-CN"/>
              </w:rPr>
              <w:t>单人组合家具</w:t>
            </w:r>
          </w:p>
        </w:tc>
        <w:tc>
          <w:tcPr>
            <w:tcW w:w="836" w:type="dxa"/>
            <w:noWrap w:val="0"/>
            <w:vAlign w:val="center"/>
          </w:tcPr>
          <w:p>
            <w:pPr>
              <w:bidi w:val="0"/>
              <w:jc w:val="center"/>
              <w:rPr>
                <w:rFonts w:hint="eastAsia"/>
                <w:lang w:val="en-US" w:eastAsia="zh-CN"/>
              </w:rPr>
            </w:pPr>
            <w:r>
              <w:rPr>
                <w:rFonts w:hint="eastAsia"/>
                <w:lang w:val="en-US" w:eastAsia="zh-CN"/>
              </w:rPr>
              <w:t>小样</w:t>
            </w:r>
          </w:p>
        </w:tc>
        <w:tc>
          <w:tcPr>
            <w:tcW w:w="3465" w:type="dxa"/>
            <w:noWrap w:val="0"/>
            <w:vAlign w:val="top"/>
          </w:tcPr>
          <w:p>
            <w:pPr>
              <w:pStyle w:val="13"/>
              <w:widowControl w:val="0"/>
              <w:jc w:val="both"/>
              <w:rPr>
                <w:rFonts w:hint="eastAsia" w:ascii="宋体" w:hAnsi="宋体" w:eastAsia="宋体" w:cs="宋体"/>
                <w:color w:val="auto"/>
                <w:kern w:val="2"/>
                <w:sz w:val="21"/>
                <w:szCs w:val="21"/>
              </w:rPr>
            </w:pPr>
          </w:p>
          <w:p>
            <w:pPr>
              <w:pStyle w:val="13"/>
              <w:widowControl w:val="0"/>
              <w:jc w:val="both"/>
              <w:rPr>
                <w:rFonts w:hint="eastAsia" w:ascii="宋体" w:hAnsi="宋体" w:eastAsia="宋体" w:cs="宋体"/>
                <w:color w:val="auto"/>
                <w:kern w:val="2"/>
                <w:sz w:val="21"/>
                <w:szCs w:val="21"/>
              </w:rPr>
            </w:pPr>
          </w:p>
          <w:p>
            <w:pPr>
              <w:pStyle w:val="13"/>
              <w:widowControl w:val="0"/>
              <w:jc w:val="both"/>
              <w:rPr>
                <w:rFonts w:hint="eastAsia" w:ascii="宋体" w:hAnsi="宋体" w:eastAsia="宋体" w:cs="宋体"/>
                <w:color w:val="auto"/>
                <w:kern w:val="2"/>
                <w:sz w:val="21"/>
                <w:szCs w:val="21"/>
              </w:rPr>
            </w:pPr>
            <w:r>
              <w:rPr>
                <w:rFonts w:hint="eastAsia" w:ascii="宋体" w:hAnsi="宋体" w:eastAsia="宋体" w:cs="宋体"/>
                <w:b/>
                <w:bCs/>
                <w:color w:val="auto"/>
                <w:kern w:val="2"/>
                <w:sz w:val="21"/>
                <w:szCs w:val="21"/>
              </w:rPr>
              <w:t>立柱:</w:t>
            </w:r>
            <w:r>
              <w:rPr>
                <w:rFonts w:hint="eastAsia" w:ascii="宋体" w:hAnsi="宋体" w:eastAsia="宋体" w:cs="宋体"/>
                <w:color w:val="auto"/>
                <w:kern w:val="2"/>
                <w:sz w:val="21"/>
                <w:szCs w:val="21"/>
                <w:lang w:val="en-US" w:eastAsia="zh-CN"/>
              </w:rPr>
              <w:t>69mm*69mm*1.2</w:t>
            </w:r>
            <w:r>
              <w:rPr>
                <w:rFonts w:hint="eastAsia" w:ascii="宋体" w:hAnsi="宋体" w:eastAsia="宋体" w:cs="宋体"/>
                <w:color w:val="auto"/>
                <w:kern w:val="2"/>
                <w:sz w:val="20"/>
                <w:szCs w:val="20"/>
                <w:lang w:val="en-US" w:eastAsia="zh-CN"/>
              </w:rPr>
              <w:t>≧</w:t>
            </w:r>
            <w:r>
              <w:rPr>
                <w:rFonts w:hint="eastAsia" w:ascii="宋体" w:hAnsi="宋体" w:eastAsia="宋体" w:cs="宋体"/>
                <w:color w:val="auto"/>
                <w:kern w:val="2"/>
                <w:sz w:val="21"/>
                <w:szCs w:val="21"/>
                <w:lang w:val="en-US" w:eastAsia="zh-CN"/>
              </w:rPr>
              <w:t>200mm（未喷涂1根</w:t>
            </w:r>
            <w:r>
              <w:rPr>
                <w:rFonts w:hint="eastAsia" w:ascii="宋体" w:hAnsi="宋体" w:cs="宋体"/>
                <w:color w:val="auto"/>
                <w:kern w:val="2"/>
                <w:sz w:val="21"/>
                <w:szCs w:val="21"/>
                <w:lang w:val="en-US" w:eastAsia="zh-CN"/>
              </w:rPr>
              <w:t>，</w:t>
            </w:r>
            <w:r>
              <w:rPr>
                <w:rFonts w:hint="eastAsia" w:ascii="宋体" w:hAnsi="宋体" w:cs="宋体"/>
                <w:color w:val="auto"/>
                <w:sz w:val="20"/>
                <w:szCs w:val="20"/>
                <w:lang w:val="en-US" w:eastAsia="zh-CN"/>
              </w:rPr>
              <w:t>需符合技术参数要求的上下脚套</w:t>
            </w:r>
            <w:r>
              <w:rPr>
                <w:rFonts w:hint="eastAsia" w:ascii="宋体" w:hAnsi="宋体" w:eastAsia="宋体" w:cs="宋体"/>
                <w:color w:val="auto"/>
                <w:kern w:val="2"/>
                <w:sz w:val="21"/>
                <w:szCs w:val="21"/>
                <w:lang w:val="en-US" w:eastAsia="zh-CN"/>
              </w:rPr>
              <w:t>）</w:t>
            </w:r>
          </w:p>
        </w:tc>
        <w:tc>
          <w:tcPr>
            <w:tcW w:w="3632" w:type="dxa"/>
            <w:noWrap w:val="0"/>
            <w:vAlign w:val="top"/>
          </w:tcPr>
          <w:p>
            <w:pPr>
              <w:pStyle w:val="13"/>
              <w:widowControl w:val="0"/>
              <w:jc w:val="both"/>
              <w:rPr>
                <w:color w:val="auto"/>
                <w:kern w:val="2"/>
                <w:sz w:val="21"/>
                <w:szCs w:val="22"/>
              </w:rPr>
            </w:pPr>
            <w:r>
              <w:rPr>
                <w:rFonts w:hint="eastAsia" w:ascii="宋体" w:hAnsi="宋体" w:eastAsia="宋体" w:cs="宋体"/>
                <w:color w:val="auto"/>
                <w:kern w:val="2"/>
                <w:sz w:val="20"/>
                <w:szCs w:val="20"/>
              </w:rPr>
              <w:drawing>
                <wp:inline distT="0" distB="0" distL="114300" distR="114300">
                  <wp:extent cx="2262505" cy="1002665"/>
                  <wp:effectExtent l="0" t="0" r="4445" b="6985"/>
                  <wp:docPr id="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2"/>
                          <pic:cNvPicPr>
                            <a:picLocks noChangeAspect="1"/>
                          </pic:cNvPicPr>
                        </pic:nvPicPr>
                        <pic:blipFill>
                          <a:blip r:embed="rId24"/>
                          <a:stretch>
                            <a:fillRect/>
                          </a:stretch>
                        </pic:blipFill>
                        <pic:spPr>
                          <a:xfrm>
                            <a:off x="0" y="0"/>
                            <a:ext cx="2262505" cy="100266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trPr>
        <w:tc>
          <w:tcPr>
            <w:tcW w:w="540" w:type="dxa"/>
            <w:vMerge w:val="continue"/>
            <w:noWrap w:val="0"/>
            <w:vAlign w:val="center"/>
          </w:tcPr>
          <w:p>
            <w:pPr>
              <w:bidi w:val="0"/>
              <w:jc w:val="center"/>
              <w:rPr>
                <w:rFonts w:hint="eastAsia"/>
                <w:lang w:val="en-US" w:eastAsia="zh-CN"/>
              </w:rPr>
            </w:pPr>
          </w:p>
        </w:tc>
        <w:tc>
          <w:tcPr>
            <w:tcW w:w="1380" w:type="dxa"/>
            <w:vMerge w:val="continue"/>
            <w:noWrap w:val="0"/>
            <w:vAlign w:val="center"/>
          </w:tcPr>
          <w:p>
            <w:pPr>
              <w:pStyle w:val="13"/>
              <w:widowControl w:val="0"/>
              <w:jc w:val="center"/>
              <w:rPr>
                <w:rFonts w:hint="eastAsia"/>
                <w:color w:val="auto"/>
                <w:kern w:val="2"/>
                <w:sz w:val="21"/>
                <w:szCs w:val="21"/>
                <w:lang w:val="en-US" w:eastAsia="zh-CN"/>
              </w:rPr>
            </w:pPr>
          </w:p>
        </w:tc>
        <w:tc>
          <w:tcPr>
            <w:tcW w:w="836" w:type="dxa"/>
            <w:noWrap w:val="0"/>
            <w:vAlign w:val="center"/>
          </w:tcPr>
          <w:p>
            <w:pPr>
              <w:bidi w:val="0"/>
              <w:jc w:val="center"/>
              <w:rPr>
                <w:rFonts w:hint="eastAsia"/>
                <w:lang w:val="en-US" w:eastAsia="zh-CN"/>
              </w:rPr>
            </w:pPr>
          </w:p>
          <w:p>
            <w:pPr>
              <w:bidi w:val="0"/>
              <w:jc w:val="center"/>
              <w:rPr>
                <w:rFonts w:hint="eastAsia"/>
                <w:lang w:val="en-US" w:eastAsia="zh-CN"/>
              </w:rPr>
            </w:pPr>
            <w:r>
              <w:rPr>
                <w:rFonts w:hint="eastAsia"/>
                <w:lang w:val="en-US" w:eastAsia="zh-CN"/>
              </w:rPr>
              <w:t>小样</w:t>
            </w:r>
          </w:p>
        </w:tc>
        <w:tc>
          <w:tcPr>
            <w:tcW w:w="3465" w:type="dxa"/>
            <w:noWrap w:val="0"/>
            <w:vAlign w:val="top"/>
          </w:tcPr>
          <w:p>
            <w:pPr>
              <w:pStyle w:val="13"/>
              <w:widowControl w:val="0"/>
              <w:jc w:val="both"/>
              <w:rPr>
                <w:rFonts w:hint="eastAsia" w:ascii="宋体" w:hAnsi="宋体" w:eastAsia="宋体" w:cs="宋体"/>
                <w:color w:val="auto"/>
                <w:kern w:val="2"/>
                <w:sz w:val="21"/>
                <w:szCs w:val="21"/>
              </w:rPr>
            </w:pPr>
          </w:p>
          <w:p>
            <w:pPr>
              <w:pStyle w:val="13"/>
              <w:widowControl w:val="0"/>
              <w:jc w:val="both"/>
              <w:rPr>
                <w:rFonts w:hint="eastAsia" w:ascii="宋体" w:hAnsi="宋体" w:eastAsia="宋体" w:cs="宋体"/>
                <w:color w:val="auto"/>
                <w:kern w:val="2"/>
                <w:sz w:val="21"/>
                <w:szCs w:val="21"/>
              </w:rPr>
            </w:pPr>
            <w:r>
              <w:rPr>
                <w:rFonts w:hint="eastAsia" w:ascii="宋体" w:hAnsi="宋体" w:eastAsia="宋体" w:cs="宋体"/>
                <w:b/>
                <w:bCs/>
                <w:color w:val="auto"/>
                <w:kern w:val="2"/>
                <w:sz w:val="21"/>
                <w:szCs w:val="21"/>
              </w:rPr>
              <w:t>长横梁：</w:t>
            </w:r>
            <w:r>
              <w:rPr>
                <w:rFonts w:hint="eastAsia" w:ascii="宋体" w:hAnsi="宋体" w:eastAsia="宋体" w:cs="宋体"/>
                <w:color w:val="auto"/>
                <w:kern w:val="2"/>
                <w:sz w:val="21"/>
                <w:szCs w:val="21"/>
                <w:lang w:val="en-US" w:eastAsia="zh-CN"/>
              </w:rPr>
              <w:t>80mm*34mm*1.2mm</w:t>
            </w:r>
            <w:r>
              <w:rPr>
                <w:rFonts w:hint="eastAsia" w:ascii="宋体" w:hAnsi="宋体" w:eastAsia="宋体" w:cs="宋体"/>
                <w:color w:val="auto"/>
                <w:kern w:val="2"/>
                <w:sz w:val="20"/>
                <w:szCs w:val="20"/>
                <w:lang w:val="en-US" w:eastAsia="zh-CN"/>
              </w:rPr>
              <w:t>≧</w:t>
            </w:r>
            <w:r>
              <w:rPr>
                <w:rFonts w:hint="eastAsia" w:ascii="宋体" w:hAnsi="宋体" w:eastAsia="宋体" w:cs="宋体"/>
                <w:color w:val="auto"/>
                <w:kern w:val="2"/>
                <w:sz w:val="21"/>
                <w:szCs w:val="21"/>
                <w:lang w:val="en-US" w:eastAsia="zh-CN"/>
              </w:rPr>
              <w:t>200mm（未喷涂1根）</w:t>
            </w:r>
          </w:p>
        </w:tc>
        <w:tc>
          <w:tcPr>
            <w:tcW w:w="3632" w:type="dxa"/>
            <w:noWrap w:val="0"/>
            <w:vAlign w:val="top"/>
          </w:tcPr>
          <w:p>
            <w:pPr>
              <w:pStyle w:val="13"/>
              <w:widowControl w:val="0"/>
              <w:jc w:val="center"/>
              <w:rPr>
                <w:color w:val="auto"/>
                <w:kern w:val="2"/>
                <w:sz w:val="21"/>
                <w:szCs w:val="22"/>
              </w:rPr>
            </w:pPr>
            <w:r>
              <w:rPr>
                <w:rFonts w:hint="eastAsia" w:ascii="宋体" w:hAnsi="宋体" w:eastAsia="宋体" w:cs="宋体"/>
                <w:color w:val="auto"/>
                <w:kern w:val="2"/>
                <w:sz w:val="20"/>
                <w:szCs w:val="20"/>
              </w:rPr>
              <w:drawing>
                <wp:inline distT="0" distB="0" distL="114300" distR="114300">
                  <wp:extent cx="1423670" cy="748030"/>
                  <wp:effectExtent l="0" t="0" r="5080" b="13970"/>
                  <wp:docPr id="1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3"/>
                          <pic:cNvPicPr>
                            <a:picLocks noChangeAspect="1"/>
                          </pic:cNvPicPr>
                        </pic:nvPicPr>
                        <pic:blipFill>
                          <a:blip r:embed="rId25"/>
                          <a:stretch>
                            <a:fillRect/>
                          </a:stretch>
                        </pic:blipFill>
                        <pic:spPr>
                          <a:xfrm>
                            <a:off x="0" y="0"/>
                            <a:ext cx="1423670" cy="74803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trPr>
        <w:tc>
          <w:tcPr>
            <w:tcW w:w="540" w:type="dxa"/>
            <w:vMerge w:val="continue"/>
            <w:noWrap w:val="0"/>
            <w:vAlign w:val="center"/>
          </w:tcPr>
          <w:p>
            <w:pPr>
              <w:bidi w:val="0"/>
              <w:jc w:val="center"/>
              <w:rPr>
                <w:rFonts w:hint="eastAsia"/>
                <w:lang w:val="en-US" w:eastAsia="zh-CN"/>
              </w:rPr>
            </w:pPr>
          </w:p>
        </w:tc>
        <w:tc>
          <w:tcPr>
            <w:tcW w:w="1380" w:type="dxa"/>
            <w:vMerge w:val="continue"/>
            <w:noWrap w:val="0"/>
            <w:vAlign w:val="center"/>
          </w:tcPr>
          <w:p>
            <w:pPr>
              <w:pStyle w:val="13"/>
              <w:widowControl w:val="0"/>
              <w:jc w:val="center"/>
              <w:rPr>
                <w:rFonts w:hint="eastAsia"/>
                <w:color w:val="auto"/>
                <w:kern w:val="2"/>
                <w:sz w:val="21"/>
                <w:szCs w:val="21"/>
                <w:lang w:val="en-US" w:eastAsia="zh-CN"/>
              </w:rPr>
            </w:pPr>
          </w:p>
        </w:tc>
        <w:tc>
          <w:tcPr>
            <w:tcW w:w="836" w:type="dxa"/>
            <w:noWrap w:val="0"/>
            <w:vAlign w:val="center"/>
          </w:tcPr>
          <w:p>
            <w:pPr>
              <w:bidi w:val="0"/>
              <w:jc w:val="center"/>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小样</w:t>
            </w:r>
          </w:p>
        </w:tc>
        <w:tc>
          <w:tcPr>
            <w:tcW w:w="3465" w:type="dxa"/>
            <w:noWrap w:val="0"/>
            <w:vAlign w:val="center"/>
          </w:tcPr>
          <w:p>
            <w:pPr>
              <w:bidi w:val="0"/>
              <w:jc w:val="left"/>
              <w:rPr>
                <w:rFonts w:hint="eastAsia" w:ascii="宋体" w:hAnsi="宋体" w:eastAsia="宋体" w:cs="宋体"/>
                <w:color w:val="auto"/>
                <w:kern w:val="2"/>
                <w:sz w:val="20"/>
                <w:szCs w:val="20"/>
                <w:lang w:val="en-US" w:eastAsia="zh-CN" w:bidi="ar-SA"/>
              </w:rPr>
            </w:pPr>
            <w:r>
              <w:rPr>
                <w:rFonts w:hint="eastAsia" w:ascii="宋体" w:hAnsi="宋体" w:eastAsia="宋体" w:cs="宋体"/>
                <w:b/>
                <w:bCs/>
                <w:color w:val="auto"/>
                <w:sz w:val="20"/>
                <w:szCs w:val="20"/>
              </w:rPr>
              <w:t>写字桌面板:</w:t>
            </w:r>
            <w:r>
              <w:rPr>
                <w:rFonts w:hint="eastAsia" w:ascii="宋体" w:hAnsi="宋体" w:eastAsia="宋体" w:cs="宋体"/>
                <w:color w:val="auto"/>
                <w:sz w:val="20"/>
                <w:szCs w:val="20"/>
              </w:rPr>
              <w:t>长1216mm*宽795mm*25mm厚</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sz w:val="20"/>
                <w:szCs w:val="20"/>
                <w:lang w:val="en-US" w:eastAsia="zh-CN"/>
              </w:rPr>
              <w:t>±</w:t>
            </w:r>
            <w:r>
              <w:rPr>
                <w:rFonts w:hint="eastAsia" w:ascii="宋体" w:hAnsi="宋体" w:cs="宋体"/>
                <w:b w:val="0"/>
                <w:bCs w:val="0"/>
                <w:color w:val="000000"/>
                <w:sz w:val="20"/>
                <w:szCs w:val="20"/>
                <w:lang w:val="en-US" w:eastAsia="zh-CN"/>
              </w:rPr>
              <w:t>5</w:t>
            </w:r>
            <w:r>
              <w:rPr>
                <w:rFonts w:hint="eastAsia" w:ascii="宋体" w:hAnsi="宋体" w:eastAsia="宋体" w:cs="宋体"/>
                <w:b w:val="0"/>
                <w:bCs w:val="0"/>
                <w:color w:val="000000"/>
                <w:sz w:val="20"/>
                <w:szCs w:val="20"/>
                <w:lang w:val="en-US" w:eastAsia="zh-CN"/>
              </w:rPr>
              <w:t>mm</w:t>
            </w:r>
            <w:r>
              <w:rPr>
                <w:rFonts w:hint="eastAsia" w:ascii="宋体" w:hAnsi="宋体" w:eastAsia="宋体" w:cs="宋体"/>
                <w:b w:val="0"/>
                <w:bCs w:val="0"/>
                <w:color w:val="000000"/>
                <w:sz w:val="20"/>
                <w:szCs w:val="20"/>
                <w:lang w:eastAsia="zh-CN"/>
              </w:rPr>
              <w:t>）</w:t>
            </w:r>
            <w:r>
              <w:rPr>
                <w:rFonts w:hint="eastAsia" w:ascii="宋体" w:hAnsi="宋体" w:eastAsia="宋体" w:cs="宋体"/>
                <w:bCs w:val="0"/>
                <w:color w:val="000000"/>
                <w:kern w:val="0"/>
                <w:sz w:val="20"/>
                <w:szCs w:val="20"/>
                <w:lang w:val="en-US" w:eastAsia="zh-CN" w:bidi="ar-SA"/>
              </w:rPr>
              <w:t>（1</w:t>
            </w:r>
            <w:r>
              <w:rPr>
                <w:rFonts w:hint="eastAsia" w:ascii="宋体" w:hAnsi="宋体" w:cs="宋体"/>
                <w:bCs w:val="0"/>
                <w:color w:val="000000"/>
                <w:kern w:val="0"/>
                <w:sz w:val="20"/>
                <w:szCs w:val="20"/>
                <w:lang w:val="en-US" w:eastAsia="zh-CN" w:bidi="ar-SA"/>
              </w:rPr>
              <w:t>块</w:t>
            </w: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需</w:t>
            </w:r>
            <w:r>
              <w:rPr>
                <w:rFonts w:hint="eastAsia" w:ascii="宋体" w:hAnsi="宋体" w:cs="宋体"/>
                <w:color w:val="auto"/>
                <w:sz w:val="20"/>
                <w:szCs w:val="20"/>
                <w:lang w:val="en-US" w:eastAsia="zh-CN"/>
              </w:rPr>
              <w:t>符合技术参数要求）</w:t>
            </w:r>
          </w:p>
        </w:tc>
        <w:tc>
          <w:tcPr>
            <w:tcW w:w="3632" w:type="dxa"/>
            <w:noWrap w:val="0"/>
            <w:vAlign w:val="top"/>
          </w:tcPr>
          <w:p>
            <w:pPr>
              <w:keepNext w:val="0"/>
              <w:keepLines w:val="0"/>
              <w:pageBreakBefore w:val="0"/>
              <w:kinsoku/>
              <w:overflowPunct/>
              <w:topLinePunct w:val="0"/>
              <w:bidi w:val="0"/>
              <w:spacing w:line="320" w:lineRule="exact"/>
              <w:jc w:val="both"/>
              <w:rPr>
                <w:rFonts w:hint="eastAsia" w:ascii="宋体" w:hAnsi="宋体" w:eastAsia="宋体" w:cs="宋体"/>
                <w:color w:val="auto"/>
                <w:sz w:val="20"/>
                <w:szCs w:val="20"/>
              </w:rPr>
            </w:pPr>
          </w:p>
          <w:p>
            <w:pPr>
              <w:keepNext w:val="0"/>
              <w:keepLines w:val="0"/>
              <w:pageBreakBefore w:val="0"/>
              <w:kinsoku/>
              <w:overflowPunct/>
              <w:topLinePunct w:val="0"/>
              <w:bidi w:val="0"/>
              <w:spacing w:line="240" w:lineRule="auto"/>
              <w:jc w:val="center"/>
              <w:rPr>
                <w:rFonts w:hint="eastAsia" w:ascii="宋体" w:hAnsi="宋体" w:eastAsia="宋体" w:cs="宋体"/>
                <w:color w:val="auto"/>
                <w:sz w:val="20"/>
                <w:szCs w:val="20"/>
              </w:rPr>
            </w:pPr>
            <w:r>
              <w:rPr>
                <w:rFonts w:hint="eastAsia" w:ascii="宋体" w:hAnsi="宋体" w:eastAsia="宋体" w:cs="宋体"/>
                <w:color w:val="auto"/>
                <w:spacing w:val="6"/>
                <w:kern w:val="2"/>
                <w:sz w:val="20"/>
                <w:szCs w:val="20"/>
              </w:rPr>
              <w:drawing>
                <wp:inline distT="0" distB="0" distL="114300" distR="114300">
                  <wp:extent cx="1504950" cy="922020"/>
                  <wp:effectExtent l="0" t="0" r="0" b="11430"/>
                  <wp:docPr id="11" name="图片 14" descr="C:\Users\ADMINI~1\AppData\Local\Temp\WeChat Files\5802b87ed9f67e14179ec1ccb91f7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descr="C:\Users\ADMINI~1\AppData\Local\Temp\WeChat Files\5802b87ed9f67e14179ec1ccb91f77e.png"/>
                          <pic:cNvPicPr>
                            <a:picLocks noChangeAspect="1"/>
                          </pic:cNvPicPr>
                        </pic:nvPicPr>
                        <pic:blipFill>
                          <a:blip r:embed="rId28"/>
                          <a:stretch>
                            <a:fillRect/>
                          </a:stretch>
                        </pic:blipFill>
                        <pic:spPr>
                          <a:xfrm>
                            <a:off x="0" y="0"/>
                            <a:ext cx="1504950" cy="922020"/>
                          </a:xfrm>
                          <a:prstGeom prst="rect">
                            <a:avLst/>
                          </a:prstGeom>
                          <a:noFill/>
                          <a:ln>
                            <a:noFill/>
                          </a:ln>
                        </pic:spPr>
                      </pic:pic>
                    </a:graphicData>
                  </a:graphic>
                </wp:inline>
              </w:drawing>
            </w:r>
          </w:p>
          <w:p>
            <w:pPr>
              <w:keepNext w:val="0"/>
              <w:keepLines w:val="0"/>
              <w:pageBreakBefore w:val="0"/>
              <w:kinsoku/>
              <w:overflowPunct/>
              <w:topLinePunct w:val="0"/>
              <w:bidi w:val="0"/>
              <w:spacing w:line="320" w:lineRule="exact"/>
              <w:ind w:firstLine="439" w:firstLineChars="0"/>
              <w:jc w:val="center"/>
              <w:rPr>
                <w:rFonts w:hint="eastAsia" w:ascii="宋体" w:hAnsi="宋体" w:eastAsia="宋体" w:cs="宋体"/>
                <w:color w:val="auto"/>
                <w:kern w:val="2"/>
                <w:sz w:val="20"/>
                <w:szCs w:val="20"/>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trPr>
        <w:tc>
          <w:tcPr>
            <w:tcW w:w="540" w:type="dxa"/>
            <w:noWrap w:val="0"/>
            <w:vAlign w:val="center"/>
          </w:tcPr>
          <w:p>
            <w:pPr>
              <w:bidi w:val="0"/>
              <w:jc w:val="center"/>
              <w:rPr>
                <w:rFonts w:hint="default"/>
                <w:lang w:val="en-US" w:eastAsia="zh-CN"/>
              </w:rPr>
            </w:pPr>
            <w:r>
              <w:rPr>
                <w:rFonts w:hint="eastAsia"/>
                <w:lang w:val="en-US" w:eastAsia="zh-CN"/>
              </w:rPr>
              <w:t>4</w:t>
            </w:r>
          </w:p>
        </w:tc>
        <w:tc>
          <w:tcPr>
            <w:tcW w:w="1380" w:type="dxa"/>
            <w:noWrap w:val="0"/>
            <w:vAlign w:val="center"/>
          </w:tcPr>
          <w:p>
            <w:pPr>
              <w:pStyle w:val="13"/>
              <w:widowControl w:val="0"/>
              <w:ind w:firstLine="210" w:firstLineChars="100"/>
              <w:jc w:val="both"/>
              <w:rPr>
                <w:rFonts w:hint="eastAsia" w:ascii="宋体" w:hAnsi="宋体" w:eastAsia="宋体" w:cs="宋体"/>
                <w:color w:val="auto"/>
                <w:kern w:val="2"/>
                <w:sz w:val="21"/>
                <w:szCs w:val="21"/>
                <w:lang w:val="en-US" w:eastAsia="zh-CN"/>
              </w:rPr>
            </w:pPr>
            <w:r>
              <w:rPr>
                <w:rFonts w:hint="eastAsia" w:ascii="宋体" w:hAnsi="宋体" w:eastAsia="宋体" w:cs="宋体"/>
                <w:color w:val="auto"/>
                <w:kern w:val="2"/>
                <w:sz w:val="21"/>
                <w:szCs w:val="21"/>
                <w:lang w:val="en-US" w:eastAsia="zh-CN"/>
              </w:rPr>
              <w:t>楼梯柜</w:t>
            </w:r>
          </w:p>
        </w:tc>
        <w:tc>
          <w:tcPr>
            <w:tcW w:w="836" w:type="dxa"/>
            <w:noWrap w:val="0"/>
            <w:vAlign w:val="center"/>
          </w:tcPr>
          <w:p>
            <w:pPr>
              <w:bidi w:val="0"/>
              <w:jc w:val="center"/>
              <w:rPr>
                <w:rFonts w:hint="default"/>
                <w:lang w:val="en-US" w:eastAsia="zh-CN"/>
              </w:rPr>
            </w:pPr>
            <w:r>
              <w:rPr>
                <w:rFonts w:hint="eastAsia"/>
                <w:lang w:val="en-US" w:eastAsia="zh-CN"/>
              </w:rPr>
              <w:t>小样</w:t>
            </w:r>
          </w:p>
        </w:tc>
        <w:tc>
          <w:tcPr>
            <w:tcW w:w="3465" w:type="dxa"/>
            <w:noWrap w:val="0"/>
            <w:vAlign w:val="center"/>
          </w:tcPr>
          <w:p>
            <w:pPr>
              <w:pStyle w:val="13"/>
              <w:widowControl w:val="0"/>
              <w:jc w:val="center"/>
              <w:rPr>
                <w:rFonts w:hint="default" w:ascii="宋体" w:hAnsi="宋体" w:eastAsia="宋体" w:cs="宋体"/>
                <w:color w:val="auto"/>
                <w:kern w:val="2"/>
                <w:sz w:val="21"/>
                <w:szCs w:val="21"/>
                <w:lang w:val="en-US"/>
              </w:rPr>
            </w:pPr>
            <w:r>
              <w:rPr>
                <w:rFonts w:hint="eastAsia" w:ascii="宋体" w:hAnsi="宋体" w:eastAsia="宋体" w:cs="宋体"/>
                <w:b/>
                <w:bCs/>
                <w:color w:val="auto"/>
                <w:kern w:val="0"/>
                <w:sz w:val="21"/>
                <w:szCs w:val="21"/>
                <w:lang w:val="en-US" w:eastAsia="zh-CN" w:bidi="ar-SA"/>
              </w:rPr>
              <w:t>门板：</w:t>
            </w:r>
            <w:r>
              <w:rPr>
                <w:rFonts w:hint="eastAsia" w:ascii="宋体" w:hAnsi="宋体" w:eastAsia="宋体" w:cs="宋体"/>
                <w:color w:val="auto"/>
                <w:kern w:val="0"/>
                <w:sz w:val="21"/>
                <w:szCs w:val="21"/>
                <w:lang w:val="en-US" w:eastAsia="zh-CN" w:bidi="ar-SA"/>
              </w:rPr>
              <w:t>360mm*300mm*18mm</w:t>
            </w:r>
            <w:r>
              <w:rPr>
                <w:rFonts w:hint="eastAsia" w:ascii="宋体" w:hAnsi="宋体" w:cs="宋体"/>
                <w:b w:val="0"/>
                <w:bCs w:val="0"/>
                <w:color w:val="000000"/>
                <w:spacing w:val="6"/>
                <w:kern w:val="2"/>
                <w:sz w:val="18"/>
                <w:szCs w:val="18"/>
                <w:lang w:eastAsia="zh-CN"/>
              </w:rPr>
              <w:t>（</w:t>
            </w:r>
            <w:r>
              <w:rPr>
                <w:rFonts w:hint="eastAsia" w:ascii="宋体" w:hAnsi="宋体" w:eastAsia="宋体" w:cs="宋体"/>
                <w:b w:val="0"/>
                <w:bCs w:val="0"/>
                <w:color w:val="000000"/>
                <w:kern w:val="2"/>
                <w:sz w:val="20"/>
                <w:szCs w:val="20"/>
                <w:lang w:val="en-US" w:eastAsia="zh-CN"/>
              </w:rPr>
              <w:t>偏差范围±</w:t>
            </w:r>
            <w:r>
              <w:rPr>
                <w:rFonts w:hint="eastAsia" w:ascii="宋体" w:hAnsi="宋体" w:cs="宋体"/>
                <w:b w:val="0"/>
                <w:bCs w:val="0"/>
                <w:color w:val="000000"/>
                <w:kern w:val="2"/>
                <w:sz w:val="20"/>
                <w:szCs w:val="20"/>
                <w:lang w:val="en-US" w:eastAsia="zh-CN"/>
              </w:rPr>
              <w:t>5</w:t>
            </w:r>
            <w:r>
              <w:rPr>
                <w:rFonts w:hint="eastAsia" w:ascii="宋体" w:hAnsi="宋体" w:eastAsia="宋体" w:cs="宋体"/>
                <w:b w:val="0"/>
                <w:bCs w:val="0"/>
                <w:color w:val="000000"/>
                <w:kern w:val="2"/>
                <w:sz w:val="20"/>
                <w:szCs w:val="20"/>
                <w:lang w:val="en-US" w:eastAsia="zh-CN"/>
              </w:rPr>
              <w:t>mm</w:t>
            </w:r>
            <w:r>
              <w:rPr>
                <w:rFonts w:hint="eastAsia" w:ascii="宋体" w:hAnsi="宋体" w:eastAsia="宋体" w:cs="宋体"/>
                <w:b w:val="0"/>
                <w:bCs w:val="0"/>
                <w:color w:val="000000"/>
                <w:kern w:val="2"/>
                <w:sz w:val="20"/>
                <w:szCs w:val="20"/>
                <w:lang w:eastAsia="zh-CN"/>
              </w:rPr>
              <w:t>）</w:t>
            </w:r>
            <w:r>
              <w:rPr>
                <w:rFonts w:hint="eastAsia" w:ascii="宋体" w:hAnsi="宋体" w:eastAsia="宋体" w:cs="宋体"/>
                <w:bCs w:val="0"/>
                <w:color w:val="000000"/>
                <w:kern w:val="0"/>
                <w:sz w:val="20"/>
                <w:szCs w:val="20"/>
                <w:lang w:val="en-US" w:eastAsia="zh-CN" w:bidi="ar-SA"/>
              </w:rPr>
              <w:t>（1</w:t>
            </w:r>
            <w:r>
              <w:rPr>
                <w:rFonts w:hint="eastAsia" w:ascii="宋体" w:hAnsi="宋体" w:cs="宋体"/>
                <w:bCs w:val="0"/>
                <w:color w:val="000000"/>
                <w:kern w:val="0"/>
                <w:sz w:val="20"/>
                <w:szCs w:val="20"/>
                <w:lang w:val="en-US" w:eastAsia="zh-CN" w:bidi="ar-SA"/>
              </w:rPr>
              <w:t>块</w:t>
            </w:r>
            <w:r>
              <w:rPr>
                <w:rFonts w:hint="eastAsia" w:ascii="宋体" w:hAnsi="宋体" w:eastAsia="宋体" w:cs="宋体"/>
                <w:bCs w:val="0"/>
                <w:color w:val="000000"/>
                <w:kern w:val="0"/>
                <w:sz w:val="20"/>
                <w:szCs w:val="20"/>
                <w:lang w:val="en-US" w:eastAsia="zh-CN" w:bidi="ar-SA"/>
              </w:rPr>
              <w:t>，</w:t>
            </w:r>
            <w:r>
              <w:rPr>
                <w:rFonts w:hint="eastAsia" w:ascii="宋体" w:hAnsi="宋体" w:cs="宋体"/>
                <w:bCs w:val="0"/>
                <w:color w:val="000000"/>
                <w:kern w:val="0"/>
                <w:sz w:val="20"/>
                <w:szCs w:val="20"/>
                <w:lang w:val="en-US" w:eastAsia="zh-CN" w:bidi="ar-SA"/>
              </w:rPr>
              <w:t>需</w:t>
            </w:r>
            <w:r>
              <w:rPr>
                <w:rFonts w:hint="eastAsia" w:ascii="宋体" w:hAnsi="宋体" w:cs="宋体"/>
                <w:color w:val="auto"/>
                <w:sz w:val="20"/>
                <w:szCs w:val="20"/>
                <w:lang w:val="en-US" w:eastAsia="zh-CN"/>
              </w:rPr>
              <w:t>符合技术参数要求）</w:t>
            </w:r>
          </w:p>
        </w:tc>
        <w:tc>
          <w:tcPr>
            <w:tcW w:w="3632" w:type="dxa"/>
            <w:noWrap w:val="0"/>
            <w:vAlign w:val="top"/>
          </w:tcPr>
          <w:p>
            <w:pPr>
              <w:pStyle w:val="13"/>
              <w:widowControl w:val="0"/>
              <w:spacing w:line="240" w:lineRule="auto"/>
              <w:jc w:val="center"/>
              <w:rPr>
                <w:rFonts w:hint="eastAsia" w:eastAsia="宋体"/>
                <w:color w:val="auto"/>
                <w:kern w:val="2"/>
                <w:sz w:val="21"/>
                <w:szCs w:val="22"/>
                <w:lang w:eastAsia="zh-CN"/>
              </w:rPr>
            </w:pPr>
            <w:r>
              <w:rPr>
                <w:rFonts w:hint="eastAsia" w:eastAsia="宋体"/>
                <w:color w:val="auto"/>
                <w:kern w:val="2"/>
                <w:sz w:val="21"/>
                <w:szCs w:val="22"/>
                <w:lang w:eastAsia="zh-CN"/>
              </w:rPr>
              <w:drawing>
                <wp:inline distT="0" distB="0" distL="114300" distR="114300">
                  <wp:extent cx="794385" cy="574040"/>
                  <wp:effectExtent l="0" t="0" r="5715" b="16510"/>
                  <wp:docPr id="12" name="图片 15" descr="171498411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5" descr="1714984112576"/>
                          <pic:cNvPicPr>
                            <a:picLocks noChangeAspect="1"/>
                          </pic:cNvPicPr>
                        </pic:nvPicPr>
                        <pic:blipFill>
                          <a:blip r:embed="rId32"/>
                          <a:stretch>
                            <a:fillRect/>
                          </a:stretch>
                        </pic:blipFill>
                        <pic:spPr>
                          <a:xfrm>
                            <a:off x="0" y="0"/>
                            <a:ext cx="794385" cy="574040"/>
                          </a:xfrm>
                          <a:prstGeom prst="rect">
                            <a:avLst/>
                          </a:prstGeom>
                          <a:noFill/>
                          <a:ln>
                            <a:noFill/>
                          </a:ln>
                        </pic:spPr>
                      </pic:pic>
                    </a:graphicData>
                  </a:graphic>
                </wp:inline>
              </w:drawing>
            </w:r>
          </w:p>
        </w:tc>
      </w:tr>
    </w:tbl>
    <w:p>
      <w:pPr>
        <w:spacing w:line="360" w:lineRule="auto"/>
        <w:ind w:firstLine="0" w:firstLineChars="0"/>
        <w:rPr>
          <w:rFonts w:hint="eastAsia" w:ascii="宋体" w:hAnsi="宋体" w:eastAsia="宋体" w:cs="宋体"/>
          <w:b/>
          <w:color w:val="auto"/>
          <w:sz w:val="24"/>
          <w:szCs w:val="24"/>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B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新宋体">
    <w:panose1 w:val="02010609030101010101"/>
    <w:charset w:val="86"/>
    <w:family w:val="modern"/>
    <w:pitch w:val="default"/>
    <w:sig w:usb0="00000003" w:usb1="288F0000" w:usb2="00000006" w:usb3="00000000" w:csb0="00040001"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ljNzdlNWE4NjdiMmI1MzJlNzAyNzg0MjNkZGNiNmMifQ=="/>
  </w:docVars>
  <w:rsids>
    <w:rsidRoot w:val="7DA84802"/>
    <w:rsid w:val="7DA848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qFormat/>
    <w:uiPriority w:val="0"/>
    <w:pPr>
      <w:keepNext/>
      <w:keepLines/>
      <w:spacing w:before="260" w:after="260" w:line="500" w:lineRule="exact"/>
      <w:outlineLvl w:val="1"/>
    </w:pPr>
    <w:rPr>
      <w:rFonts w:ascii="Arial" w:hAnsi="Arial" w:eastAsia="黑体"/>
      <w:b/>
      <w:kern w:val="0"/>
      <w:sz w:val="28"/>
      <w:szCs w:val="20"/>
    </w:rPr>
  </w:style>
  <w:style w:type="paragraph" w:styleId="3">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9">
    <w:name w:val="Default Paragraph Font"/>
    <w:semiHidden/>
    <w:uiPriority w:val="0"/>
  </w:style>
  <w:style w:type="table" w:default="1" w:styleId="7">
    <w:name w:val="Normal Table"/>
    <w:semiHidden/>
    <w:uiPriority w:val="0"/>
    <w:tblPr>
      <w:tblCellMar>
        <w:top w:w="0" w:type="dxa"/>
        <w:left w:w="108" w:type="dxa"/>
        <w:bottom w:w="0" w:type="dxa"/>
        <w:right w:w="108" w:type="dxa"/>
      </w:tblCellMar>
    </w:tblPr>
  </w:style>
  <w:style w:type="paragraph" w:styleId="4">
    <w:name w:val="Body Text"/>
    <w:basedOn w:val="1"/>
    <w:unhideWhenUsed/>
    <w:qFormat/>
    <w:uiPriority w:val="0"/>
    <w:pPr>
      <w:spacing w:after="120"/>
    </w:p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paragraph" w:styleId="6">
    <w:name w:val="Body Text First Indent"/>
    <w:basedOn w:val="4"/>
    <w:qFormat/>
    <w:uiPriority w:val="0"/>
    <w:pPr>
      <w:ind w:firstLine="420" w:firstLineChars="100"/>
    </w:p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0">
    <w:name w:val="Strong"/>
    <w:basedOn w:val="9"/>
    <w:qFormat/>
    <w:uiPriority w:val="22"/>
    <w:rPr>
      <w:b/>
    </w:rPr>
  </w:style>
  <w:style w:type="paragraph" w:customStyle="1" w:styleId="11">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12">
    <w:name w:val="fontstyle01"/>
    <w:basedOn w:val="9"/>
    <w:qFormat/>
    <w:uiPriority w:val="0"/>
    <w:rPr>
      <w:rFonts w:hint="eastAsia" w:ascii="宋体" w:hAnsi="宋体" w:eastAsia="宋体"/>
      <w:color w:val="000000"/>
      <w:sz w:val="28"/>
      <w:szCs w:val="28"/>
    </w:rPr>
  </w:style>
  <w:style w:type="paragraph" w:customStyle="1" w:styleId="13">
    <w:name w:val="null3"/>
    <w:hidden/>
    <w:qFormat/>
    <w:uiPriority w:val="0"/>
    <w:rPr>
      <w:rFonts w:hint="eastAsia"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7" Type="http://schemas.openxmlformats.org/officeDocument/2006/relationships/fontTable" Target="fontTable.xml"/><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21</Pages>
  <Words>0</Words>
  <Characters>0</Characters>
  <Lines>0</Lines>
  <Paragraphs>0</Paragraphs>
  <TotalTime>1</TotalTime>
  <ScaleCrop>false</ScaleCrop>
  <LinksUpToDate>false</LinksUpToDate>
  <CharactersWithSpaces>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2024-06-13T07:44:00Z</dcterms:created>
  <dc:creator>麦唛</dc:creator>
  <cp:lastModifiedBy>麦唛</cp:lastModifiedBy>
  <dcterms:modified xsi:type="dcterms:W3CDTF">2024-06-13T07:46:09Z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7AE1857EB8E7484F9730D50C681451C7_11</vt:lpwstr>
  </property>
</Properties>
</file>