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b/>
          <w:bCs/>
          <w:color w:val="0000FF"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  <w:u w:val="single"/>
        </w:rPr>
        <w:t xml:space="preserve"> </w:t>
      </w:r>
      <w:r>
        <w:rPr>
          <w:rFonts w:hint="eastAsia" w:ascii="宋体" w:hAnsi="宋体" w:cs="宋体"/>
          <w:b/>
          <w:bCs/>
          <w:color w:val="0000FF"/>
          <w:sz w:val="36"/>
          <w:szCs w:val="36"/>
          <w:u w:val="single"/>
          <w:lang w:eastAsia="zh-CN"/>
        </w:rPr>
        <w:t>项目名称</w:t>
      </w:r>
      <w:r>
        <w:rPr>
          <w:rFonts w:ascii="宋体" w:hAnsi="宋体" w:cs="宋体"/>
          <w:b/>
          <w:bCs/>
          <w:sz w:val="36"/>
          <w:szCs w:val="36"/>
          <w:u w:val="single"/>
        </w:rPr>
        <w:t xml:space="preserve">  </w:t>
      </w:r>
      <w:r>
        <w:rPr>
          <w:rFonts w:hint="eastAsia" w:ascii="宋体" w:hAnsi="宋体" w:cs="宋体"/>
          <w:b/>
          <w:bCs/>
          <w:sz w:val="36"/>
          <w:szCs w:val="36"/>
        </w:rPr>
        <w:t>采购项目的</w:t>
      </w:r>
      <w:r>
        <w:rPr>
          <w:rFonts w:hint="eastAsia" w:ascii="宋体" w:hAnsi="宋体" w:cs="宋体"/>
          <w:b/>
          <w:bCs/>
          <w:color w:val="0000FF"/>
          <w:sz w:val="36"/>
          <w:szCs w:val="36"/>
          <w:lang w:val="en-US" w:eastAsia="zh-CN"/>
        </w:rPr>
        <w:t>最高限价测算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FF"/>
          <w:sz w:val="36"/>
          <w:szCs w:val="36"/>
          <w:lang w:val="en-US" w:eastAsia="zh-CN"/>
        </w:rPr>
        <w:t>依据/</w:t>
      </w:r>
      <w:r>
        <w:rPr>
          <w:rFonts w:hint="eastAsia" w:ascii="宋体" w:hAnsi="宋体" w:cs="宋体"/>
          <w:b/>
          <w:bCs/>
          <w:color w:val="0000FF"/>
          <w:sz w:val="36"/>
          <w:szCs w:val="36"/>
        </w:rPr>
        <w:t>定价依据</w:t>
      </w:r>
    </w:p>
    <w:p>
      <w:pPr>
        <w:rPr>
          <w:rFonts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比价理由：</w:t>
      </w:r>
      <w:r>
        <w:rPr>
          <w:rFonts w:hint="eastAsia" w:ascii="仿宋" w:hAnsi="仿宋" w:eastAsia="仿宋" w:cs="仿宋"/>
          <w:sz w:val="30"/>
          <w:szCs w:val="30"/>
        </w:rPr>
        <w:t>教务处于</w:t>
      </w:r>
      <w:r>
        <w:rPr>
          <w:rFonts w:ascii="仿宋" w:hAnsi="仿宋" w:eastAsia="仿宋" w:cs="仿宋"/>
          <w:sz w:val="30"/>
          <w:szCs w:val="30"/>
        </w:rPr>
        <w:t>2017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ascii="仿宋" w:hAnsi="仿宋" w:eastAsia="仿宋" w:cs="仿宋"/>
          <w:sz w:val="30"/>
          <w:szCs w:val="30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>月组织了本科院校的专家对项目的可行性进行论证，鉴于在线开放课程制作暂无统一定价，主要依据视频录制时长、录制方式、后期剪辑制作效果和课程学分进行测算，同时，结合时长询价核对其他高校类似项目的情况，以及专家论证会意见，我校主要以课程学分作为定价依据。</w:t>
      </w:r>
    </w:p>
    <w:p>
      <w:pPr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比价过程</w:t>
      </w:r>
    </w:p>
    <w:p>
      <w:pPr>
        <w:ind w:firstLine="660" w:firstLineChars="22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FF"/>
          <w:sz w:val="30"/>
          <w:szCs w:val="30"/>
          <w:u w:val="single"/>
          <w:lang w:eastAsia="zh-CN"/>
        </w:rPr>
        <w:t>项目名称</w:t>
      </w:r>
      <w:r>
        <w:rPr>
          <w:rFonts w:ascii="仿宋" w:hAnsi="仿宋" w:eastAsia="仿宋" w:cs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采购项目预算为：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大小写</w:t>
      </w:r>
      <w:r>
        <w:rPr>
          <w:rFonts w:hint="eastAsia" w:ascii="仿宋" w:hAnsi="仿宋" w:eastAsia="仿宋" w:cs="仿宋"/>
          <w:sz w:val="30"/>
          <w:szCs w:val="30"/>
        </w:rPr>
        <w:t>，本次预算通过对商品进行</w:t>
      </w:r>
      <w:r>
        <w:rPr>
          <w:rFonts w:hint="eastAsia" w:ascii="仿宋" w:hAnsi="仿宋" w:eastAsia="仿宋" w:cs="仿宋"/>
          <w:color w:val="0000FF"/>
          <w:sz w:val="30"/>
          <w:szCs w:val="30"/>
        </w:rPr>
        <w:t>三家</w:t>
      </w:r>
      <w:r>
        <w:rPr>
          <w:rFonts w:hint="eastAsia" w:ascii="仿宋" w:hAnsi="仿宋" w:eastAsia="仿宋" w:cs="仿宋"/>
          <w:sz w:val="30"/>
          <w:szCs w:val="30"/>
        </w:rPr>
        <w:t>供应商比价定价。采购预算明细及比价结果如下：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采购项目明细：</w:t>
      </w:r>
    </w:p>
    <w:tbl>
      <w:tblPr>
        <w:tblStyle w:val="5"/>
        <w:tblW w:w="9688" w:type="dxa"/>
        <w:jc w:val="center"/>
        <w:tblInd w:w="-5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3029"/>
        <w:gridCol w:w="1348"/>
        <w:gridCol w:w="2177"/>
        <w:gridCol w:w="2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设备名称</w:t>
            </w: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数量</w:t>
            </w:r>
          </w:p>
        </w:tc>
        <w:tc>
          <w:tcPr>
            <w:tcW w:w="21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预算（单价）</w:t>
            </w: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预算（总价）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商品比价结果如下：</w:t>
      </w:r>
      <w:r>
        <w:commentReference w:id="0"/>
      </w:r>
    </w:p>
    <w:tbl>
      <w:tblPr>
        <w:tblStyle w:val="5"/>
        <w:tblW w:w="9842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7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restart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A</w:t>
            </w:r>
          </w:p>
        </w:tc>
        <w:tc>
          <w:tcPr>
            <w:tcW w:w="7810" w:type="dxa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A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continue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10" w:type="dxa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总价：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continue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10" w:type="dxa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备注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32" w:type="dxa"/>
            <w:vMerge w:val="restart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B</w:t>
            </w:r>
          </w:p>
        </w:tc>
        <w:tc>
          <w:tcPr>
            <w:tcW w:w="7810" w:type="dxa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B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名称：</w:t>
            </w:r>
            <w:r>
              <w:rPr>
                <w:rFonts w:ascii="仿宋" w:hAnsi="仿宋" w:eastAsia="仿宋" w:cs="仿宋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continue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10" w:type="dxa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总价：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continue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10" w:type="dxa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备注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restart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C</w:t>
            </w:r>
          </w:p>
        </w:tc>
        <w:tc>
          <w:tcPr>
            <w:tcW w:w="7810" w:type="dxa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32" w:type="dxa"/>
            <w:vMerge w:val="continue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10" w:type="dxa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总价：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2032" w:type="dxa"/>
            <w:vMerge w:val="continue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10" w:type="dxa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备注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3" w:hRule="atLeast"/>
        </w:trPr>
        <w:tc>
          <w:tcPr>
            <w:tcW w:w="9842" w:type="dxa"/>
            <w:gridSpan w:val="2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部门审批意见：</w:t>
            </w:r>
          </w:p>
          <w:p>
            <w:pPr>
              <w:ind w:firstLine="6160" w:firstLineChars="2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负责人签章：</w:t>
            </w:r>
            <w:r>
              <w:commentReference w:id="1"/>
            </w:r>
          </w:p>
          <w:p>
            <w:pPr>
              <w:ind w:firstLine="6020" w:firstLineChars="2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日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              </w:t>
            </w:r>
          </w:p>
        </w:tc>
      </w:tr>
    </w:tbl>
    <w:p>
      <w:pPr>
        <w:jc w:val="left"/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骑着蜗牛上高速" w:date="2019-09-12T09:47:18Z" w:initials="">
    <w:p w14:paraId="6F941577">
      <w:pPr>
        <w:pStyle w:val="2"/>
        <w:rPr>
          <w:rFonts w:hint="eastAsia" w:eastAsia="宋体"/>
          <w:b/>
          <w:bCs/>
          <w:color w:val="0000FF"/>
          <w:sz w:val="28"/>
          <w:szCs w:val="28"/>
          <w:lang w:eastAsia="zh-CN"/>
        </w:rPr>
      </w:pPr>
      <w:r>
        <w:rPr>
          <w:rFonts w:hint="eastAsia"/>
          <w:b/>
          <w:bCs/>
          <w:color w:val="0000FF"/>
          <w:sz w:val="28"/>
          <w:szCs w:val="28"/>
          <w:lang w:eastAsia="zh-CN"/>
        </w:rPr>
        <w:t>比价供应商不少于三家</w:t>
      </w:r>
    </w:p>
  </w:comment>
  <w:comment w:id="1" w:author="骑着蜗牛上高速" w:date="2019-09-12T09:48:11Z" w:initials="">
    <w:p w14:paraId="41A534F3">
      <w:pPr>
        <w:pStyle w:val="2"/>
        <w:rPr>
          <w:rFonts w:hint="eastAsia"/>
          <w:b/>
          <w:bCs/>
          <w:color w:val="0000FF"/>
          <w:sz w:val="52"/>
          <w:szCs w:val="52"/>
          <w:lang w:eastAsia="zh-CN"/>
        </w:rPr>
      </w:pPr>
      <w:r>
        <w:rPr>
          <w:rFonts w:hint="eastAsia"/>
          <w:b/>
          <w:bCs/>
          <w:color w:val="0000FF"/>
          <w:sz w:val="52"/>
          <w:szCs w:val="52"/>
          <w:lang w:eastAsia="zh-CN"/>
        </w:rPr>
        <w:t>部门负责人签字加盖部门公章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F941577" w15:done="0"/>
  <w15:commentEx w15:paraId="41A534F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骑着蜗牛上高速">
    <w15:presenceInfo w15:providerId="WPS Office" w15:userId="4040146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6B15B37"/>
    <w:rsid w:val="00040A7E"/>
    <w:rsid w:val="001606DA"/>
    <w:rsid w:val="00244FAA"/>
    <w:rsid w:val="00364028"/>
    <w:rsid w:val="004F53AF"/>
    <w:rsid w:val="02091014"/>
    <w:rsid w:val="0BAF62A1"/>
    <w:rsid w:val="1BD13615"/>
    <w:rsid w:val="1E313AC1"/>
    <w:rsid w:val="20FB5206"/>
    <w:rsid w:val="22891A14"/>
    <w:rsid w:val="24C333EF"/>
    <w:rsid w:val="25986C3B"/>
    <w:rsid w:val="4239131E"/>
    <w:rsid w:val="46B15B37"/>
    <w:rsid w:val="4ECB6F87"/>
    <w:rsid w:val="566A3BEA"/>
    <w:rsid w:val="57194109"/>
    <w:rsid w:val="5D5F3E7F"/>
    <w:rsid w:val="5FF10C79"/>
    <w:rsid w:val="65AB70B5"/>
    <w:rsid w:val="691C1EC7"/>
    <w:rsid w:val="6D390C46"/>
    <w:rsid w:val="6E7F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semiHidden/>
    <w:qFormat/>
    <w:uiPriority w:val="99"/>
    <w:pPr>
      <w:jc w:val="left"/>
    </w:p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semiHidden/>
    <w:qFormat/>
    <w:uiPriority w:val="99"/>
    <w:rPr>
      <w:b/>
      <w:bCs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annotation reference"/>
    <w:basedOn w:val="7"/>
    <w:semiHidden/>
    <w:qFormat/>
    <w:uiPriority w:val="99"/>
    <w:rPr>
      <w:rFonts w:cs="Times New Roman"/>
      <w:sz w:val="21"/>
      <w:szCs w:val="21"/>
    </w:rPr>
  </w:style>
  <w:style w:type="character" w:customStyle="1" w:styleId="9">
    <w:name w:val="Comment Text Char"/>
    <w:basedOn w:val="7"/>
    <w:link w:val="2"/>
    <w:semiHidden/>
    <w:qFormat/>
    <w:uiPriority w:val="99"/>
    <w:rPr>
      <w:rFonts w:ascii="Calibri" w:hAnsi="Calibri"/>
      <w:szCs w:val="24"/>
    </w:rPr>
  </w:style>
  <w:style w:type="character" w:customStyle="1" w:styleId="10">
    <w:name w:val="Comment Subject Char"/>
    <w:basedOn w:val="9"/>
    <w:link w:val="4"/>
    <w:semiHidden/>
    <w:qFormat/>
    <w:uiPriority w:val="99"/>
    <w:rPr>
      <w:b/>
      <w:bCs/>
    </w:rPr>
  </w:style>
  <w:style w:type="character" w:customStyle="1" w:styleId="11">
    <w:name w:val="Balloon Text Char"/>
    <w:basedOn w:val="7"/>
    <w:link w:val="3"/>
    <w:semiHidden/>
    <w:qFormat/>
    <w:uiPriority w:val="99"/>
    <w:rPr>
      <w:rFonts w:ascii="Calibri" w:hAnsi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151</Words>
  <Characters>862</Characters>
  <Lines>0</Lines>
  <Paragraphs>0</Paragraphs>
  <TotalTime>5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2017-06-30T01:08:00Z</dcterms:created>
  <dc:creator>Administrator</dc:creator>
  <cp:lastModifiedBy>骑着蜗牛上高速</cp:lastModifiedBy>
  <dcterms:modified xsi:type="dcterms:W3CDTF">2019-09-12T02:06:26Z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