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/>
          <w:sz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2663825</wp:posOffset>
                </wp:positionV>
                <wp:extent cx="5615940" cy="890905"/>
                <wp:effectExtent l="0" t="0" r="0" b="0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890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pacing w:val="45"/>
                                <w:w w:val="87"/>
                                <w:position w:val="-6"/>
                                <w:sz w:val="80"/>
                                <w:szCs w:val="80"/>
                              </w:rPr>
                              <w:t>泉州师范学院教务处文件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76.55pt;margin-top:209.75pt;height:70.15pt;width:442.2pt;mso-position-horizontal-relative:page;mso-position-vertical-relative:page;z-index:251659264;mso-width-relative:page;mso-height-relative:page;" filled="f" stroked="f" coordsize="21600,21600" o:gfxdata="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uY8fR9oAAAAMAQAADwAAAAAAAAABACAAAAAiAAAAZHJzL2Rvd25y&#10;ZXYueG1sUEsBAhQAFAAAAAgAh07iQJLAy7HDAQAAewMAAA4AAAAAAAAAAQAgAAAAKQEAAGRycy9l&#10;Mm9Eb2MueG1sUEsFBgAAAAAGAAYAWQEAAF4FAAAAAA=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color w:val="FF0000"/>
                          <w:sz w:val="80"/>
                          <w:szCs w:val="80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pacing w:val="45"/>
                          <w:w w:val="87"/>
                          <w:position w:val="-6"/>
                          <w:sz w:val="80"/>
                          <w:szCs w:val="80"/>
                        </w:rPr>
                        <w:t>泉州师范学院教务处文件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仿宋_GB2312"/>
          <w:color w:val="000000"/>
          <w:sz w:val="32"/>
        </w:rPr>
      </w:pPr>
    </w:p>
    <w:p>
      <w:pPr>
        <w:rPr>
          <w:rFonts w:eastAsia="仿宋_GB2312"/>
          <w:color w:val="000000"/>
          <w:sz w:val="32"/>
        </w:rPr>
      </w:pPr>
    </w:p>
    <w:p>
      <w:pPr>
        <w:rPr>
          <w:color w:val="000000"/>
          <w:sz w:val="32"/>
        </w:rPr>
      </w:pPr>
    </w:p>
    <w:p>
      <w:pPr>
        <w:rPr>
          <w:rFonts w:eastAsia="仿宋_GB2312"/>
          <w:color w:val="000000"/>
          <w:sz w:val="32"/>
        </w:rPr>
      </w:pPr>
    </w:p>
    <w:p>
      <w:pPr>
        <w:rPr>
          <w:rFonts w:eastAsia="仿宋_GB2312"/>
          <w:color w:val="000000"/>
          <w:sz w:val="32"/>
        </w:rPr>
      </w:pPr>
    </w:p>
    <w:p>
      <w:pPr>
        <w:rPr>
          <w:rFonts w:eastAsia="仿宋_GB2312"/>
          <w:color w:val="000000"/>
          <w:sz w:val="32"/>
        </w:rPr>
      </w:pPr>
    </w:p>
    <w:p>
      <w:pPr>
        <w:rPr>
          <w:rFonts w:eastAsia="仿宋_GB2312"/>
          <w:color w:val="000000"/>
          <w:sz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3078480</wp:posOffset>
                </wp:positionH>
                <wp:positionV relativeFrom="page">
                  <wp:posOffset>3945890</wp:posOffset>
                </wp:positionV>
                <wp:extent cx="1528445" cy="327660"/>
                <wp:effectExtent l="0" t="0" r="0" b="0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jc w:val="center"/>
                              <w:rPr>
                                <w:rFonts w:ascii="仿宋_GB2312" w:hAnsi="仿宋_GB2312" w:eastAsia="仿宋_GB2312" w:cs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kern w:val="0"/>
                                <w:sz w:val="28"/>
                                <w:szCs w:val="28"/>
                              </w:rPr>
                              <w:t>教务〔</w:t>
                            </w:r>
                            <w:r>
                              <w:rPr>
                                <w:rFonts w:ascii="仿宋_GB2312" w:hAnsi="仿宋_GB2312" w:eastAsia="仿宋_GB2312" w:cs="仿宋_GB2312"/>
                                <w:kern w:val="0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kern w:val="0"/>
                                <w:sz w:val="28"/>
                                <w:szCs w:val="28"/>
                                <w:lang w:val="en-US" w:eastAsia="zh-CN"/>
                              </w:rPr>
                              <w:t>22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kern w:val="0"/>
                                <w:sz w:val="28"/>
                                <w:szCs w:val="28"/>
                              </w:rPr>
                              <w:t>〕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kern w:val="0"/>
                                <w:sz w:val="28"/>
                                <w:szCs w:val="28"/>
                                <w:lang w:val="en-US" w:eastAsia="zh-CN"/>
                              </w:rPr>
                              <w:t>88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kern w:val="0"/>
                                <w:sz w:val="28"/>
                                <w:szCs w:val="28"/>
                              </w:rPr>
                              <w:t>号</w:t>
                            </w:r>
                          </w:p>
                          <w:p/>
                        </w:txbxContent>
                      </wps:txbx>
                      <wps:bodyPr wrap="non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242.4pt;margin-top:310.7pt;height:25.8pt;width:120.35pt;mso-position-horizontal-relative:page;mso-position-vertical-relative:page;mso-wrap-style:none;z-index:251660288;mso-width-relative:page;mso-height-relative:page;" filled="f" stroked="f" coordsize="21600,21600" o:gfxdata="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NQoWjbAAAACwEAAA8AAAAAAAAAAQAgAAAAIgAA&#10;AGRycy9kb3ducmV2LnhtbFBLAQIUABQAAAAIAIdO4kDQIrm+zAEAAIcDAAAOAAAAAAAAAAEAIAAA&#10;ACoBAABkcnMvZTJvRG9jLnhtbFBLBQYAAAAABgAGAFkBAABo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00" w:lineRule="exact"/>
                        <w:jc w:val="center"/>
                        <w:rPr>
                          <w:rFonts w:ascii="仿宋_GB2312" w:hAnsi="仿宋_GB2312" w:eastAsia="仿宋_GB2312" w:cs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kern w:val="0"/>
                          <w:sz w:val="28"/>
                          <w:szCs w:val="28"/>
                        </w:rPr>
                        <w:t>教务〔</w:t>
                      </w:r>
                      <w:r>
                        <w:rPr>
                          <w:rFonts w:ascii="仿宋_GB2312" w:hAnsi="仿宋_GB2312" w:eastAsia="仿宋_GB2312" w:cs="仿宋_GB2312"/>
                          <w:kern w:val="0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hint="eastAsia" w:ascii="仿宋_GB2312" w:hAnsi="仿宋_GB2312" w:eastAsia="仿宋_GB2312" w:cs="仿宋_GB2312"/>
                          <w:kern w:val="0"/>
                          <w:sz w:val="28"/>
                          <w:szCs w:val="28"/>
                          <w:lang w:val="en-US" w:eastAsia="zh-CN"/>
                        </w:rPr>
                        <w:t>22</w:t>
                      </w:r>
                      <w:r>
                        <w:rPr>
                          <w:rFonts w:hint="eastAsia" w:ascii="仿宋_GB2312" w:hAnsi="仿宋_GB2312" w:eastAsia="仿宋_GB2312" w:cs="仿宋_GB2312"/>
                          <w:kern w:val="0"/>
                          <w:sz w:val="28"/>
                          <w:szCs w:val="28"/>
                        </w:rPr>
                        <w:t>〕</w:t>
                      </w:r>
                      <w:r>
                        <w:rPr>
                          <w:rFonts w:hint="eastAsia" w:ascii="仿宋_GB2312" w:hAnsi="仿宋_GB2312" w:eastAsia="仿宋_GB2312" w:cs="仿宋_GB2312"/>
                          <w:kern w:val="0"/>
                          <w:sz w:val="28"/>
                          <w:szCs w:val="28"/>
                          <w:lang w:val="en-US" w:eastAsia="zh-CN"/>
                        </w:rPr>
                        <w:t>88</w:t>
                      </w:r>
                      <w:r>
                        <w:rPr>
                          <w:rFonts w:hint="eastAsia" w:ascii="仿宋_GB2312" w:hAnsi="仿宋_GB2312" w:eastAsia="仿宋_GB2312" w:cs="仿宋_GB2312"/>
                          <w:kern w:val="0"/>
                          <w:sz w:val="28"/>
                          <w:szCs w:val="28"/>
                        </w:rPr>
                        <w:t>号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eastAsia="仿宋_GB2312"/>
          <w:color w:val="000000"/>
          <w:sz w:val="32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4392295</wp:posOffset>
                </wp:positionV>
                <wp:extent cx="5615940" cy="0"/>
                <wp:effectExtent l="0" t="13970" r="3810" b="24130"/>
                <wp:wrapNone/>
                <wp:docPr id="3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90pt;margin-top:345.85pt;height:0pt;width:442.2pt;mso-position-horizontal-relative:page;mso-position-vertical-relative:page;z-index:251661312;mso-width-relative:page;mso-height-relative:page;" filled="f" stroked="t" coordsize="21600,21600" o:gfxdata="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GFL/xtgAAAAMAQAADwAAAAAAAAABACAAAAAiAAAAZHJzL2Rvd25yZXYueG1sUEsBAhQAFAAAAAgA&#10;h07iQKd9fkXsAQAA3AMAAA4AAAAAAAAAAQAgAAAAJwEAAGRycy9lMm9Eb2MueG1sUEsFBgAAAAAG&#10;AAYAWQEAAIU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shd w:val="clear" w:color="auto" w:fill="FFFFFF"/>
        </w:rPr>
        <w:t>关于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shd w:val="clear" w:color="auto" w:fill="FFFFFF"/>
          <w:lang w:eastAsia="zh-CN"/>
        </w:rPr>
        <w:t>公布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shd w:val="clear" w:color="auto" w:fill="FFFFFF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shd w:val="clear" w:color="auto" w:fill="FFFFFF"/>
          <w:lang w:eastAsia="zh-CN"/>
        </w:rPr>
        <w:t>年校级学科竞赛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shd w:val="clear" w:color="auto" w:fill="FFFFFF"/>
          <w:lang w:eastAsia="zh-CN"/>
        </w:rPr>
        <w:t>获奖名单的通知</w:t>
      </w:r>
    </w:p>
    <w:p>
      <w:pPr>
        <w:widowControl/>
        <w:spacing w:line="500" w:lineRule="exact"/>
        <w:ind w:left="362" w:right="36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jc w:val="left"/>
        <w:rPr>
          <w:rFonts w:ascii="微软雅黑" w:hAnsi="微软雅黑" w:eastAsia="微软雅黑" w:cs="微软雅黑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各二级学院：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55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为进一步推动我校学生课外科技活动的开展，活跃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校园的学术氛围，加强创新意识的培养，提高学生的解决问题的实际能力，同时也为参加校级以上竞赛作准备，根据《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泉州师范学院学科专业技能竞赛管理办法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》（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泉师教〔2019〕9 号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）文件精神，经相关承办单位申请，2022年学校共举办大学生电子商务“创新、创意及创业”挑战赛、大学生数学建模比赛、大学生职业规划大赛、师范生素质大赛等校级学科竞赛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，经各承办单位认真评审，确定各具体赛事获奖名单，现予公布。</w:t>
      </w:r>
    </w:p>
    <w:tbl>
      <w:tblPr>
        <w:tblStyle w:val="5"/>
        <w:tblW w:w="8873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5985"/>
        <w:gridCol w:w="145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exact"/>
          <w:jc w:val="center"/>
        </w:trPr>
        <w:tc>
          <w:tcPr>
            <w:tcW w:w="887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大学生电子商务“创新、创意及创业”挑战赛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举办时间：2022年1月     承办单位：陈守仁商学院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韩波、黄翔、陈佳豪、曾涌、何露露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陈舒一、张欣怡、庄泽鑫、庄泽镱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林堃、王飞、陈奕贤、欧阳振鹏、李柏瀚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荆兰茜、王翌菲、杨妍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黄思漪、陈慧清、白煌灿、张柳燕、陈泽鑫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刘冰青、吕晓萍、罗兴标、何凤琴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陈云萍、钟晓丽、王家璇、韩优越、郭枝威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吴雅姗、严心如、张美琳、林伟凌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林兴雄、甘杨总政、郑伊杰、郭伟明、刘旺杰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王采轩、张咏泠、黄晨凯、吴玉婷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黄月玲、余雯雯、宋珊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王灿、龚增培、张亚静、卢远飞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纺服学院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吴紫梦、高逢一、陈志辉、方媛、刘子煜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朱昕阳、黄子航、余毅洋、洪志毅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王晶晶、庄若冰、潘可欣、罗诗桃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陈鑫凯、潘小小、李梁伟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周筱敏、黄宇鑫、卓航宇、江雅榆、杨德升、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黄毅达、陈清炘、邹荣彬、施政祥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黄财伟、吴诗凡、温媛媛、孙倩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方艺衡、张美、张新怡、岳瑶铮、冯萍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曹位杰、黄昕颖、黄斌、时肖楠、李晓娜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李佳仪、陈芃宇、许雅淇、徐晴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陈延沿、陈延沿、张毓鹏、林俐娜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刘传、何炎臻、徐碧茹、曾钰婷、曾佳发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詹怀雄、陈燕茹、王晓伟、刘成志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董家宝、章慧敏、雷毅鸿、柯艳林、刘嘉芮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张卫中、钟梅分、赖少雄、廖舒涵、罗小慧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郑运杰、何琳、方杨欣、郑丹彤、 程丽真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张晶晶、尹爱华、宋春燕、白薇璐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纺服学院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郑怡玲、李珊珊、黄冬梅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陶海晋、黄晨婕、刘咏怡、段艾伶、章鑫强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刘艳玲、蔡琳、黄金茹、张艺茹、郑蓝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侯明智、赵馥瀛、韩旭升、崔兴禄、任赛豪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黄锦、石安俊、董文静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林正茂、曹柯、陈羿杉、庄茂华、余文彬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邹乾铭、陈培洪、吴洪滨、吴定邦、林小辉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林钰瑜、杨悦、刘芝玲、林颖冰、王晓婷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吴夕、林艺海、张议文、许蔚晴、蔡煊瑜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卢舒雯、陈桂兰、李毅、胥海涛、郭梓竟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林鹭羽、陈金唐、秦鸿婷、傅佳慧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李炳贤、黄国伟、郑少峰、王锦煌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王萍、施秋娜、林龙凤、傅婷婷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田雨露、马蓝馨、李昀芸、黄欣茹、周彬彬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许秀琳、黎舒宁、王楠、陈龙伟、王树铭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孙慧绮、廖翎希、阳慧娟、崔瑾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王佩尧、苏金峰、魏元吉、王耀辉、李博旭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陈紫微、吴虹蓓、周瑾、谢家乐、牛家慧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杨瑞、何萍、胡曾芸、胡曾莉、赵新丽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王浩东、王江伟、杨思佳、陈静蕾、廖佩怡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余松峰、黄梓洋、蔡旭蓉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潘诗婷、梁吉、方丹雨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胡丹丹、刘艳、齐军霞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赵耀宗、范雨晨、李浩玄、马旺炽、叶颉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李丽琪、丁杰、郑佳祥、黄晓东、江秋萍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李志林、苏杭林、高天、郑锴、杨婉菊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郑若琳、赖玉鹏、韩佳莉、陈雨琳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陈舒婷、庞静美子、马昊楠、周天龙、徐常惠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吴萍萍、林雅芳、赖奕君、余鲲鹏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张豪、蔡丁兰、黄慧敏、周萍萍、陈梽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陈泽铭、吴行愉、林进法、张昕睿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俞雅雯、林晨榕、陈林慧、彭颖欣、谢栋梁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陈主峰、臧爱军、黄泽鑫、李浩原、詹星鹏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张王梓莹、武亚宁、蔡龙姣、陈思帆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易鹭洋、魏文超、林紫玲、陈婧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林俏、廖蜜蜜、陈静、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林雨欣、林夏明、朱郑誉、郑梓莹、童诗涵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exact"/>
          <w:jc w:val="center"/>
        </w:trPr>
        <w:tc>
          <w:tcPr>
            <w:tcW w:w="887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大学生数学建模大赛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举办时间：2022年9月   承办单位：数学与计算机科学学院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吴莉莉、张诗晴、孔舒淇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郑瑜芳、洪超颖、张自力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李欢杰、阳慧娟、李慧霞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蔡嘉颖、张海丽、孟鑫茹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钟诚尧、吕权、张一琪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陈杰、林晓彤、许鹏辉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林敏、苏芷叶、姚艺博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崔馨月、李彬彬、岑紫园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马爽、杨梦、江临峰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林欣茹、陈彦熹、傅诗敏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黄正涛、张锐、洪翊骏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李林芯、孙宇轩、侯灿坤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陈豪、郭皓榕、王张慧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exact"/>
          <w:jc w:val="center"/>
        </w:trPr>
        <w:tc>
          <w:tcPr>
            <w:tcW w:w="887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大学生职业规划大赛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举办时间：2022年9月   承办单位：创新创业学院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叶文莉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高天翔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杨婧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鲍方圆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韦大钊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郑楚楚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张雅馨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韦于于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赖雅靖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陈思香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张伟南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陈婧凌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翁婧盈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董艳婷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谭佳鑫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沈欣蕾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杨秋颖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连湘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exact"/>
          <w:jc w:val="center"/>
        </w:trPr>
        <w:tc>
          <w:tcPr>
            <w:tcW w:w="887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大学生程序设计大赛-专业组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举办时间：2022年12月   承办学院：数学与计算机科学学院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苏坤灿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罗德鋆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余秋樾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侯灿坤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王晨雨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沈文韬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林康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陈悰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彭嘉乐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温航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许绍昆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戴志颖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林景豪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孙佳和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赖文韬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周裕智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杨宇豪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陈湧杰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张诗瑜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邱兴康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姜孟君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李佳添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张超恒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王宁宁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沈宏炜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贺思彤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彭乾坤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林天泷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李堃泽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王文卓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叶匡民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欧鑫文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苏荣卿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陈荣鑫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吴琬晴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徐廷涛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郑祥晔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黄铭杰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陆锦涛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胡跃翱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黄竟成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林翔浩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陈文融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殷俊豪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高嘉欣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陈巧丽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董志鹏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吴兴彪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梁宇超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最佳女生奖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余秋樾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exact"/>
          <w:jc w:val="center"/>
        </w:trPr>
        <w:tc>
          <w:tcPr>
            <w:tcW w:w="887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大学生程序设计大赛-新生组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举办时间：2022年12月   承办学院：数学与计算机科学学院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杨光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王嘉铭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林圣凯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傅明剑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潘凯迪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王睿嘉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王祺可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陈俊杰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肖宁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刘燊川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陈洋洋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陈若晖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刘珈汶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吴志宏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尹建宇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梁宇轩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张征锋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马宇豪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吴文杰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朱嘉琪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高心宸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沈子茗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王少鑫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罗嘉雯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吴明亿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戴洪彬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杨德志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谢雨轩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蔡立翔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郑宝杉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陈林凯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廉士浩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张大伟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邓霄峰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谢文浩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杨悠涵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exact"/>
          <w:jc w:val="center"/>
        </w:trPr>
        <w:tc>
          <w:tcPr>
            <w:tcW w:w="887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大学生程序设计大赛-非专业组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举办时间：2022年12月  承办单位：数学与计算机科学学院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李白云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任赛豪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exact"/>
          <w:jc w:val="center"/>
        </w:trPr>
        <w:tc>
          <w:tcPr>
            <w:tcW w:w="887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信息服务创新大赛暨软件设计大赛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举办时间：2022年6月  承办单位：数学与计算机科学学院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陈佳乐、陈坤贤、施维康、周晓晓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周苏惠、陈艳霞、陈宇航、吴炳煌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王训煌、颜婉琼、吕静琳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张宇、董宁宁、钱彬愉、潘贵霞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郑畅、陈俊芳、李洪英、张宇、钱彬愉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林涛、马晓龙、吴飞洋、郑淋、李文慧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张自力、彭嘉乐、周静、王文卓、胡尚元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陈友谊、陈燕芬、肖淑颖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李堃泽、张诗瑜、刘曹辉、傅文进、余秋樾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罗德鋆、黄晓铤、吴琬晴、段召燕、梁龙秒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  <w:jc w:val="center"/>
        </w:trPr>
        <w:tc>
          <w:tcPr>
            <w:tcW w:w="887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第一届华为ICT大赛（网络赛道）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举办时间：2022年5月  承办单位：数学与计算机科学学院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刘曹辉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卢昇昇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杜金香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谢南南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王婷仪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徐鹏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陈清山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何丙寅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黄晓铤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远耀琦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黄胜书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吴琬晴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赵柳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严呈凡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张基涛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李海歌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exact"/>
          <w:jc w:val="center"/>
        </w:trPr>
        <w:tc>
          <w:tcPr>
            <w:tcW w:w="887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第一届华为ICT大赛（安全赛道）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举办时间：2022年5月  承办单位：数学与计算机科学学院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林嘉奕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庄承志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蔡福龙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吴炳煌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洪埌柱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吴飞洋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马晓龙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林康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郑博榆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徐胡雨晴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宋立朝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陈羽嫣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赖晨阳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刘海霞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林天泷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单梓轩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exact"/>
          <w:jc w:val="center"/>
        </w:trPr>
        <w:tc>
          <w:tcPr>
            <w:tcW w:w="887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化学实验技能竞赛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举办时间：2022年11月  承办单位：化工与材料学院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赵俞秉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翁小媚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陈泽辉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陈文情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曾婧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殷玉兰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丁彩洪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张小清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刘振超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聂祯禧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李佼健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李泽炜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exact"/>
          <w:jc w:val="center"/>
        </w:trPr>
        <w:tc>
          <w:tcPr>
            <w:tcW w:w="887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大学生计算机设计大赛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举办</w:t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时间：2022年5月  承办单位：教育科学学院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陈锦发、杨佳伟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马聪聪、周瑜萍、李白云、潘忆滢、张睿珊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俞晴龙、吴莉娜、柳晓松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杨红、杨冬、洪紫燕、雷佳美、郑慧颖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许瑱洁、龚娇娇、郝乃文、施佳音、黄英琴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陈文彬、涂培杰、李嘉辉、杨烨敏、吴娜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赖清辉、姚懿倫、吴泽宇、王薇、吴美峰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郑美灵、陈露滢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黄嘉美、王珂丁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董宇航、张烨、孟德胜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蒋雨婷、李晓妍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黄晖晖、黄雨欣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408" w:hRule="exact"/>
          <w:jc w:val="center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5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杨嘉慧、洪烯坭、高冰雁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昌思思、张迪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黄芸芸、刘永红、喻清青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exact"/>
          <w:jc w:val="center"/>
        </w:trPr>
        <w:tc>
          <w:tcPr>
            <w:tcW w:w="8873" w:type="dxa"/>
            <w:gridSpan w:val="3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师范生素质大赛——多媒体课件制作比赛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举办时间：2022年11月  承办单位：教育科学学院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钱欢欢、李冰韵、杨佳怡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谢孟含、黄蓉蓉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杨钰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亓慧晴、侯佳雯、林淑妍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杨沁颀、李琪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陈琳、施雨欣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孙雅琛、黄绮睿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林雨桐、陈瑾晞、许怡昕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陈泽辉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徐成杰、刘彩宇、周颖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糜可、肖佳怡、林思萍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资环学院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郭姝麟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资环学院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黄诗佳、陈滢坤、李雨希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何怡灵、石秀珍、马蓝馨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阳慧娟、蔡嘉颖、张海丽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庞靖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徐佳玉、郭琳漩、于雅婷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资环学院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黄雨欣、容彩云、戴梦意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周斌鸿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exact"/>
          <w:jc w:val="center"/>
        </w:trPr>
        <w:tc>
          <w:tcPr>
            <w:tcW w:w="887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师范生素质大赛——粉笔字书写技能比赛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举办时间：2022年11月  承办单位：教育科学学院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丁绮露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徐云飘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陈依嘉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资环学院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丁静茹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资环学院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许晶晶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陈丹莹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资环学院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许艺玲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陈雯瑾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李婧祺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张美艺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章昭华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黄雨君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林舒扬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美设学院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杜晨怡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陈思怡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蔡凯榕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林昕迪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巫鑫艳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陈晓爱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美设学院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许凯晴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资环学院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朱欣怡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魏孟玉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林巧莹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张祎玮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高靖茹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exact"/>
          <w:jc w:val="center"/>
        </w:trPr>
        <w:tc>
          <w:tcPr>
            <w:tcW w:w="887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师范生素质大赛——硬笔字书写技能比赛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举办时间：2022年11月  承办单位：文学与传播学院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陈依嘉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资环学院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苏暄妍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资环学院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张凌婷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许晶晶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张焱双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美设学院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张婕妤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刘一敏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林诗纯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邓昀兮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黄钰佳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马皓亮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资环学院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丁静茹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陈雅勤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陈思怡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exact"/>
          <w:jc w:val="center"/>
        </w:trPr>
        <w:tc>
          <w:tcPr>
            <w:tcW w:w="887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师范生素质大赛——毛笔字书写技能比赛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举办时间：2022年11月   承办单位：文学与传播学院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林婧瑜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苏芷叶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刘欢欢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施婧颖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倪雅欣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陈依嘉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资环学院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苏锴迪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傅钰如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exact"/>
          <w:jc w:val="center"/>
        </w:trPr>
        <w:tc>
          <w:tcPr>
            <w:tcW w:w="887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师范生素质大赛——班主任工作技能比赛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举办时间：2022年11月  承办单位：文学与传播学院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戴胜蓝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资环学院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陈晓庆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林雅霞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朱思媛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黎翠婷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赵儒佳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美设学院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李涵静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陈慧琪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洪波任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exact"/>
          <w:jc w:val="center"/>
        </w:trPr>
        <w:tc>
          <w:tcPr>
            <w:tcW w:w="887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师范生素质大赛——普通话比赛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举办时间：2022年12月  承办单位：文学与传播学院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童思瑶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熊宇璇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张泊涵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陈恩曦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康茹燕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吴思雨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周美君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王长洋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谢珺崴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魏子铭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黄小文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陈沛莹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肖智健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资环学院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刘程倩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雷李喆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美设学院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郑棕文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毛翰宵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美设学院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张渊彬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梁海容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周美君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罗培雯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戴胜蓝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资环学院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刘文文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陈谢宇欣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晏梓萱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柳浩川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周雪梅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张琦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池佳译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张祎玮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范紫涵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exact"/>
          <w:jc w:val="center"/>
        </w:trPr>
        <w:tc>
          <w:tcPr>
            <w:tcW w:w="8873" w:type="dxa"/>
            <w:gridSpan w:val="3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师范生教学技能大赛初中语文组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举办时间：2022年11月  承办单位：文学与传播学院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高小双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高婕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陈慧玲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李顺菊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exact"/>
          <w:jc w:val="center"/>
        </w:trPr>
        <w:tc>
          <w:tcPr>
            <w:tcW w:w="8873" w:type="dxa"/>
            <w:gridSpan w:val="3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师范生教学技能大赛初中数学组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举办时间：2022年11月  承办单位：数学与计算机科学学院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郑静茹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朱雨欣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刘庞俊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胥世群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卓燕琳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黄苏蓉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张海丽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赵晓悦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林冰倩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杨漫玥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张温慧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exact"/>
          <w:jc w:val="center"/>
        </w:trPr>
        <w:tc>
          <w:tcPr>
            <w:tcW w:w="8873" w:type="dxa"/>
            <w:gridSpan w:val="3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师范生教学技能大赛初中英语组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举办时间：2022年11月  承办单位：外国语学院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江奕婷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庄铭萱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羊涵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黄燕姿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蒋凌欣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何靓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李杰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张佳华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穆明月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苏川菊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张馨予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张婉如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顾艺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王晶晶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曾琳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张富贵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邱宝怡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杨佳怡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邓乐仪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林雨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exact"/>
          <w:jc w:val="center"/>
        </w:trPr>
        <w:tc>
          <w:tcPr>
            <w:tcW w:w="8873" w:type="dxa"/>
            <w:gridSpan w:val="3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师范生教学技能大赛初中物理组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举办时间：2022年11月  承办单位：物理与信息工程学院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汪宇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吴佳艳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鲍贵圣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张美娇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杨沁怡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林欣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黄欣童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郭艳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梁欣延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王燕婷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凌瑞杰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黄佳乐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王欣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吴巧玲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卓燕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付丽丹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鲁景文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滑格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成雪梅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张元洁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818" w:hRule="exact"/>
          <w:jc w:val="center"/>
        </w:trPr>
        <w:tc>
          <w:tcPr>
            <w:tcW w:w="8873" w:type="dxa"/>
            <w:gridSpan w:val="3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师范生教学技能大赛初中化学组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举办时间：2022年11月  承办单位：化工与材料学院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李佳艺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陈泽辉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庄少芳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吴蓉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尚婷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郑瑞雪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蒲雪菲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黄镇平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郑伊曼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陈佳红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康茜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黄晓宛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陈键聪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文传学院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exact"/>
          <w:jc w:val="center"/>
        </w:trPr>
        <w:tc>
          <w:tcPr>
            <w:tcW w:w="8873" w:type="dxa"/>
            <w:gridSpan w:val="3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师范生教学技能大赛初中生物组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举办时间：2022年11月  承办单位：海洋与食品学院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余华涧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李映华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向明洁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葛敏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欧阳昭昀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文风灵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寇雅楠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欧阳莉华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谢莹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刘爱妮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王志慧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陈婉婷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李杨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成群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阮小佳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陶诗琪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王梅英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吴雨萱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exact"/>
          <w:jc w:val="center"/>
        </w:trPr>
        <w:tc>
          <w:tcPr>
            <w:tcW w:w="887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师范生教学技能大赛初中音乐组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举办时间：2022年11月  承办单位：音乐与舞蹈学院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李静怡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张雨寒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陈与霖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陈雨璐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曾国卿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刘筱蓉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吴晗欢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刘庭筠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exact"/>
          <w:jc w:val="center"/>
        </w:trPr>
        <w:tc>
          <w:tcPr>
            <w:tcW w:w="887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师范生教学技能大赛初中美术组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举办时间：2022年11月  承办单位：美术与设计学院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林荷靖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美设学院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吴阳阳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美设学院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罗梓瑞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美设学院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美设学院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exact"/>
          <w:jc w:val="center"/>
        </w:trPr>
        <w:tc>
          <w:tcPr>
            <w:tcW w:w="887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师范生教学技能大赛初中体育组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举办时间：2022年11月  承办单位：体育学院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李伟平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陈麒麟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李星鸿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卢荣杰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梁兆勇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卢合琳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李天泓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樊飞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周兰亭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曹鹏飞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刘春桐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赵陆一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陈超民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张毓彦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潘祥欣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陈嘉伟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叶文轩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exact"/>
          <w:jc w:val="center"/>
        </w:trPr>
        <w:tc>
          <w:tcPr>
            <w:tcW w:w="887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师范生教学技能大赛小学语文组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举办时间：2022年11月  承办单位：教育科学学院、南安学院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倪静怡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江雨露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刘子婧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傅雅欣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张婷婷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陈彦婷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许慧敏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叶诗怡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郑杨华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吴丽媛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陈君妮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陈正鹏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exact"/>
          <w:jc w:val="center"/>
        </w:trPr>
        <w:tc>
          <w:tcPr>
            <w:tcW w:w="887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师范生教学技能大赛小学数学组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举办时间：2022年11月  承办单位：教育科学学院、南安学院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林瑜佳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吴绮丽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李泽贤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刘依琦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郑玮晨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巫文琳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李黎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江辰莹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叶玲颖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刘桂丽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exact"/>
          <w:jc w:val="center"/>
        </w:trPr>
        <w:tc>
          <w:tcPr>
            <w:tcW w:w="887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师范生教学技能大赛特殊教育组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举办时间：2022年11月  承办单位：教育科学学院、南安学院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张泊涵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李嘉霖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黄雅茹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exact"/>
          <w:jc w:val="center"/>
        </w:trPr>
        <w:tc>
          <w:tcPr>
            <w:tcW w:w="887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师范生教学技能大赛幼儿教育组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举办时间：2022年11月  承办单位：教育科学学院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冯川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李金连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刘俊清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魏梦瑶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郑思涵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王书琪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教科学院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exact"/>
          <w:jc w:val="center"/>
        </w:trPr>
        <w:tc>
          <w:tcPr>
            <w:tcW w:w="887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全国新零售技能大赛校级预赛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举办时间：2022年4月  承办单位：南安学院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刘庄慧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周思洁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许小得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林鑫源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颜晓艳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程旭楠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刘鑫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陈鹏辉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陈更新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陈炜彬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朱纤纤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洪莹娣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曾艺贞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陈郭朋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胡发龙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陈雅敏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林子晴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翁佳徽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毛语嫣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  <w:jc w:val="center"/>
        </w:trPr>
        <w:tc>
          <w:tcPr>
            <w:tcW w:w="887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第八届OCALE跨境电商创新创业能力大赛校级选拔赛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举办时间：2022年11月  承办单位：南安学院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所属学院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黄嘉新、何鹏敏、颜珠华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李宏昌、郑杨华、吴梦茜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胡安红、蔡婷婷、刘晓鹏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周思洁、刘庄慧、兰可鉴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方可、俞琳、陈灿雄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0" w:type="auto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杨奕可、江皓宁、杨莹莹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南安学院</w:t>
            </w:r>
          </w:p>
        </w:tc>
      </w:tr>
    </w:tbl>
    <w:p>
      <w:pPr>
        <w:widowControl/>
        <w:spacing w:line="560" w:lineRule="exact"/>
        <w:ind w:firstLine="1280" w:firstLineChars="4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ind w:firstLine="1280" w:firstLineChars="4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  <w:shd w:val="clear" w:color="auto" w:fill="FFFFFF"/>
        </w:rPr>
      </w:pPr>
      <w:r>
        <w:rPr>
          <w:rFonts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            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泉州师范学院教务处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</w:pPr>
      <w:r>
        <w:rPr>
          <w:rFonts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                    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仿宋_GB2312" w:hAnsi="宋体" w:eastAsia="仿宋_GB2312" w:cs="宋体"/>
          <w:color w:val="000000"/>
          <w:sz w:val="32"/>
          <w:szCs w:val="32"/>
          <w:shd w:val="clear" w:color="auto" w:fill="FFFFFF"/>
        </w:rPr>
        <w:t xml:space="preserve"> 20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日</w:t>
      </w: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</w:pPr>
    </w:p>
    <w:tbl>
      <w:tblPr>
        <w:tblStyle w:val="5"/>
        <w:tblW w:w="8520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2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52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widowControl/>
              <w:spacing w:line="5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泉州师范学院教务处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　　　　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印发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- 15 -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CFEnse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- 15 -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ZTY2NjFlY2FmMTIwNGFkZWMzNDcwNzA4NjQ2YTQifQ=="/>
  </w:docVars>
  <w:rsids>
    <w:rsidRoot w:val="00172A27"/>
    <w:rsid w:val="00101E3E"/>
    <w:rsid w:val="00113E80"/>
    <w:rsid w:val="001D2723"/>
    <w:rsid w:val="001F6CC6"/>
    <w:rsid w:val="00204913"/>
    <w:rsid w:val="00227D1E"/>
    <w:rsid w:val="0023725D"/>
    <w:rsid w:val="0027723E"/>
    <w:rsid w:val="002F503B"/>
    <w:rsid w:val="00391BC7"/>
    <w:rsid w:val="00566059"/>
    <w:rsid w:val="005E1E68"/>
    <w:rsid w:val="005F7956"/>
    <w:rsid w:val="008643A8"/>
    <w:rsid w:val="009A5892"/>
    <w:rsid w:val="00A018FB"/>
    <w:rsid w:val="00AC619D"/>
    <w:rsid w:val="00B940E2"/>
    <w:rsid w:val="00C72A7E"/>
    <w:rsid w:val="00C74072"/>
    <w:rsid w:val="00D0637A"/>
    <w:rsid w:val="00D526CF"/>
    <w:rsid w:val="00D57F42"/>
    <w:rsid w:val="00E11377"/>
    <w:rsid w:val="028C74CB"/>
    <w:rsid w:val="04766A9C"/>
    <w:rsid w:val="05B03998"/>
    <w:rsid w:val="07E50E75"/>
    <w:rsid w:val="082F0C92"/>
    <w:rsid w:val="089A71B5"/>
    <w:rsid w:val="09FF7801"/>
    <w:rsid w:val="0AE846F6"/>
    <w:rsid w:val="0C844D61"/>
    <w:rsid w:val="0E927633"/>
    <w:rsid w:val="0FDA20E7"/>
    <w:rsid w:val="0FF9352F"/>
    <w:rsid w:val="10013C75"/>
    <w:rsid w:val="10A376E5"/>
    <w:rsid w:val="16287735"/>
    <w:rsid w:val="18B61FEA"/>
    <w:rsid w:val="19291127"/>
    <w:rsid w:val="197C4090"/>
    <w:rsid w:val="1AC13A84"/>
    <w:rsid w:val="1CC80E62"/>
    <w:rsid w:val="1E5A2BB8"/>
    <w:rsid w:val="1E7D6144"/>
    <w:rsid w:val="1E884181"/>
    <w:rsid w:val="1EDB2B60"/>
    <w:rsid w:val="1F8812D0"/>
    <w:rsid w:val="1FAD5FC8"/>
    <w:rsid w:val="20E05E20"/>
    <w:rsid w:val="234417B8"/>
    <w:rsid w:val="23B048C6"/>
    <w:rsid w:val="251A352E"/>
    <w:rsid w:val="26233AB9"/>
    <w:rsid w:val="28AA4422"/>
    <w:rsid w:val="290D0ABB"/>
    <w:rsid w:val="29E346C2"/>
    <w:rsid w:val="2B0A199D"/>
    <w:rsid w:val="2C273117"/>
    <w:rsid w:val="30840FE8"/>
    <w:rsid w:val="35D33FE1"/>
    <w:rsid w:val="366504C4"/>
    <w:rsid w:val="36F46BF1"/>
    <w:rsid w:val="373C74A9"/>
    <w:rsid w:val="37A562B6"/>
    <w:rsid w:val="387D7CBF"/>
    <w:rsid w:val="3C55043C"/>
    <w:rsid w:val="3D37798F"/>
    <w:rsid w:val="3DE838F4"/>
    <w:rsid w:val="42526D83"/>
    <w:rsid w:val="42B07FE6"/>
    <w:rsid w:val="43BB07DD"/>
    <w:rsid w:val="43C20E55"/>
    <w:rsid w:val="44F977B6"/>
    <w:rsid w:val="480A5EC4"/>
    <w:rsid w:val="48416DE2"/>
    <w:rsid w:val="484C7965"/>
    <w:rsid w:val="48567363"/>
    <w:rsid w:val="4AE7656F"/>
    <w:rsid w:val="4C22128D"/>
    <w:rsid w:val="4DD74A76"/>
    <w:rsid w:val="4EF458D4"/>
    <w:rsid w:val="4EF7797E"/>
    <w:rsid w:val="50EC3FE1"/>
    <w:rsid w:val="512426B2"/>
    <w:rsid w:val="518806C8"/>
    <w:rsid w:val="54C4789C"/>
    <w:rsid w:val="5684663F"/>
    <w:rsid w:val="5706473A"/>
    <w:rsid w:val="58556D82"/>
    <w:rsid w:val="5C741404"/>
    <w:rsid w:val="5D5B38E6"/>
    <w:rsid w:val="5E48067F"/>
    <w:rsid w:val="607D12D6"/>
    <w:rsid w:val="62FB7D36"/>
    <w:rsid w:val="639F2D3D"/>
    <w:rsid w:val="64DD0710"/>
    <w:rsid w:val="64DD574E"/>
    <w:rsid w:val="685A2A73"/>
    <w:rsid w:val="692013DC"/>
    <w:rsid w:val="69827EB0"/>
    <w:rsid w:val="6B2B0E75"/>
    <w:rsid w:val="6E661189"/>
    <w:rsid w:val="725A4B45"/>
    <w:rsid w:val="73757442"/>
    <w:rsid w:val="749F26C7"/>
    <w:rsid w:val="76A0706E"/>
    <w:rsid w:val="797D34A0"/>
    <w:rsid w:val="7B9D4ECC"/>
    <w:rsid w:val="7BED4431"/>
    <w:rsid w:val="7D4634E7"/>
    <w:rsid w:val="7E496B7A"/>
    <w:rsid w:val="7F0B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qFormat="1" w:unhideWhenUsed="0" w:uiPriority="99" w:semiHidden="0" w:name="HTML Variable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FollowedHyperlink"/>
    <w:basedOn w:val="7"/>
    <w:qFormat/>
    <w:uiPriority w:val="99"/>
    <w:rPr>
      <w:rFonts w:ascii="微软雅黑" w:hAnsi="微软雅黑" w:eastAsia="微软雅黑" w:cs="微软雅黑"/>
      <w:color w:val="3C3C3C"/>
      <w:u w:val="none"/>
    </w:rPr>
  </w:style>
  <w:style w:type="character" w:styleId="11">
    <w:name w:val="Emphasis"/>
    <w:basedOn w:val="7"/>
    <w:qFormat/>
    <w:uiPriority w:val="99"/>
    <w:rPr>
      <w:rFonts w:cs="Times New Roman"/>
    </w:rPr>
  </w:style>
  <w:style w:type="character" w:styleId="12">
    <w:name w:val="HTML Definition"/>
    <w:basedOn w:val="7"/>
    <w:qFormat/>
    <w:uiPriority w:val="99"/>
    <w:rPr>
      <w:rFonts w:cs="Times New Roman"/>
    </w:rPr>
  </w:style>
  <w:style w:type="character" w:styleId="13">
    <w:name w:val="HTML Variable"/>
    <w:basedOn w:val="7"/>
    <w:qFormat/>
    <w:uiPriority w:val="99"/>
    <w:rPr>
      <w:rFonts w:cs="Times New Roman"/>
    </w:rPr>
  </w:style>
  <w:style w:type="character" w:styleId="14">
    <w:name w:val="Hyperlink"/>
    <w:basedOn w:val="7"/>
    <w:qFormat/>
    <w:uiPriority w:val="99"/>
    <w:rPr>
      <w:rFonts w:ascii="微软雅黑" w:hAnsi="微软雅黑" w:eastAsia="微软雅黑" w:cs="微软雅黑"/>
      <w:color w:val="3C3C3C"/>
      <w:u w:val="none"/>
    </w:rPr>
  </w:style>
  <w:style w:type="character" w:styleId="15">
    <w:name w:val="HTML Code"/>
    <w:basedOn w:val="7"/>
    <w:qFormat/>
    <w:uiPriority w:val="99"/>
    <w:rPr>
      <w:rFonts w:ascii="Courier New" w:hAnsi="Courier New" w:cs="Times New Roman"/>
      <w:sz w:val="20"/>
    </w:rPr>
  </w:style>
  <w:style w:type="character" w:styleId="16">
    <w:name w:val="HTML Cite"/>
    <w:basedOn w:val="7"/>
    <w:qFormat/>
    <w:uiPriority w:val="99"/>
    <w:rPr>
      <w:rFonts w:cs="Times New Roman"/>
    </w:rPr>
  </w:style>
  <w:style w:type="character" w:customStyle="1" w:styleId="17">
    <w:name w:val="Footer Char"/>
    <w:basedOn w:val="7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8">
    <w:name w:val="Head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9">
    <w:name w:val="item-name"/>
    <w:basedOn w:val="7"/>
    <w:qFormat/>
    <w:uiPriority w:val="99"/>
    <w:rPr>
      <w:rFonts w:cs="Times New Roman"/>
    </w:rPr>
  </w:style>
  <w:style w:type="character" w:customStyle="1" w:styleId="20">
    <w:name w:val="item-name1"/>
    <w:basedOn w:val="7"/>
    <w:qFormat/>
    <w:uiPriority w:val="99"/>
    <w:rPr>
      <w:rFonts w:cs="Times New Roman"/>
    </w:rPr>
  </w:style>
  <w:style w:type="character" w:customStyle="1" w:styleId="21">
    <w:name w:val="item-name2"/>
    <w:basedOn w:val="7"/>
    <w:qFormat/>
    <w:uiPriority w:val="99"/>
    <w:rPr>
      <w:rFonts w:cs="Times New Roman"/>
      <w:sz w:val="24"/>
      <w:szCs w:val="24"/>
    </w:rPr>
  </w:style>
  <w:style w:type="character" w:customStyle="1" w:styleId="22">
    <w:name w:val="item-name3"/>
    <w:basedOn w:val="7"/>
    <w:qFormat/>
    <w:uiPriority w:val="99"/>
    <w:rPr>
      <w:rFonts w:cs="Times New Roman"/>
      <w:color w:val="FFFFFF"/>
    </w:rPr>
  </w:style>
  <w:style w:type="character" w:customStyle="1" w:styleId="23">
    <w:name w:val="item-name4"/>
    <w:basedOn w:val="7"/>
    <w:qFormat/>
    <w:uiPriority w:val="99"/>
    <w:rPr>
      <w:rFonts w:cs="Times New Roman"/>
    </w:rPr>
  </w:style>
  <w:style w:type="character" w:customStyle="1" w:styleId="24">
    <w:name w:val="item-name5"/>
    <w:basedOn w:val="7"/>
    <w:qFormat/>
    <w:uiPriority w:val="99"/>
    <w:rPr>
      <w:rFonts w:cs="Times New Roman"/>
    </w:rPr>
  </w:style>
  <w:style w:type="character" w:customStyle="1" w:styleId="25">
    <w:name w:val="item-name6"/>
    <w:basedOn w:val="7"/>
    <w:qFormat/>
    <w:uiPriority w:val="99"/>
    <w:rPr>
      <w:rFonts w:cs="Times New Roman"/>
    </w:rPr>
  </w:style>
  <w:style w:type="character" w:customStyle="1" w:styleId="26">
    <w:name w:val="item-name7"/>
    <w:basedOn w:val="7"/>
    <w:qFormat/>
    <w:uiPriority w:val="99"/>
    <w:rPr>
      <w:rFonts w:cs="Times New Roman"/>
      <w:vanish/>
    </w:rPr>
  </w:style>
  <w:style w:type="character" w:customStyle="1" w:styleId="27">
    <w:name w:val="item-name8"/>
    <w:basedOn w:val="7"/>
    <w:qFormat/>
    <w:uiPriority w:val="99"/>
    <w:rPr>
      <w:rFonts w:cs="Times New Roman"/>
      <w:color w:val="333333"/>
      <w:sz w:val="21"/>
      <w:szCs w:val="21"/>
    </w:rPr>
  </w:style>
  <w:style w:type="character" w:customStyle="1" w:styleId="28">
    <w:name w:val="item-name9"/>
    <w:basedOn w:val="7"/>
    <w:qFormat/>
    <w:uiPriority w:val="99"/>
    <w:rPr>
      <w:rFonts w:cs="Times New Roman"/>
      <w:b/>
      <w:color w:val="5B720C"/>
      <w:sz w:val="24"/>
      <w:szCs w:val="24"/>
    </w:rPr>
  </w:style>
  <w:style w:type="character" w:customStyle="1" w:styleId="29">
    <w:name w:val="item-name10"/>
    <w:basedOn w:val="7"/>
    <w:qFormat/>
    <w:uiPriority w:val="99"/>
    <w:rPr>
      <w:rFonts w:cs="Times New Roman"/>
      <w:sz w:val="18"/>
      <w:szCs w:val="18"/>
    </w:rPr>
  </w:style>
  <w:style w:type="character" w:customStyle="1" w:styleId="30">
    <w:name w:val="item-name11"/>
    <w:basedOn w:val="7"/>
    <w:qFormat/>
    <w:uiPriority w:val="99"/>
    <w:rPr>
      <w:rFonts w:cs="Times New Roman"/>
      <w:color w:val="FFFFFF"/>
      <w:sz w:val="21"/>
      <w:szCs w:val="21"/>
    </w:rPr>
  </w:style>
  <w:style w:type="character" w:customStyle="1" w:styleId="31">
    <w:name w:val="column_anchor"/>
    <w:basedOn w:val="7"/>
    <w:qFormat/>
    <w:uiPriority w:val="99"/>
    <w:rPr>
      <w:rFonts w:cs="Times New Roman"/>
      <w:color w:val="FFFFFF"/>
    </w:rPr>
  </w:style>
  <w:style w:type="character" w:customStyle="1" w:styleId="32">
    <w:name w:val="tit01"/>
    <w:basedOn w:val="7"/>
    <w:qFormat/>
    <w:uiPriority w:val="99"/>
    <w:rPr>
      <w:rFonts w:cs="Times New Roman"/>
    </w:rPr>
  </w:style>
  <w:style w:type="character" w:customStyle="1" w:styleId="33">
    <w:name w:val="bei"/>
    <w:basedOn w:val="7"/>
    <w:qFormat/>
    <w:uiPriority w:val="99"/>
    <w:rPr>
      <w:rFonts w:cs="Times New Roman"/>
    </w:rPr>
  </w:style>
  <w:style w:type="character" w:customStyle="1" w:styleId="34">
    <w:name w:val="img01"/>
    <w:basedOn w:val="7"/>
    <w:qFormat/>
    <w:uiPriority w:val="99"/>
    <w:rPr>
      <w:rFonts w:cs="Times New Roman"/>
    </w:rPr>
  </w:style>
  <w:style w:type="character" w:customStyle="1" w:styleId="35">
    <w:name w:val="total_view"/>
    <w:basedOn w:val="7"/>
    <w:qFormat/>
    <w:uiPriority w:val="99"/>
    <w:rPr>
      <w:rFonts w:cs="Times New Roman"/>
      <w:sz w:val="21"/>
      <w:szCs w:val="21"/>
    </w:rPr>
  </w:style>
  <w:style w:type="character" w:customStyle="1" w:styleId="36">
    <w:name w:val="today_view"/>
    <w:basedOn w:val="7"/>
    <w:qFormat/>
    <w:uiPriority w:val="99"/>
    <w:rPr>
      <w:rFonts w:cs="Times New Roman"/>
      <w:sz w:val="21"/>
      <w:szCs w:val="21"/>
    </w:rPr>
  </w:style>
  <w:style w:type="character" w:customStyle="1" w:styleId="37">
    <w:name w:val="img"/>
    <w:basedOn w:val="7"/>
    <w:qFormat/>
    <w:uiPriority w:val="99"/>
    <w:rPr>
      <w:rFonts w:cs="Times New Roman"/>
      <w:bdr w:val="single" w:color="DCDCDC" w:sz="6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24</Pages>
  <Words>8593</Words>
  <Characters>8740</Characters>
  <Lines>0</Lines>
  <Paragraphs>0</Paragraphs>
  <TotalTime>1</TotalTime>
  <ScaleCrop>false</ScaleCrop>
  <LinksUpToDate>false</LinksUpToDate>
  <CharactersWithSpaces>8878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2019-04-01T02:27:00Z</dcterms:created>
  <dc:creator>Administrator</dc:creator>
  <cp:lastModifiedBy>林亚娥</cp:lastModifiedBy>
  <cp:lastPrinted>2022-01-12T13:46:00Z</cp:lastPrinted>
  <dcterms:modified xsi:type="dcterms:W3CDTF">2022-12-30T03:06:24Z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F0F0C95B007E441895CA77C323D33C73</vt:lpwstr>
  </property>
</Properties>
</file>