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r>
        <w:rPr>
          <w:rFonts w:ascii="宋体" w:hAnsi="宋体"/>
          <w:color w:val="FF0000"/>
          <w:w w:val="80"/>
          <w:sz w:val="120"/>
        </w:rPr>
        <w:pict>
          <v:shape id="_x0000_s1026" o:spid="_x0000_s1026" o:spt="175" type="#_x0000_t175" style="position:absolute;left:0pt;margin-left:-9.65pt;margin-top:11.1pt;height:61.5pt;width:437.9pt;z-index:251686912;mso-width-relative:page;mso-height-relative:page;" fillcolor="#FF0000" filled="t" stroked="t" coordsize="21600,21600" adj="0">
            <v:path/>
            <v:fill on="t" focussize="0,0"/>
            <v:stroke color="#FF0000"/>
            <v:imagedata o:title=""/>
            <o:lock v:ext="edit"/>
            <v:textpath on="t" fitshape="t" fitpath="t" trim="t" xscale="f" string="共青团泉州师范学院委员会文件" style="font-family:方正小标宋简体;font-size:36pt;v-text-align:stretch-justify;"/>
          </v:shape>
        </w:pict>
      </w:r>
    </w:p>
    <w:p>
      <w:pPr>
        <w:rPr>
          <w:rFonts w:ascii="仿宋_GB2312" w:eastAsia="仿宋_GB2312"/>
          <w:sz w:val="32"/>
        </w:rPr>
      </w:pPr>
    </w:p>
    <w:p/>
    <w:p>
      <w:pPr>
        <w:spacing w:line="700" w:lineRule="exact"/>
      </w:pPr>
    </w:p>
    <w:p>
      <w:pPr>
        <w:spacing w:line="700" w:lineRule="exact"/>
        <w:jc w:val="center"/>
        <w:rPr>
          <w:sz w:val="32"/>
          <w:szCs w:val="32"/>
        </w:rPr>
      </w:pPr>
      <w:r>
        <w:rPr>
          <w:rFonts w:hint="eastAsia" w:ascii="仿宋_GB2312" w:hAnsi="仿宋" w:eastAsia="仿宋_GB2312"/>
          <w:sz w:val="32"/>
          <w:szCs w:val="32"/>
        </w:rPr>
        <w:t>团泉师委〔</w:t>
      </w:r>
      <w:r>
        <w:rPr>
          <w:rFonts w:ascii="仿宋_GB2312" w:hAnsi="仿宋" w:eastAsia="仿宋_GB2312"/>
          <w:sz w:val="32"/>
          <w:szCs w:val="32"/>
        </w:rPr>
        <w:t>201</w:t>
      </w:r>
      <w:r>
        <w:rPr>
          <w:rFonts w:hint="eastAsia" w:ascii="仿宋_GB2312" w:hAnsi="仿宋" w:eastAsia="仿宋_GB2312"/>
          <w:sz w:val="32"/>
          <w:szCs w:val="32"/>
        </w:rPr>
        <w:t>9〕</w:t>
      </w:r>
      <w:r>
        <w:rPr>
          <w:rFonts w:hint="eastAsia" w:ascii="仿宋_GB2312" w:hAnsi="仿宋" w:eastAsia="仿宋_GB2312"/>
          <w:sz w:val="32"/>
          <w:szCs w:val="32"/>
          <w:lang w:val="en-US" w:eastAsia="zh-CN"/>
        </w:rPr>
        <w:t>13</w:t>
      </w:r>
      <w:r>
        <w:rPr>
          <w:rFonts w:hint="eastAsia" w:ascii="仿宋_GB2312" w:hAnsi="仿宋" w:eastAsia="仿宋_GB2312"/>
          <w:sz w:val="32"/>
          <w:szCs w:val="32"/>
        </w:rPr>
        <w:t>号</w:t>
      </w:r>
    </w:p>
    <w:p>
      <w:pPr>
        <w:spacing w:line="460" w:lineRule="exact"/>
      </w:pPr>
      <w:r>
        <w:rPr>
          <w:sz w:val="32"/>
        </w:rPr>
        <mc:AlternateContent>
          <mc:Choice Requires="wps">
            <w:drawing>
              <wp:anchor distT="0" distB="0" distL="114300" distR="114300" simplePos="0" relativeHeight="251688960" behindDoc="0" locked="0" layoutInCell="1" allowOverlap="1">
                <wp:simplePos x="0" y="0"/>
                <wp:positionH relativeFrom="column">
                  <wp:posOffset>-100330</wp:posOffset>
                </wp:positionH>
                <wp:positionV relativeFrom="paragraph">
                  <wp:posOffset>69215</wp:posOffset>
                </wp:positionV>
                <wp:extent cx="5615305" cy="635"/>
                <wp:effectExtent l="0" t="19050" r="4445" b="37465"/>
                <wp:wrapNone/>
                <wp:docPr id="13" name="直线 54"/>
                <wp:cNvGraphicFramePr/>
                <a:graphic xmlns:a="http://schemas.openxmlformats.org/drawingml/2006/main">
                  <a:graphicData uri="http://schemas.microsoft.com/office/word/2010/wordprocessingShape">
                    <wps:wsp>
                      <wps:cNvCnPr/>
                      <wps:spPr>
                        <a:xfrm>
                          <a:off x="0" y="0"/>
                          <a:ext cx="5615305" cy="635"/>
                        </a:xfrm>
                        <a:prstGeom prst="line">
                          <a:avLst/>
                        </a:prstGeom>
                        <a:ln w="38100" cap="flat" cmpd="sng">
                          <a:solidFill>
                            <a:srgbClr val="FF0000"/>
                          </a:solidFill>
                          <a:prstDash val="solid"/>
                          <a:headEnd type="none" w="med" len="med"/>
                          <a:tailEnd type="none" w="med" len="med"/>
                        </a:ln>
                        <a:effectLst/>
                      </wps:spPr>
                      <wps:bodyPr/>
                    </wps:wsp>
                  </a:graphicData>
                </a:graphic>
              </wp:anchor>
            </w:drawing>
          </mc:Choice>
          <mc:Fallback>
            <w:pict>
              <v:line id="直线 54" o:spid="_x0000_s1026" o:spt="20" style="position:absolute;left:0pt;margin-left:-7.9pt;margin-top:5.45pt;height:0.05pt;width:442.15pt;z-index:251688960;mso-width-relative:page;mso-height-relative:page;" filled="f" stroked="t" coordsize="21600,21600" o:gfxdata="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vcRO72wAAAAkBAAAPAAAAAAAAAAEAIAAA&#10;ACIAAABkcnMvZG93bnJldi54bWxQSwECFAAUAAAACACHTuJAGTyINdABAACUAwAADgAAAAAAAAAB&#10;ACAAAAAqAQAAZHJzL2Uyb0RvYy54bWxQSwUGAAAAAAYABgBZAQAAbAUAAAAA&#10;">
                <v:fill on="f" focussize="0,0"/>
                <v:stroke weight="3pt" color="#FF0000" joinstyle="round"/>
                <v:imagedata o:title=""/>
                <o:lock v:ext="edit" aspectratio="f"/>
              </v:line>
            </w:pict>
          </mc:Fallback>
        </mc:AlternateContent>
      </w:r>
    </w:p>
    <w:p>
      <w:pPr>
        <w:spacing w:line="560" w:lineRule="exact"/>
        <w:jc w:val="center"/>
        <w:rPr>
          <w:rFonts w:ascii="方正小标宋简体" w:hAnsi="宋体" w:eastAsia="方正小标宋简体" w:cs="宋体"/>
          <w:bCs/>
          <w:spacing w:val="-23"/>
          <w:kern w:val="0"/>
          <w:sz w:val="44"/>
          <w:szCs w:val="44"/>
          <w:lang w:val="zh-CN"/>
        </w:rPr>
      </w:pPr>
    </w:p>
    <w:p>
      <w:pPr>
        <w:pStyle w:val="2"/>
        <w:keepNext w:val="0"/>
        <w:keepLines w:val="0"/>
        <w:pageBreakBefore w:val="0"/>
        <w:widowControl w:val="0"/>
        <w:kinsoku/>
        <w:wordWrap/>
        <w:overflowPunct/>
        <w:topLinePunct w:val="0"/>
        <w:autoSpaceDE/>
        <w:autoSpaceDN/>
        <w:bidi w:val="0"/>
        <w:adjustRightInd/>
        <w:snapToGrid/>
        <w:spacing w:line="560" w:lineRule="exact"/>
        <w:ind w:right="613"/>
        <w:textAlignment w:val="auto"/>
      </w:pPr>
      <w:r>
        <w:t>共青团泉州师范学院委员会</w:t>
      </w:r>
    </w:p>
    <w:p>
      <w:pPr>
        <w:keepNext w:val="0"/>
        <w:keepLines w:val="0"/>
        <w:pageBreakBefore w:val="0"/>
        <w:widowControl w:val="0"/>
        <w:kinsoku/>
        <w:wordWrap/>
        <w:overflowPunct/>
        <w:topLinePunct w:val="0"/>
        <w:autoSpaceDE/>
        <w:autoSpaceDN/>
        <w:bidi w:val="0"/>
        <w:adjustRightInd/>
        <w:snapToGrid/>
        <w:spacing w:before="38" w:line="560" w:lineRule="exact"/>
        <w:ind w:left="348" w:right="616"/>
        <w:jc w:val="center"/>
        <w:textAlignment w:val="auto"/>
        <w:rPr>
          <w:rFonts w:ascii="方正小标宋简体" w:hAnsi="方正小标宋简体" w:eastAsia="方正小标宋简体"/>
          <w:b/>
          <w:w w:val="95"/>
          <w:sz w:val="44"/>
        </w:rPr>
      </w:pPr>
      <w:r>
        <w:rPr>
          <w:rFonts w:hint="eastAsia" w:ascii="方正小标宋简体" w:hAnsi="方正小标宋简体" w:eastAsia="方正小标宋简体"/>
          <w:w w:val="95"/>
          <w:sz w:val="44"/>
        </w:rPr>
        <w:t>关于公布</w:t>
      </w:r>
      <w:r>
        <w:rPr>
          <w:b/>
          <w:w w:val="95"/>
          <w:sz w:val="44"/>
        </w:rPr>
        <w:t>“</w:t>
      </w:r>
      <w:r>
        <w:rPr>
          <w:rFonts w:hint="eastAsia" w:ascii="方正小标宋简体" w:hAnsi="方正小标宋简体" w:eastAsia="方正小标宋简体"/>
          <w:w w:val="95"/>
          <w:sz w:val="44"/>
        </w:rPr>
        <w:t>青春心向党</w:t>
      </w:r>
      <w:r>
        <w:rPr>
          <w:rFonts w:hint="eastAsia" w:ascii="方正小标宋简体" w:hAnsi="方正小标宋简体" w:eastAsia="方正小标宋简体"/>
          <w:w w:val="95"/>
          <w:sz w:val="44"/>
          <w:lang w:val="en-US" w:eastAsia="zh-CN"/>
        </w:rPr>
        <w:t xml:space="preserve"> </w:t>
      </w:r>
      <w:r>
        <w:rPr>
          <w:rFonts w:hint="eastAsia" w:ascii="方正小标宋简体" w:hAnsi="方正小标宋简体" w:eastAsia="方正小标宋简体"/>
          <w:w w:val="95"/>
          <w:sz w:val="44"/>
        </w:rPr>
        <w:t>建功新时代</w:t>
      </w:r>
      <w:r>
        <w:rPr>
          <w:rFonts w:hint="eastAsia" w:ascii="方正小标宋简体" w:hAnsi="方正小标宋简体" w:eastAsia="方正小标宋简体"/>
          <w:b/>
          <w:w w:val="95"/>
          <w:sz w:val="44"/>
        </w:rPr>
        <w:t>”</w:t>
      </w:r>
    </w:p>
    <w:p>
      <w:pPr>
        <w:keepNext w:val="0"/>
        <w:keepLines w:val="0"/>
        <w:pageBreakBefore w:val="0"/>
        <w:widowControl w:val="0"/>
        <w:kinsoku/>
        <w:wordWrap/>
        <w:overflowPunct/>
        <w:topLinePunct w:val="0"/>
        <w:autoSpaceDE/>
        <w:autoSpaceDN/>
        <w:bidi w:val="0"/>
        <w:adjustRightInd/>
        <w:snapToGrid/>
        <w:spacing w:before="38" w:line="560" w:lineRule="exact"/>
        <w:ind w:left="348" w:right="616"/>
        <w:jc w:val="center"/>
        <w:textAlignment w:val="auto"/>
        <w:rPr>
          <w:rFonts w:ascii="方正小标宋简体" w:hAnsi="方正小标宋简体" w:eastAsia="方正小标宋简体"/>
          <w:sz w:val="44"/>
        </w:rPr>
      </w:pPr>
      <w:r>
        <w:rPr>
          <w:rFonts w:hint="eastAsia" w:ascii="方正小标宋简体" w:hAnsi="方正小标宋简体" w:eastAsia="方正小标宋简体"/>
          <w:sz w:val="44"/>
        </w:rPr>
        <w:t>团日活动评比结果的通知</w:t>
      </w:r>
    </w:p>
    <w:p>
      <w:pPr>
        <w:pStyle w:val="4"/>
        <w:keepNext w:val="0"/>
        <w:keepLines w:val="0"/>
        <w:pageBreakBefore w:val="0"/>
        <w:widowControl w:val="0"/>
        <w:kinsoku/>
        <w:wordWrap/>
        <w:overflowPunct/>
        <w:topLinePunct w:val="0"/>
        <w:autoSpaceDE/>
        <w:autoSpaceDN/>
        <w:bidi w:val="0"/>
        <w:adjustRightInd/>
        <w:snapToGrid/>
        <w:spacing w:before="15" w:line="560" w:lineRule="exact"/>
        <w:textAlignment w:val="auto"/>
        <w:rPr>
          <w:rFonts w:ascii="方正小标宋简体"/>
          <w:sz w:val="34"/>
        </w:rPr>
      </w:pPr>
    </w:p>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ascii="仿宋_GB2312" w:hAnsi="仿宋_GB2312" w:eastAsia="仿宋_GB2312" w:cs="仿宋_GB2312"/>
          <w:sz w:val="32"/>
          <w:szCs w:val="32"/>
        </w:rPr>
        <w:t xml:space="preserve">各二级学院团委： </w:t>
      </w:r>
    </w:p>
    <w:p>
      <w:pPr>
        <w:pStyle w:val="4"/>
        <w:keepNext w:val="0"/>
        <w:keepLines w:val="0"/>
        <w:pageBreakBefore w:val="0"/>
        <w:widowControl w:val="0"/>
        <w:kinsoku/>
        <w:wordWrap/>
        <w:overflowPunct/>
        <w:topLinePunct w:val="0"/>
        <w:autoSpaceDE/>
        <w:autoSpaceDN/>
        <w:bidi w:val="0"/>
        <w:adjustRightInd/>
        <w:snapToGrid/>
        <w:spacing w:line="560" w:lineRule="exact"/>
        <w:ind w:left="108" w:right="369" w:firstLine="641"/>
        <w:jc w:val="both"/>
        <w:textAlignment w:val="auto"/>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根据团中央安排部署，校团委围绕隆重庆祝中华人民共和国成立70周年、纪念五四运动100周年，</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面向全校基层团支部开展“青春心向党</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建功新时代”主题团日活动，</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引导广大团员青年踊跃参与“青年大学习”热潮，</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大力弘扬以爱国主义为核心的伟大民族精神，</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不断增强对党的信心、信任和信赖，树牢“爱党爱国 荣校兴校”的意识，积极投身我校有特色、高水平的多学科大学建设事业，为实</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现中华民族伟大复兴的中国梦而矢志奋斗。在各级团组织认真开展</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择优推荐的基础上，本次主题团日活动共评选出优秀团支部一等奖</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个，二等奖</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个，三等奖</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shd w:val="clear" w:color="auto" w:fill="FFFFFF"/>
          <w:lang w:val="en-US"/>
          <w14:textFill>
            <w14:solidFill>
              <w14:schemeClr w14:val="tx1"/>
            </w14:solidFill>
          </w14:textFill>
        </w:rPr>
        <w:t>个，现予以公布。</w:t>
      </w:r>
    </w:p>
    <w:p>
      <w:pPr>
        <w:pStyle w:val="4"/>
        <w:keepNext w:val="0"/>
        <w:keepLines w:val="0"/>
        <w:pageBreakBefore w:val="0"/>
        <w:widowControl w:val="0"/>
        <w:kinsoku/>
        <w:wordWrap/>
        <w:overflowPunct/>
        <w:topLinePunct w:val="0"/>
        <w:autoSpaceDE/>
        <w:autoSpaceDN/>
        <w:bidi w:val="0"/>
        <w:adjustRightInd/>
        <w:snapToGrid/>
        <w:spacing w:line="560" w:lineRule="exact"/>
        <w:ind w:left="108" w:right="369" w:firstLine="641"/>
        <w:jc w:val="both"/>
        <w:textAlignment w:val="auto"/>
        <w:rPr>
          <w:rFonts w:ascii="仿宋_GB2312" w:hAnsi="仿宋_GB2312" w:eastAsia="仿宋_GB2312" w:cs="仿宋_GB2312"/>
          <w:shd w:val="clear" w:color="auto" w:fill="FFFFFF"/>
          <w:lang w:val="en-US"/>
        </w:rPr>
      </w:pPr>
      <w:r>
        <w:rPr>
          <w:rFonts w:hint="eastAsia" w:ascii="仿宋_GB2312" w:hAnsi="仿宋_GB2312" w:eastAsia="仿宋_GB2312" w:cs="仿宋_GB2312"/>
          <w:shd w:val="clear" w:color="auto" w:fill="FFFFFF"/>
          <w:lang w:val="en-US"/>
        </w:rPr>
        <w:t>希望获得表彰的团支部再接再厉，进一步总结经验，深化活动成效。希望各级团组织向获奖先进团支部学习，积极探索新时期提升基层团支部活力的新思路、新方法、新载体，更好地团结带领广大团员青年学生努力成长为担当民族复兴大任的时代新人。</w:t>
      </w:r>
    </w:p>
    <w:p>
      <w:pPr>
        <w:pStyle w:val="4"/>
        <w:keepNext w:val="0"/>
        <w:keepLines w:val="0"/>
        <w:pageBreakBefore w:val="0"/>
        <w:widowControl w:val="0"/>
        <w:kinsoku/>
        <w:wordWrap/>
        <w:overflowPunct/>
        <w:topLinePunct w:val="0"/>
        <w:autoSpaceDE/>
        <w:autoSpaceDN/>
        <w:bidi w:val="0"/>
        <w:adjustRightInd/>
        <w:snapToGrid/>
        <w:spacing w:line="560" w:lineRule="exact"/>
        <w:ind w:left="108" w:right="369" w:firstLine="641"/>
        <w:jc w:val="both"/>
        <w:textAlignment w:val="auto"/>
        <w:rPr>
          <w:rFonts w:ascii="仿宋_GB2312" w:hAnsi="仿宋_GB2312" w:eastAsia="仿宋_GB2312" w:cs="仿宋_GB2312"/>
          <w:shd w:val="clear" w:color="auto" w:fill="FFFFFF"/>
          <w:lang w:val="en-US"/>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仿宋_GB2312" w:hAnsi="仿宋" w:eastAsia="仿宋_GB2312" w:cs="仿宋"/>
          <w:spacing w:val="-8"/>
          <w:sz w:val="32"/>
          <w:szCs w:val="32"/>
        </w:rPr>
      </w:pPr>
      <w:r>
        <w:rPr>
          <w:rFonts w:hint="eastAsia" w:ascii="仿宋_GB2312" w:hAnsi="仿宋" w:eastAsia="仿宋_GB2312" w:cs="仿宋"/>
          <w:sz w:val="32"/>
          <w:szCs w:val="32"/>
        </w:rPr>
        <w:t>附件：</w:t>
      </w:r>
      <w:r>
        <w:rPr>
          <w:rFonts w:hint="eastAsia" w:ascii="仿宋_GB2312" w:hAnsi="仿宋" w:eastAsia="仿宋_GB2312" w:cs="仿宋"/>
          <w:spacing w:val="-6"/>
          <w:sz w:val="32"/>
          <w:szCs w:val="32"/>
        </w:rPr>
        <w:t>“青春心向党</w:t>
      </w:r>
      <w:r>
        <w:rPr>
          <w:rFonts w:hint="eastAsia" w:ascii="仿宋_GB2312" w:hAnsi="仿宋" w:eastAsia="仿宋_GB2312" w:cs="仿宋"/>
          <w:spacing w:val="-6"/>
          <w:sz w:val="32"/>
          <w:szCs w:val="32"/>
          <w:lang w:val="en-US" w:eastAsia="zh-CN"/>
        </w:rPr>
        <w:t xml:space="preserve"> </w:t>
      </w:r>
      <w:r>
        <w:rPr>
          <w:rFonts w:hint="eastAsia" w:ascii="仿宋_GB2312" w:hAnsi="仿宋" w:eastAsia="仿宋_GB2312" w:cs="仿宋"/>
          <w:spacing w:val="-6"/>
          <w:sz w:val="32"/>
          <w:szCs w:val="32"/>
        </w:rPr>
        <w:t>建功新时代”团日活动获奖团支部名单</w:t>
      </w:r>
    </w:p>
    <w:p>
      <w:pPr>
        <w:pStyle w:val="4"/>
        <w:keepNext w:val="0"/>
        <w:keepLines w:val="0"/>
        <w:pageBreakBefore w:val="0"/>
        <w:widowControl w:val="0"/>
        <w:kinsoku/>
        <w:wordWrap/>
        <w:overflowPunct/>
        <w:topLinePunct w:val="0"/>
        <w:autoSpaceDE/>
        <w:autoSpaceDN/>
        <w:bidi w:val="0"/>
        <w:adjustRightInd/>
        <w:snapToGrid/>
        <w:spacing w:line="560" w:lineRule="exact"/>
        <w:ind w:left="108" w:right="369" w:firstLine="641"/>
        <w:jc w:val="both"/>
        <w:textAlignment w:val="auto"/>
        <w:rPr>
          <w:rFonts w:ascii="仿宋_GB2312" w:hAnsi="仿宋_GB2312" w:eastAsia="仿宋_GB2312" w:cs="仿宋_GB2312"/>
          <w:shd w:val="clear" w:color="auto" w:fill="FFFFFF"/>
          <w:lang w:val="en-US"/>
        </w:rPr>
      </w:pPr>
    </w:p>
    <w:p>
      <w:pPr>
        <w:pStyle w:val="4"/>
        <w:keepNext w:val="0"/>
        <w:keepLines w:val="0"/>
        <w:pageBreakBefore w:val="0"/>
        <w:widowControl w:val="0"/>
        <w:kinsoku/>
        <w:wordWrap/>
        <w:overflowPunct/>
        <w:topLinePunct w:val="0"/>
        <w:autoSpaceDE/>
        <w:autoSpaceDN/>
        <w:bidi w:val="0"/>
        <w:adjustRightInd/>
        <w:snapToGrid/>
        <w:spacing w:line="560" w:lineRule="exact"/>
        <w:ind w:left="108" w:right="369" w:firstLine="641"/>
        <w:jc w:val="both"/>
        <w:textAlignment w:val="auto"/>
        <w:rPr>
          <w:rFonts w:ascii="仿宋_GB2312" w:hAnsi="仿宋_GB2312" w:eastAsia="仿宋_GB2312" w:cs="仿宋_GB2312"/>
          <w:shd w:val="clear" w:color="auto" w:fill="FFFFFF"/>
          <w:lang w:val="en-US"/>
        </w:rPr>
      </w:pPr>
    </w:p>
    <w:p>
      <w:pPr>
        <w:pStyle w:val="4"/>
        <w:keepNext w:val="0"/>
        <w:keepLines w:val="0"/>
        <w:pageBreakBefore w:val="0"/>
        <w:widowControl w:val="0"/>
        <w:kinsoku/>
        <w:wordWrap/>
        <w:overflowPunct/>
        <w:topLinePunct w:val="0"/>
        <w:autoSpaceDE/>
        <w:autoSpaceDN/>
        <w:bidi w:val="0"/>
        <w:adjustRightInd/>
        <w:snapToGrid/>
        <w:spacing w:line="560" w:lineRule="exact"/>
        <w:ind w:left="108" w:right="369" w:firstLine="641"/>
        <w:jc w:val="both"/>
        <w:textAlignment w:val="auto"/>
        <w:rPr>
          <w:rFonts w:ascii="仿宋_GB2312" w:hAnsi="仿宋_GB2312" w:eastAsia="仿宋_GB2312" w:cs="仿宋_GB2312"/>
          <w:shd w:val="clear" w:color="auto" w:fill="FFFFFF"/>
          <w:lang w:val="en-US"/>
        </w:rPr>
      </w:pPr>
    </w:p>
    <w:p>
      <w:pPr>
        <w:keepNext w:val="0"/>
        <w:keepLines w:val="0"/>
        <w:pageBreakBefore w:val="0"/>
        <w:widowControl w:val="0"/>
        <w:kinsoku/>
        <w:wordWrap/>
        <w:overflowPunct/>
        <w:topLinePunct w:val="0"/>
        <w:autoSpaceDE/>
        <w:autoSpaceDN/>
        <w:bidi w:val="0"/>
        <w:adjustRightInd/>
        <w:snapToGrid/>
        <w:spacing w:line="560" w:lineRule="exact"/>
        <w:ind w:left="3360" w:right="320"/>
        <w:jc w:val="right"/>
        <w:textAlignment w:val="auto"/>
        <w:rPr>
          <w:rFonts w:ascii="仿宋_GB2312" w:hAnsi="仿宋" w:eastAsia="仿宋_GB2312" w:cs="仿宋"/>
          <w:sz w:val="32"/>
          <w:szCs w:val="32"/>
        </w:rPr>
      </w:pPr>
      <w:r>
        <w:rPr>
          <w:rFonts w:hint="eastAsia" w:ascii="仿宋_GB2312" w:hAnsi="仿宋" w:eastAsia="仿宋_GB2312" w:cs="仿宋"/>
          <w:sz w:val="32"/>
          <w:szCs w:val="32"/>
        </w:rPr>
        <w:t>共青团泉州师范学院委员会</w:t>
      </w:r>
    </w:p>
    <w:p>
      <w:pPr>
        <w:keepNext w:val="0"/>
        <w:keepLines w:val="0"/>
        <w:pageBreakBefore w:val="0"/>
        <w:widowControl w:val="0"/>
        <w:kinsoku/>
        <w:wordWrap/>
        <w:overflowPunct/>
        <w:topLinePunct w:val="0"/>
        <w:autoSpaceDE/>
        <w:autoSpaceDN/>
        <w:bidi w:val="0"/>
        <w:adjustRightInd/>
        <w:snapToGrid/>
        <w:spacing w:line="560" w:lineRule="exact"/>
        <w:ind w:left="3360" w:right="1080"/>
        <w:jc w:val="right"/>
        <w:textAlignment w:val="auto"/>
        <w:rPr>
          <w:rFonts w:ascii="仿宋_GB2312" w:hAnsi="仿宋" w:eastAsia="仿宋_GB2312" w:cs="仿宋"/>
          <w:sz w:val="32"/>
          <w:szCs w:val="32"/>
        </w:rPr>
      </w:pPr>
      <w:r>
        <w:rPr>
          <w:rFonts w:hint="eastAsia" w:ascii="仿宋_GB2312" w:hAnsi="仿宋" w:eastAsia="仿宋_GB2312" w:cs="仿宋"/>
          <w:sz w:val="32"/>
          <w:szCs w:val="32"/>
        </w:rPr>
        <w:t>201</w:t>
      </w:r>
      <w:r>
        <w:rPr>
          <w:rFonts w:hint="eastAsia" w:ascii="仿宋_GB2312" w:hAnsi="仿宋" w:eastAsia="仿宋_GB2312" w:cs="仿宋"/>
          <w:sz w:val="32"/>
          <w:szCs w:val="32"/>
          <w:lang w:val="en-US"/>
        </w:rPr>
        <w:t>9</w:t>
      </w:r>
      <w:r>
        <w:rPr>
          <w:rFonts w:hint="eastAsia" w:ascii="仿宋_GB2312" w:hAnsi="仿宋" w:eastAsia="仿宋_GB2312" w:cs="仿宋"/>
          <w:sz w:val="32"/>
          <w:szCs w:val="32"/>
        </w:rPr>
        <w:t>年</w:t>
      </w:r>
      <w:r>
        <w:rPr>
          <w:rFonts w:hint="eastAsia" w:ascii="仿宋_GB2312" w:hAnsi="仿宋" w:eastAsia="仿宋_GB2312" w:cs="仿宋"/>
          <w:sz w:val="32"/>
          <w:szCs w:val="32"/>
          <w:lang w:val="en-US"/>
        </w:rPr>
        <w:t>4</w:t>
      </w:r>
      <w:r>
        <w:rPr>
          <w:rFonts w:hint="eastAsia" w:ascii="仿宋_GB2312" w:hAnsi="仿宋" w:eastAsia="仿宋_GB2312" w:cs="仿宋"/>
          <w:sz w:val="32"/>
          <w:szCs w:val="32"/>
        </w:rPr>
        <w:t>月</w:t>
      </w:r>
      <w:r>
        <w:rPr>
          <w:rFonts w:hint="eastAsia" w:ascii="仿宋_GB2312" w:hAnsi="仿宋" w:eastAsia="仿宋_GB2312" w:cs="仿宋"/>
          <w:sz w:val="32"/>
          <w:szCs w:val="32"/>
          <w:lang w:val="en-US"/>
        </w:rPr>
        <w:t>2</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 xml:space="preserve">日 </w:t>
      </w:r>
    </w:p>
    <w:p>
      <w:pPr>
        <w:pStyle w:val="4"/>
        <w:keepNext w:val="0"/>
        <w:keepLines w:val="0"/>
        <w:pageBreakBefore w:val="0"/>
        <w:widowControl w:val="0"/>
        <w:kinsoku/>
        <w:wordWrap/>
        <w:overflowPunct/>
        <w:topLinePunct w:val="0"/>
        <w:autoSpaceDE/>
        <w:autoSpaceDN/>
        <w:bidi w:val="0"/>
        <w:adjustRightInd/>
        <w:snapToGrid/>
        <w:spacing w:line="560" w:lineRule="exact"/>
        <w:ind w:left="108" w:right="369" w:firstLine="641"/>
        <w:jc w:val="both"/>
        <w:textAlignment w:val="auto"/>
        <w:rPr>
          <w:rFonts w:ascii="仿宋_GB2312" w:hAnsi="仿宋_GB2312" w:eastAsia="仿宋_GB2312" w:cs="仿宋_GB2312"/>
          <w:shd w:val="clear" w:color="auto" w:fill="FFFFFF"/>
          <w:lang w:val="en-US"/>
        </w:rPr>
      </w:pP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sz w:val="43"/>
        </w:rPr>
      </w:pP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sz w:val="43"/>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sz w:val="32"/>
          <w:szCs w:val="32"/>
          <w:u w:val="thick"/>
        </w:rPr>
      </w:pPr>
      <w:r>
        <w:rPr>
          <w:rFonts w:hint="eastAsia" w:ascii="黑体" w:hAnsi="黑体" w:eastAsia="黑体" w:cs="仿宋"/>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sz w:val="32"/>
          <w:szCs w:val="32"/>
          <w:u w:val="thick"/>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bCs/>
          <w:sz w:val="44"/>
          <w:szCs w:val="44"/>
        </w:rPr>
      </w:pPr>
      <w:r>
        <w:rPr>
          <w:rFonts w:hint="eastAsia" w:ascii="方正小标宋简体" w:hAnsi="宋体" w:eastAsia="方正小标宋简体"/>
          <w:bCs/>
          <w:sz w:val="44"/>
          <w:szCs w:val="44"/>
        </w:rPr>
        <w:t>“</w:t>
      </w:r>
      <w:r>
        <w:rPr>
          <w:rFonts w:hint="eastAsia" w:ascii="方正小标宋简体" w:eastAsia="方正小标宋简体"/>
          <w:bCs/>
          <w:sz w:val="44"/>
          <w:szCs w:val="44"/>
          <w:lang w:val="en-US" w:eastAsia="zh-CN"/>
        </w:rPr>
        <w:t xml:space="preserve">青春心向党 </w:t>
      </w:r>
      <w:bookmarkStart w:id="0" w:name="_GoBack"/>
      <w:bookmarkEnd w:id="0"/>
      <w:r>
        <w:rPr>
          <w:rFonts w:hint="eastAsia" w:ascii="方正小标宋简体" w:eastAsia="方正小标宋简体"/>
          <w:bCs/>
          <w:sz w:val="44"/>
          <w:szCs w:val="44"/>
          <w:lang w:val="en-US" w:eastAsia="zh-CN"/>
        </w:rPr>
        <w:t>建功新时代</w:t>
      </w:r>
      <w:r>
        <w:rPr>
          <w:rFonts w:hint="eastAsia" w:ascii="方正小标宋简体" w:hAnsi="宋体" w:eastAsia="方正小标宋简体"/>
          <w:bCs/>
          <w:sz w:val="44"/>
          <w:szCs w:val="44"/>
        </w:rPr>
        <w:t>”团日活动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bCs/>
          <w:sz w:val="44"/>
          <w:szCs w:val="44"/>
        </w:rPr>
      </w:pPr>
      <w:r>
        <w:rPr>
          <w:rFonts w:hint="eastAsia" w:ascii="方正小标宋简体" w:hAnsi="宋体" w:eastAsia="方正小标宋简体"/>
          <w:bCs/>
          <w:sz w:val="44"/>
          <w:szCs w:val="44"/>
        </w:rPr>
        <w:t>获奖团支部名单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cs="仿宋"/>
          <w:b/>
          <w:bCs/>
          <w:sz w:val="32"/>
          <w:szCs w:val="32"/>
        </w:rPr>
      </w:pPr>
      <w:r>
        <w:rPr>
          <w:rFonts w:hint="eastAsia" w:ascii="仿宋_GB2312" w:hAnsi="仿宋" w:eastAsia="仿宋_GB2312" w:cs="仿宋"/>
          <w:b/>
          <w:bCs/>
          <w:sz w:val="32"/>
          <w:szCs w:val="32"/>
        </w:rPr>
        <w:t>一等奖（</w:t>
      </w:r>
      <w:r>
        <w:rPr>
          <w:rFonts w:hint="eastAsia" w:ascii="仿宋_GB2312" w:hAnsi="仿宋" w:eastAsia="仿宋_GB2312" w:cs="仿宋"/>
          <w:b/>
          <w:bCs/>
          <w:sz w:val="32"/>
          <w:szCs w:val="32"/>
          <w:lang w:val="en-US" w:eastAsia="zh-CN"/>
        </w:rPr>
        <w:t>二个</w:t>
      </w:r>
      <w:r>
        <w:rPr>
          <w:rFonts w:hint="eastAsia" w:ascii="仿宋_GB2312" w:hAnsi="仿宋" w:eastAsia="仿宋_GB2312" w:cs="仿宋"/>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应用科技（航海）学院2018</w:t>
      </w:r>
      <w:r>
        <w:rPr>
          <w:rFonts w:hint="eastAsia" w:ascii="仿宋_GB2312" w:hAnsi="仿宋" w:eastAsia="仿宋_GB2312" w:cs="仿宋"/>
          <w:sz w:val="32"/>
          <w:szCs w:val="32"/>
          <w:lang w:val="en-US" w:eastAsia="zh-CN"/>
        </w:rPr>
        <w:t>级航海技术1班</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青春向党，建功新时代</w:t>
      </w:r>
      <w:r>
        <w:rPr>
          <w:rFonts w:ascii="仿宋" w:hAnsi="仿宋" w:eastAsia="仿宋"/>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文学与传播学院</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17</w:t>
      </w:r>
      <w:r>
        <w:rPr>
          <w:rFonts w:hint="eastAsia" w:ascii="仿宋_GB2312" w:hAnsi="仿宋" w:eastAsia="仿宋_GB2312" w:cs="仿宋"/>
          <w:sz w:val="32"/>
          <w:szCs w:val="32"/>
          <w:lang w:val="en-US" w:eastAsia="zh-CN"/>
        </w:rPr>
        <w:t>级历史学</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仿宋_GB2312" w:hAnsi="宋体" w:eastAsia="仿宋_GB2312"/>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弱冠慕党传华章，勒石今朝志兴邦</w:t>
      </w:r>
      <w:r>
        <w:rPr>
          <w:rFonts w:hint="eastAsia" w:ascii="仿宋_GB2312" w:hAnsi="宋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 w:eastAsia="仿宋_GB2312" w:cs="仿宋"/>
          <w:b/>
          <w:sz w:val="32"/>
          <w:szCs w:val="32"/>
        </w:rPr>
      </w:pPr>
      <w:r>
        <w:rPr>
          <w:rFonts w:hint="eastAsia" w:ascii="仿宋_GB2312" w:hAnsi="仿宋" w:eastAsia="仿宋_GB2312" w:cs="仿宋"/>
          <w:b/>
          <w:sz w:val="32"/>
          <w:szCs w:val="32"/>
        </w:rPr>
        <w:t>二等奖（</w:t>
      </w:r>
      <w:r>
        <w:rPr>
          <w:rFonts w:hint="eastAsia" w:ascii="仿宋_GB2312" w:hAnsi="仿宋" w:eastAsia="仿宋_GB2312" w:cs="仿宋"/>
          <w:b/>
          <w:sz w:val="32"/>
          <w:szCs w:val="32"/>
          <w:lang w:val="en-US" w:eastAsia="zh-CN"/>
        </w:rPr>
        <w:t>五个</w:t>
      </w:r>
      <w:r>
        <w:rPr>
          <w:rFonts w:hint="eastAsia" w:ascii="仿宋_GB2312" w:hAnsi="仿宋" w:eastAsia="仿宋_GB2312" w:cs="仿宋"/>
          <w:b/>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3200" w:leftChars="0" w:hanging="3200" w:hangingChars="1000"/>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应用科技（航海）学院</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级</w:t>
      </w:r>
      <w:r>
        <w:rPr>
          <w:rFonts w:hint="eastAsia" w:ascii="仿宋_GB2312" w:hAnsi="仿宋" w:eastAsia="仿宋_GB2312" w:cs="仿宋"/>
          <w:sz w:val="32"/>
          <w:szCs w:val="32"/>
        </w:rPr>
        <w:t>轮机工程2班</w:t>
      </w:r>
    </w:p>
    <w:p>
      <w:pPr>
        <w:keepNext w:val="0"/>
        <w:keepLines w:val="0"/>
        <w:pageBreakBefore w:val="0"/>
        <w:widowControl w:val="0"/>
        <w:kinsoku/>
        <w:wordWrap/>
        <w:overflowPunct/>
        <w:topLinePunct w:val="0"/>
        <w:autoSpaceDE/>
        <w:autoSpaceDN/>
        <w:bidi w:val="0"/>
        <w:adjustRightInd/>
        <w:snapToGrid/>
        <w:spacing w:line="560" w:lineRule="exact"/>
        <w:ind w:left="3200" w:leftChars="0" w:hanging="3200" w:hangingChars="1000"/>
        <w:jc w:val="right"/>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青春心向党，建功新时代”</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外国语学院</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18</w:t>
      </w:r>
      <w:r>
        <w:rPr>
          <w:rFonts w:hint="eastAsia" w:ascii="仿宋_GB2312" w:hAnsi="仿宋" w:eastAsia="仿宋_GB2312" w:cs="仿宋"/>
          <w:sz w:val="32"/>
          <w:szCs w:val="32"/>
          <w:lang w:eastAsia="zh-CN"/>
        </w:rPr>
        <w:t>级</w:t>
      </w:r>
      <w:r>
        <w:rPr>
          <w:rFonts w:hint="eastAsia" w:ascii="仿宋_GB2312" w:hAnsi="仿宋" w:eastAsia="仿宋_GB2312" w:cs="仿宋"/>
          <w:sz w:val="32"/>
          <w:szCs w:val="32"/>
          <w:lang w:val="en-US" w:eastAsia="zh-CN"/>
        </w:rPr>
        <w:t>英语（师范类）</w:t>
      </w:r>
      <w:r>
        <w:rPr>
          <w:rFonts w:hint="eastAsia" w:ascii="仿宋_GB2312" w:hAnsi="仿宋" w:eastAsia="仿宋_GB2312" w:cs="仿宋"/>
          <w:sz w:val="32"/>
          <w:szCs w:val="32"/>
        </w:rPr>
        <w:t>2班</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不忘初心跟党走，青春建功新时代</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教育科学</w:t>
      </w:r>
      <w:r>
        <w:rPr>
          <w:rFonts w:hint="eastAsia" w:ascii="仿宋_GB2312" w:hAnsi="仿宋" w:eastAsia="仿宋_GB2312" w:cs="仿宋"/>
          <w:sz w:val="32"/>
          <w:szCs w:val="32"/>
        </w:rPr>
        <w:t>学院</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18</w:t>
      </w:r>
      <w:r>
        <w:rPr>
          <w:rFonts w:hint="eastAsia" w:ascii="仿宋_GB2312" w:hAnsi="仿宋" w:eastAsia="仿宋_GB2312" w:cs="仿宋"/>
          <w:sz w:val="32"/>
          <w:szCs w:val="32"/>
          <w:lang w:eastAsia="zh-CN"/>
        </w:rPr>
        <w:t>级</w:t>
      </w:r>
      <w:r>
        <w:rPr>
          <w:rFonts w:hint="eastAsia" w:ascii="仿宋_GB2312" w:hAnsi="仿宋" w:eastAsia="仿宋_GB2312" w:cs="仿宋"/>
          <w:sz w:val="32"/>
          <w:szCs w:val="32"/>
          <w:lang w:val="en-US" w:eastAsia="zh-CN"/>
        </w:rPr>
        <w:t>小学教育</w:t>
      </w:r>
      <w:r>
        <w:rPr>
          <w:rFonts w:hint="eastAsia" w:ascii="仿宋_GB2312" w:hAnsi="仿宋" w:eastAsia="仿宋_GB2312" w:cs="仿宋"/>
          <w:sz w:val="32"/>
          <w:szCs w:val="32"/>
        </w:rPr>
        <w:t>2班</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仿宋_GB2312" w:eastAsia="仿宋_GB2312" w:cs="仿宋" w:hAnsiTheme="minorHAnsi"/>
          <w:sz w:val="32"/>
          <w:szCs w:val="32"/>
        </w:rPr>
      </w:pPr>
      <w:r>
        <w:rPr>
          <w:rFonts w:hint="eastAsia" w:eastAsia="仿宋_GB2312" w:cs="仿宋" w:asciiTheme="minorHAnsi" w:hAnsiTheme="minorHAnsi"/>
          <w:sz w:val="32"/>
          <w:szCs w:val="32"/>
        </w:rPr>
        <w:t>“</w:t>
      </w:r>
      <w:r>
        <w:rPr>
          <w:rFonts w:hint="eastAsia" w:eastAsia="仿宋_GB2312" w:cs="仿宋" w:asciiTheme="minorHAnsi" w:hAnsiTheme="minorHAnsi"/>
          <w:sz w:val="32"/>
          <w:szCs w:val="32"/>
          <w:lang w:val="en-US" w:eastAsia="zh-CN"/>
        </w:rPr>
        <w:t>不忘初心跟党走，牢记青春使命</w:t>
      </w:r>
      <w:r>
        <w:rPr>
          <w:rFonts w:hint="eastAsia" w:ascii="仿宋_GB2312" w:hAnsi="微软雅黑" w:eastAsia="仿宋_GB2312" w:cs="微软雅黑"/>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文学与传播学院</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17</w:t>
      </w:r>
      <w:r>
        <w:rPr>
          <w:rFonts w:hint="eastAsia" w:ascii="仿宋_GB2312" w:hAnsi="仿宋" w:eastAsia="仿宋_GB2312" w:cs="仿宋"/>
          <w:sz w:val="32"/>
          <w:szCs w:val="32"/>
          <w:lang w:eastAsia="zh-CN"/>
        </w:rPr>
        <w:t>级</w:t>
      </w:r>
      <w:r>
        <w:rPr>
          <w:rFonts w:hint="eastAsia" w:ascii="仿宋_GB2312" w:hAnsi="仿宋" w:eastAsia="仿宋_GB2312" w:cs="仿宋"/>
          <w:sz w:val="32"/>
          <w:szCs w:val="32"/>
          <w:lang w:val="en-US" w:eastAsia="zh-CN"/>
        </w:rPr>
        <w:t>汉语言文学（非师范）</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仿宋_GB2312" w:hAnsi="仿宋_GB2312" w:eastAsia="仿宋_GB2312" w:cs="仿宋_GB2312"/>
          <w:kern w:val="0"/>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不移党心青葱者，踵事增华新时代</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外国语</w:t>
      </w:r>
      <w:r>
        <w:rPr>
          <w:rFonts w:hint="eastAsia" w:ascii="仿宋_GB2312" w:hAnsi="仿宋" w:eastAsia="仿宋_GB2312" w:cs="仿宋"/>
          <w:sz w:val="32"/>
          <w:szCs w:val="32"/>
        </w:rPr>
        <w:t>学院</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18</w:t>
      </w:r>
      <w:r>
        <w:rPr>
          <w:rFonts w:hint="eastAsia" w:ascii="仿宋_GB2312" w:hAnsi="仿宋" w:eastAsia="仿宋_GB2312" w:cs="仿宋"/>
          <w:sz w:val="32"/>
          <w:szCs w:val="32"/>
          <w:lang w:eastAsia="zh-CN"/>
        </w:rPr>
        <w:t>级</w:t>
      </w:r>
      <w:r>
        <w:rPr>
          <w:rFonts w:hint="eastAsia" w:ascii="仿宋_GB2312" w:hAnsi="仿宋" w:eastAsia="仿宋_GB2312" w:cs="仿宋"/>
          <w:sz w:val="32"/>
          <w:szCs w:val="32"/>
          <w:lang w:val="en-US" w:eastAsia="zh-CN"/>
        </w:rPr>
        <w:t>英语（师范类）1班</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砥砺奋进新时代，青春筑梦新征程</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 w:eastAsia="仿宋_GB2312" w:cs="仿宋"/>
          <w:b/>
          <w:sz w:val="32"/>
          <w:szCs w:val="32"/>
        </w:rPr>
      </w:pPr>
      <w:r>
        <w:rPr>
          <w:rFonts w:hint="eastAsia" w:ascii="仿宋_GB2312" w:hAnsi="仿宋" w:eastAsia="仿宋_GB2312" w:cs="仿宋"/>
          <w:b/>
          <w:sz w:val="32"/>
          <w:szCs w:val="32"/>
        </w:rPr>
        <w:t>三等奖（</w:t>
      </w:r>
      <w:r>
        <w:rPr>
          <w:rFonts w:hint="eastAsia" w:ascii="仿宋_GB2312" w:hAnsi="仿宋" w:eastAsia="仿宋_GB2312" w:cs="仿宋"/>
          <w:b/>
          <w:sz w:val="32"/>
          <w:szCs w:val="32"/>
          <w:lang w:val="en-US" w:eastAsia="zh-CN"/>
        </w:rPr>
        <w:t>八个</w:t>
      </w:r>
      <w:r>
        <w:rPr>
          <w:rFonts w:hint="eastAsia" w:ascii="仿宋_GB2312" w:hAnsi="仿宋" w:eastAsia="仿宋_GB2312" w:cs="仿宋"/>
          <w:b/>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外国语</w:t>
      </w:r>
      <w:r>
        <w:rPr>
          <w:rFonts w:hint="eastAsia" w:ascii="仿宋_GB2312" w:hAnsi="仿宋" w:eastAsia="仿宋_GB2312" w:cs="仿宋"/>
          <w:sz w:val="32"/>
          <w:szCs w:val="32"/>
          <w:lang w:eastAsia="zh-CN"/>
        </w:rPr>
        <w:t>学院</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级</w:t>
      </w:r>
      <w:r>
        <w:rPr>
          <w:rFonts w:hint="eastAsia" w:ascii="仿宋_GB2312" w:hAnsi="仿宋" w:eastAsia="仿宋_GB2312" w:cs="仿宋"/>
          <w:sz w:val="32"/>
          <w:szCs w:val="32"/>
          <w:lang w:val="en-US" w:eastAsia="zh-CN"/>
        </w:rPr>
        <w:t>商务英语</w:t>
      </w:r>
      <w:r>
        <w:rPr>
          <w:rFonts w:hint="eastAsia" w:ascii="仿宋_GB2312" w:hAnsi="仿宋" w:eastAsia="仿宋_GB2312" w:cs="仿宋"/>
          <w:sz w:val="32"/>
          <w:szCs w:val="32"/>
        </w:rPr>
        <w:t>2班</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仿宋_GB2312" w:hAnsi="仿宋_GB2312" w:eastAsia="仿宋_GB2312" w:cs="仿宋_GB2312"/>
          <w:kern w:val="0"/>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不忘初心，不负青春</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文学与传播学院</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18</w:t>
      </w:r>
      <w:r>
        <w:rPr>
          <w:rFonts w:hint="eastAsia" w:ascii="仿宋_GB2312" w:hAnsi="仿宋" w:eastAsia="仿宋_GB2312" w:cs="仿宋"/>
          <w:sz w:val="32"/>
          <w:szCs w:val="32"/>
          <w:lang w:eastAsia="zh-CN"/>
        </w:rPr>
        <w:t>级</w:t>
      </w:r>
      <w:r>
        <w:rPr>
          <w:rFonts w:hint="eastAsia" w:ascii="仿宋_GB2312" w:hAnsi="仿宋" w:eastAsia="仿宋_GB2312" w:cs="仿宋"/>
          <w:sz w:val="32"/>
          <w:szCs w:val="32"/>
          <w:lang w:val="en-US" w:eastAsia="zh-CN"/>
        </w:rPr>
        <w:t>书法学</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传承五四薪火，争做时代先锋</w:t>
      </w:r>
      <w:r>
        <w:rPr>
          <w:rFonts w:hint="eastAsia" w:ascii="仿宋_GB2312" w:hAnsi="宋体" w:eastAsia="仿宋_GB2312" w:cs="方正小标宋简体"/>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数学与计算机科学</w:t>
      </w:r>
      <w:r>
        <w:rPr>
          <w:rFonts w:hint="eastAsia" w:ascii="仿宋_GB2312" w:hAnsi="仿宋" w:eastAsia="仿宋_GB2312" w:cs="仿宋"/>
          <w:sz w:val="32"/>
          <w:szCs w:val="32"/>
        </w:rPr>
        <w:t>学院</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18</w:t>
      </w:r>
      <w:r>
        <w:rPr>
          <w:rFonts w:hint="eastAsia" w:ascii="仿宋_GB2312" w:hAnsi="仿宋" w:eastAsia="仿宋_GB2312" w:cs="仿宋"/>
          <w:sz w:val="32"/>
          <w:szCs w:val="32"/>
          <w:lang w:eastAsia="zh-CN"/>
        </w:rPr>
        <w:t>级</w:t>
      </w:r>
      <w:r>
        <w:rPr>
          <w:rFonts w:hint="eastAsia" w:ascii="仿宋_GB2312" w:hAnsi="仿宋" w:eastAsia="仿宋_GB2312" w:cs="仿宋"/>
          <w:sz w:val="32"/>
          <w:szCs w:val="32"/>
          <w:lang w:val="en-US" w:eastAsia="zh-CN"/>
        </w:rPr>
        <w:t>物联网工程</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青春共筑党，贡献新时代</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教育科学</w:t>
      </w:r>
      <w:r>
        <w:rPr>
          <w:rFonts w:hint="eastAsia" w:ascii="仿宋_GB2312" w:hAnsi="仿宋" w:eastAsia="仿宋_GB2312" w:cs="仿宋"/>
          <w:sz w:val="32"/>
          <w:szCs w:val="32"/>
        </w:rPr>
        <w:t>院</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18</w:t>
      </w:r>
      <w:r>
        <w:rPr>
          <w:rFonts w:hint="eastAsia" w:ascii="仿宋_GB2312" w:hAnsi="仿宋" w:eastAsia="仿宋_GB2312" w:cs="仿宋"/>
          <w:sz w:val="32"/>
          <w:szCs w:val="32"/>
          <w:lang w:eastAsia="zh-CN"/>
        </w:rPr>
        <w:t>级</w:t>
      </w:r>
      <w:r>
        <w:rPr>
          <w:rFonts w:hint="eastAsia" w:ascii="仿宋_GB2312" w:hAnsi="仿宋" w:eastAsia="仿宋_GB2312" w:cs="仿宋"/>
          <w:sz w:val="32"/>
          <w:szCs w:val="32"/>
          <w:lang w:val="en-US" w:eastAsia="zh-CN"/>
        </w:rPr>
        <w:t>特殊教育1班</w:t>
      </w:r>
      <w:r>
        <w:rPr>
          <w:rFonts w:hint="eastAsia" w:ascii="仿宋_GB2312" w:hAnsi="仿宋" w:eastAsia="仿宋_GB2312"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r>
        <w:rPr>
          <w:rFonts w:ascii="仿宋_GB2312" w:hAnsi="仿宋" w:eastAsia="仿宋_GB2312" w:cs="仿宋"/>
          <w:sz w:val="32"/>
          <w:szCs w:val="32"/>
        </w:rPr>
        <w:t>“</w:t>
      </w:r>
      <w:r>
        <w:rPr>
          <w:rFonts w:hint="eastAsia" w:ascii="仿宋_GB2312" w:hAnsi="仿宋" w:eastAsia="仿宋_GB2312" w:cs="仿宋"/>
          <w:sz w:val="32"/>
          <w:szCs w:val="32"/>
          <w:lang w:val="en-US" w:eastAsia="zh-CN"/>
        </w:rPr>
        <w:t>青春向党，争做时代接班人</w:t>
      </w:r>
      <w:r>
        <w:rPr>
          <w:rFonts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数学与计算机科学</w:t>
      </w:r>
      <w:r>
        <w:rPr>
          <w:rFonts w:hint="eastAsia" w:ascii="仿宋_GB2312" w:hAnsi="仿宋" w:eastAsia="仿宋_GB2312" w:cs="仿宋"/>
          <w:sz w:val="32"/>
          <w:szCs w:val="32"/>
        </w:rPr>
        <w:t>学院</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18</w:t>
      </w:r>
      <w:r>
        <w:rPr>
          <w:rFonts w:hint="eastAsia" w:ascii="仿宋_GB2312" w:hAnsi="仿宋" w:eastAsia="仿宋_GB2312" w:cs="仿宋"/>
          <w:sz w:val="32"/>
          <w:szCs w:val="32"/>
          <w:lang w:eastAsia="zh-CN"/>
        </w:rPr>
        <w:t>级</w:t>
      </w:r>
      <w:r>
        <w:rPr>
          <w:rFonts w:hint="eastAsia" w:ascii="仿宋_GB2312" w:hAnsi="仿宋" w:eastAsia="仿宋_GB2312" w:cs="仿宋"/>
          <w:sz w:val="32"/>
          <w:szCs w:val="32"/>
          <w:lang w:val="en-US" w:eastAsia="zh-CN"/>
        </w:rPr>
        <w:t>计算机科学与技术</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仿宋_GB2312" w:hAnsi="仿宋" w:cs="仿宋" w:eastAsiaTheme="minorEastAsia"/>
          <w:sz w:val="32"/>
          <w:szCs w:val="32"/>
        </w:rPr>
      </w:pPr>
      <w:r>
        <w:rPr>
          <w:rFonts w:hint="eastAsia" w:ascii="仿宋_GB2312" w:hAnsi="仿宋" w:eastAsia="仿宋_GB2312" w:cs="仿宋"/>
          <w:sz w:val="32"/>
          <w:szCs w:val="32"/>
          <w:lang w:val="en-US" w:eastAsia="zh-CN"/>
        </w:rPr>
        <w:t>“百年薪火传，争做追梦人</w:t>
      </w:r>
      <w:r>
        <w:rPr>
          <w:rFonts w:ascii="仿宋_GB2312" w:hAnsi="仿宋_GB2312" w:cs="仿宋_GB2312" w:eastAsiaTheme="minorEastAsia"/>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陈守仁商学院20</w:t>
      </w:r>
      <w:r>
        <w:rPr>
          <w:rFonts w:hint="eastAsia" w:ascii="仿宋_GB2312" w:hAnsi="仿宋" w:eastAsia="仿宋_GB2312" w:cs="仿宋"/>
          <w:sz w:val="32"/>
          <w:szCs w:val="32"/>
        </w:rPr>
        <w:t>18</w:t>
      </w:r>
      <w:r>
        <w:rPr>
          <w:rFonts w:hint="eastAsia" w:ascii="仿宋_GB2312" w:hAnsi="仿宋" w:eastAsia="仿宋_GB2312" w:cs="仿宋"/>
          <w:sz w:val="32"/>
          <w:szCs w:val="32"/>
          <w:lang w:eastAsia="zh-CN"/>
        </w:rPr>
        <w:t>级</w:t>
      </w:r>
      <w:r>
        <w:rPr>
          <w:rFonts w:hint="eastAsia" w:ascii="仿宋_GB2312" w:hAnsi="仿宋" w:eastAsia="仿宋_GB2312" w:cs="仿宋"/>
          <w:sz w:val="32"/>
          <w:szCs w:val="32"/>
          <w:lang w:val="en-US" w:eastAsia="zh-CN"/>
        </w:rPr>
        <w:t>电子</w:t>
      </w:r>
      <w:r>
        <w:rPr>
          <w:rFonts w:hint="eastAsia" w:ascii="仿宋_GB2312" w:hAnsi="仿宋" w:eastAsia="仿宋_GB2312" w:cs="仿宋"/>
          <w:sz w:val="32"/>
          <w:szCs w:val="32"/>
        </w:rPr>
        <w:t>商务2班</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仿宋_GB2312" w:hAnsi="仿宋" w:eastAsia="仿宋_GB2312" w:cs="仿宋"/>
          <w:sz w:val="32"/>
          <w:szCs w:val="32"/>
        </w:rPr>
      </w:pPr>
      <w:r>
        <w:rPr>
          <w:rFonts w:ascii="仿宋_GB2312" w:hAnsi="仿宋" w:eastAsia="仿宋_GB2312" w:cs="仿宋"/>
          <w:sz w:val="32"/>
          <w:szCs w:val="32"/>
        </w:rPr>
        <w:t>“</w:t>
      </w:r>
      <w:r>
        <w:rPr>
          <w:rFonts w:hint="eastAsia" w:ascii="仿宋_GB2312" w:hAnsi="仿宋" w:eastAsia="仿宋_GB2312" w:cs="仿宋"/>
          <w:sz w:val="32"/>
          <w:szCs w:val="32"/>
          <w:lang w:val="en-US" w:eastAsia="zh-CN"/>
        </w:rPr>
        <w:t>青春向党践于行，时代旋律入我心</w:t>
      </w:r>
      <w:r>
        <w:rPr>
          <w:rFonts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资源与环境科学学院</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18</w:t>
      </w:r>
      <w:r>
        <w:rPr>
          <w:rFonts w:hint="eastAsia" w:ascii="仿宋_GB2312" w:hAnsi="仿宋" w:eastAsia="仿宋_GB2312" w:cs="仿宋"/>
          <w:sz w:val="32"/>
          <w:szCs w:val="32"/>
          <w:lang w:eastAsia="zh-CN"/>
        </w:rPr>
        <w:t>级</w:t>
      </w:r>
      <w:r>
        <w:rPr>
          <w:rFonts w:hint="eastAsia" w:ascii="仿宋_GB2312" w:hAnsi="仿宋" w:eastAsia="仿宋_GB2312" w:cs="仿宋"/>
          <w:sz w:val="32"/>
          <w:szCs w:val="32"/>
          <w:lang w:val="en-US" w:eastAsia="zh-CN"/>
        </w:rPr>
        <w:t>人文地理与城乡规划1班</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仿宋_GB2312" w:hAnsi="仿宋_GB2312" w:eastAsia="仿宋_GB2312" w:cs="仿宋_GB2312"/>
          <w:kern w:val="0"/>
          <w:sz w:val="32"/>
          <w:szCs w:val="32"/>
        </w:rPr>
      </w:pPr>
      <w:r>
        <w:rPr>
          <w:rFonts w:ascii="仿宋_GB2312" w:hAnsi="仿宋" w:eastAsia="仿宋_GB2312" w:cs="仿宋"/>
          <w:sz w:val="32"/>
          <w:szCs w:val="32"/>
        </w:rPr>
        <w:t>“</w:t>
      </w:r>
      <w:r>
        <w:rPr>
          <w:rFonts w:hint="eastAsia" w:ascii="仿宋_GB2312" w:hAnsi="仿宋" w:eastAsia="仿宋_GB2312" w:cs="仿宋"/>
          <w:sz w:val="32"/>
          <w:szCs w:val="32"/>
          <w:lang w:val="en-US" w:eastAsia="zh-CN"/>
        </w:rPr>
        <w:t>青春心向党，建功新时代</w:t>
      </w:r>
      <w:r>
        <w:rPr>
          <w:rFonts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美术与设计学院20</w:t>
      </w:r>
      <w:r>
        <w:rPr>
          <w:rFonts w:hint="eastAsia" w:ascii="仿宋_GB2312" w:hAnsi="仿宋" w:eastAsia="仿宋_GB2312" w:cs="仿宋"/>
          <w:sz w:val="32"/>
          <w:szCs w:val="32"/>
        </w:rPr>
        <w:t>18</w:t>
      </w:r>
      <w:r>
        <w:rPr>
          <w:rFonts w:hint="eastAsia" w:ascii="仿宋_GB2312" w:hAnsi="仿宋" w:eastAsia="仿宋_GB2312" w:cs="仿宋"/>
          <w:sz w:val="32"/>
          <w:szCs w:val="32"/>
          <w:lang w:eastAsia="zh-CN"/>
        </w:rPr>
        <w:t>级</w:t>
      </w:r>
      <w:r>
        <w:rPr>
          <w:rFonts w:hint="eastAsia" w:ascii="仿宋_GB2312" w:hAnsi="仿宋" w:eastAsia="仿宋_GB2312" w:cs="仿宋"/>
          <w:sz w:val="32"/>
          <w:szCs w:val="32"/>
          <w:lang w:val="en-US" w:eastAsia="zh-CN"/>
        </w:rPr>
        <w:t>美术学</w:t>
      </w:r>
      <w:r>
        <w:rPr>
          <w:rFonts w:hint="eastAsia" w:ascii="仿宋_GB2312" w:hAnsi="仿宋" w:eastAsia="仿宋_GB2312" w:cs="仿宋"/>
          <w:sz w:val="32"/>
          <w:szCs w:val="32"/>
        </w:rPr>
        <w:t>1班</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28"/>
          <w:szCs w:val="28"/>
        </w:rPr>
      </w:pPr>
      <w:r>
        <w:rPr>
          <w:rFonts w:ascii="仿宋_GB2312" w:hAnsi="仿宋" w:eastAsia="仿宋_GB2312" w:cs="仿宋"/>
          <w:sz w:val="32"/>
          <w:szCs w:val="32"/>
        </w:rPr>
        <w:t>“</w:t>
      </w:r>
      <w:r>
        <w:rPr>
          <w:rFonts w:hint="eastAsia" w:ascii="仿宋_GB2312" w:hAnsi="仿宋" w:eastAsia="仿宋_GB2312" w:cs="仿宋"/>
          <w:sz w:val="32"/>
          <w:szCs w:val="32"/>
          <w:lang w:val="en-US" w:eastAsia="zh-CN"/>
        </w:rPr>
        <w:t>不忘初心心向党，砥砺奋进新时代</w:t>
      </w:r>
      <w:r>
        <w:rPr>
          <w:rFonts w:ascii="仿宋_GB2312" w:hAnsi="宋体" w:eastAsia="仿宋_GB2312" w:cs="方正小标宋简体"/>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line="500" w:lineRule="exact"/>
        <w:rPr>
          <w:rFonts w:ascii="仿宋" w:hAnsi="仿宋" w:eastAsia="仿宋"/>
          <w:sz w:val="30"/>
          <w:szCs w:val="30"/>
        </w:rPr>
      </w:pPr>
      <w:r>
        <w:rPr>
          <w:rFonts w:hint="eastAsia" w:ascii="仿宋_GB2312" w:hAnsi="仿宋_GB2312" w:eastAsia="仿宋_GB2312" w:cs="仿宋_GB2312"/>
          <w:sz w:val="28"/>
        </w:rPr>
        <mc:AlternateContent>
          <mc:Choice Requires="wps">
            <w:drawing>
              <wp:anchor distT="0" distB="0" distL="114300" distR="114300" simplePos="0" relativeHeight="253651968" behindDoc="0" locked="0" layoutInCell="1" allowOverlap="1">
                <wp:simplePos x="0" y="0"/>
                <wp:positionH relativeFrom="column">
                  <wp:posOffset>97155</wp:posOffset>
                </wp:positionH>
                <wp:positionV relativeFrom="paragraph">
                  <wp:posOffset>354330</wp:posOffset>
                </wp:positionV>
                <wp:extent cx="5536565" cy="28575"/>
                <wp:effectExtent l="0" t="4445" r="6985" b="5080"/>
                <wp:wrapNone/>
                <wp:docPr id="1" name="直接连接符 1"/>
                <wp:cNvGraphicFramePr/>
                <a:graphic xmlns:a="http://schemas.openxmlformats.org/drawingml/2006/main">
                  <a:graphicData uri="http://schemas.microsoft.com/office/word/2010/wordprocessingShape">
                    <wps:wsp>
                      <wps:cNvCnPr/>
                      <wps:spPr>
                        <a:xfrm flipV="1">
                          <a:off x="0" y="0"/>
                          <a:ext cx="553656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7.65pt;margin-top:27.9pt;height:2.25pt;width:435.95pt;z-index:253651968;mso-width-relative:page;mso-height-relative:page;" filled="f" stroked="t" coordsize="21600,21600" o:gfxdata="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wkHR51gAAAAgBAAAPAAAAAAAAAAEAIAAAACIA&#10;AABkcnMvZG93bnJldi54bWxQSwECFAAUAAAACACHTuJAnTmz09IBAABxAwAADgAAAAAAAAABACAA&#10;AAAlAQAAZHJzL2Uyb0RvYy54bWxQSwUGAAAAAAYABgBZAQAAaQU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共青团泉州师范学院委员会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 xml:space="preserve">日印发  </w:t>
      </w:r>
      <w:r>
        <w:rPr>
          <w:rFonts w:hint="eastAsia" w:ascii="仿宋_GB2312" w:hAnsi="仿宋_GB2312" w:eastAsia="仿宋_GB2312" w:cs="仿宋_GB2312"/>
          <w:sz w:val="28"/>
        </w:rPr>
        <mc:AlternateContent>
          <mc:Choice Requires="wps">
            <w:drawing>
              <wp:anchor distT="0" distB="0" distL="114300" distR="114300" simplePos="0" relativeHeight="253452288" behindDoc="0" locked="0" layoutInCell="1" allowOverlap="1">
                <wp:simplePos x="0" y="0"/>
                <wp:positionH relativeFrom="column">
                  <wp:posOffset>100330</wp:posOffset>
                </wp:positionH>
                <wp:positionV relativeFrom="paragraph">
                  <wp:posOffset>13335</wp:posOffset>
                </wp:positionV>
                <wp:extent cx="5507355" cy="11430"/>
                <wp:effectExtent l="0" t="4445" r="17145" b="12700"/>
                <wp:wrapNone/>
                <wp:docPr id="5" name="直接连接符 5"/>
                <wp:cNvGraphicFramePr/>
                <a:graphic xmlns:a="http://schemas.openxmlformats.org/drawingml/2006/main">
                  <a:graphicData uri="http://schemas.microsoft.com/office/word/2010/wordprocessingShape">
                    <wps:wsp>
                      <wps:cNvCnPr/>
                      <wps:spPr>
                        <a:xfrm flipV="1">
                          <a:off x="1065530" y="4531360"/>
                          <a:ext cx="5507355" cy="11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7.9pt;margin-top:1.05pt;height:0.9pt;width:433.65pt;z-index:253452288;mso-width-relative:page;mso-height-relative:page;" filled="f" stroked="t" coordsize="21600,21600" o:gfxdata="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dmxlqNMAAAAGAQAADwAAAAAA&#10;AAABACAAAAAiAAAAZHJzL2Rvd25yZXYueG1sUEsBAhQAFAAAAAgAh07iQEt8j1HfAQAAfQMAAA4A&#10;AAAAAAAAAQAgAAAAIgEAAGRycy9lMm9Eb2MueG1sUEsFBgAAAAAGAAYAWQEAAHMFAAAAAA==&#10;">
                <v:fill on="f" focussize="0,0"/>
                <v:stroke weight="0.5pt" color="#000000 [3200]" miterlimit="8" joinstyle="miter"/>
                <v:imagedata o:title=""/>
                <o:lock v:ext="edit" aspectratio="f"/>
              </v:line>
            </w:pict>
          </mc:Fallback>
        </mc:AlternateContent>
      </w:r>
      <w:r>
        <w:rPr>
          <w:rFonts w:ascii="仿宋_GB2312" w:hAnsi="仿宋_GB2312" w:eastAsia="仿宋_GB2312"/>
          <w:sz w:val="28"/>
          <w:szCs w:val="28"/>
        </w:rPr>
        <mc:AlternateContent>
          <mc:Choice Requires="wps">
            <w:drawing>
              <wp:anchor distT="0" distB="0" distL="114300" distR="114300" simplePos="0" relativeHeight="252328960" behindDoc="0" locked="0" layoutInCell="1" allowOverlap="1">
                <wp:simplePos x="0" y="0"/>
                <wp:positionH relativeFrom="column">
                  <wp:posOffset>-14605</wp:posOffset>
                </wp:positionH>
                <wp:positionV relativeFrom="paragraph">
                  <wp:posOffset>4980940</wp:posOffset>
                </wp:positionV>
                <wp:extent cx="5615305" cy="635"/>
                <wp:effectExtent l="0" t="0" r="0" b="0"/>
                <wp:wrapNone/>
                <wp:docPr id="9" name="直线 7"/>
                <wp:cNvGraphicFramePr/>
                <a:graphic xmlns:a="http://schemas.openxmlformats.org/drawingml/2006/main">
                  <a:graphicData uri="http://schemas.microsoft.com/office/word/2010/wordprocessingShape">
                    <wps:wsp>
                      <wps:cNvCnPr/>
                      <wps:spPr>
                        <a:xfrm>
                          <a:off x="0" y="0"/>
                          <a:ext cx="5615305" cy="635"/>
                        </a:xfrm>
                        <a:prstGeom prst="line">
                          <a:avLst/>
                        </a:prstGeom>
                        <a:noFill/>
                        <a:ln w="6350" cap="flat" cmpd="sng" algn="ctr">
                          <a:solidFill>
                            <a:srgbClr val="000000"/>
                          </a:solidFill>
                          <a:prstDash val="solid"/>
                          <a:miter lim="800000"/>
                          <a:headEnd type="none" w="med" len="med"/>
                          <a:tailEnd type="none" w="med" len="med"/>
                        </a:ln>
                        <a:effectLst/>
                      </wps:spPr>
                      <wps:bodyPr/>
                    </wps:wsp>
                  </a:graphicData>
                </a:graphic>
              </wp:anchor>
            </w:drawing>
          </mc:Choice>
          <mc:Fallback>
            <w:pict>
              <v:line id="直线 7" o:spid="_x0000_s1026" o:spt="20" style="position:absolute;left:0pt;margin-left:-1.15pt;margin-top:392.2pt;height:0.05pt;width:442.15pt;z-index:252328960;mso-width-relative:page;mso-height-relative:page;" filled="f" stroked="t" coordsize="21600,21600" o:gfxdata="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31B8QtcAAAAKAQAA&#10;DwAAAAAAAAABACAAAAAiAAAAZHJzL2Rvd25yZXYueG1sUEsBAhQAFAAAAAgAh07iQLYKa8ThAQAA&#10;vgMAAA4AAAAAAAAAAQAgAAAAJgEAAGRycy9lMm9Eb2MueG1sUEsFBgAAAAAGAAYAWQEAAHkFAAAA&#10;AA==&#10;">
                <v:fill on="f" focussize="0,0"/>
                <v:stroke weight="0.5pt" color="#000000" miterlimit="8" joinstyle="miter"/>
                <v:imagedata o:title=""/>
                <o:lock v:ext="edit" aspectratio="f"/>
              </v:line>
            </w:pict>
          </mc:Fallback>
        </mc:AlternateContent>
      </w:r>
      <w:r>
        <w:rPr>
          <w:rFonts w:ascii="仿宋_GB2312" w:hAnsi="仿宋_GB2312" w:eastAsia="仿宋_GB2312"/>
          <w:sz w:val="28"/>
          <w:szCs w:val="28"/>
        </w:rPr>
        <mc:AlternateContent>
          <mc:Choice Requires="wps">
            <w:drawing>
              <wp:anchor distT="0" distB="0" distL="114300" distR="114300" simplePos="0" relativeHeight="251892736" behindDoc="0" locked="0" layoutInCell="1" allowOverlap="1">
                <wp:simplePos x="0" y="0"/>
                <wp:positionH relativeFrom="column">
                  <wp:posOffset>-14605</wp:posOffset>
                </wp:positionH>
                <wp:positionV relativeFrom="paragraph">
                  <wp:posOffset>4980940</wp:posOffset>
                </wp:positionV>
                <wp:extent cx="5615305" cy="635"/>
                <wp:effectExtent l="0" t="0" r="0" b="0"/>
                <wp:wrapNone/>
                <wp:docPr id="3" name="直线 7"/>
                <wp:cNvGraphicFramePr/>
                <a:graphic xmlns:a="http://schemas.openxmlformats.org/drawingml/2006/main">
                  <a:graphicData uri="http://schemas.microsoft.com/office/word/2010/wordprocessingShape">
                    <wps:wsp>
                      <wps:cNvCnPr/>
                      <wps:spPr>
                        <a:xfrm>
                          <a:off x="0" y="0"/>
                          <a:ext cx="5615305" cy="635"/>
                        </a:xfrm>
                        <a:prstGeom prst="line">
                          <a:avLst/>
                        </a:prstGeom>
                        <a:noFill/>
                        <a:ln w="6350" cap="flat" cmpd="sng" algn="ctr">
                          <a:solidFill>
                            <a:srgbClr val="000000"/>
                          </a:solidFill>
                          <a:prstDash val="solid"/>
                          <a:miter lim="800000"/>
                          <a:headEnd type="none" w="med" len="med"/>
                          <a:tailEnd type="none" w="med" len="med"/>
                        </a:ln>
                        <a:effectLst/>
                      </wps:spPr>
                      <wps:bodyPr/>
                    </wps:wsp>
                  </a:graphicData>
                </a:graphic>
              </wp:anchor>
            </w:drawing>
          </mc:Choice>
          <mc:Fallback>
            <w:pict>
              <v:line id="直线 7" o:spid="_x0000_s1026" o:spt="20" style="position:absolute;left:0pt;margin-left:-1.15pt;margin-top:392.2pt;height:0.05pt;width:442.15pt;z-index:251892736;mso-width-relative:page;mso-height-relative:page;" filled="f" stroked="t" coordsize="21600,21600" o:gfxdata="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UHxC1wAAAAoBAAAP&#10;AAAAAAAAAAEAIAAAACIAAABkcnMvZG93bnJldi54bWxQSwECFAAUAAAACACHTuJAwvIUMeABAAC+&#10;AwAADgAAAAAAAAABACAAAAAmAQAAZHJzL2Uyb0RvYy54bWxQSwUGAAAAAAYABgBZAQAAeAUAAAAA&#10;">
                <v:fill on="f" focussize="0,0"/>
                <v:stroke weight="0.5pt" color="#000000" miterlimit="8" joinstyle="miter"/>
                <v:imagedata o:title=""/>
                <o:lock v:ext="edit" aspectratio="f"/>
              </v:line>
            </w:pict>
          </mc:Fallback>
        </mc:AlternateContent>
      </w:r>
    </w:p>
    <w:sectPr>
      <w:headerReference r:id="rId3" w:type="default"/>
      <w:footerReference r:id="rId4"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- 4 -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8"/>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- 4 -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A6F"/>
    <w:rsid w:val="000002E7"/>
    <w:rsid w:val="00000B96"/>
    <w:rsid w:val="000046FC"/>
    <w:rsid w:val="0000539D"/>
    <w:rsid w:val="00007234"/>
    <w:rsid w:val="00024339"/>
    <w:rsid w:val="00025FB9"/>
    <w:rsid w:val="00031878"/>
    <w:rsid w:val="0003332E"/>
    <w:rsid w:val="00056BC8"/>
    <w:rsid w:val="00060AE4"/>
    <w:rsid w:val="00072185"/>
    <w:rsid w:val="000A0852"/>
    <w:rsid w:val="000A459F"/>
    <w:rsid w:val="000B09D0"/>
    <w:rsid w:val="000B3F7D"/>
    <w:rsid w:val="000E3340"/>
    <w:rsid w:val="000E7DAA"/>
    <w:rsid w:val="000F6C8E"/>
    <w:rsid w:val="00116071"/>
    <w:rsid w:val="00121BB8"/>
    <w:rsid w:val="00124301"/>
    <w:rsid w:val="00133DBF"/>
    <w:rsid w:val="00140042"/>
    <w:rsid w:val="00163DEB"/>
    <w:rsid w:val="00164403"/>
    <w:rsid w:val="001771DD"/>
    <w:rsid w:val="0017753A"/>
    <w:rsid w:val="00192E33"/>
    <w:rsid w:val="00196793"/>
    <w:rsid w:val="001B0C6B"/>
    <w:rsid w:val="001C0022"/>
    <w:rsid w:val="001C5447"/>
    <w:rsid w:val="001F1127"/>
    <w:rsid w:val="0020201E"/>
    <w:rsid w:val="002145BC"/>
    <w:rsid w:val="0023192D"/>
    <w:rsid w:val="002838E7"/>
    <w:rsid w:val="00297B58"/>
    <w:rsid w:val="00297EAE"/>
    <w:rsid w:val="00297F7F"/>
    <w:rsid w:val="002A0602"/>
    <w:rsid w:val="002B23AC"/>
    <w:rsid w:val="002B4CB7"/>
    <w:rsid w:val="002F5D3D"/>
    <w:rsid w:val="00305485"/>
    <w:rsid w:val="003316F3"/>
    <w:rsid w:val="00366987"/>
    <w:rsid w:val="00372F2B"/>
    <w:rsid w:val="00376CB2"/>
    <w:rsid w:val="003C58B6"/>
    <w:rsid w:val="003E196C"/>
    <w:rsid w:val="003F638B"/>
    <w:rsid w:val="0041380D"/>
    <w:rsid w:val="00433069"/>
    <w:rsid w:val="00436791"/>
    <w:rsid w:val="00445657"/>
    <w:rsid w:val="00465A30"/>
    <w:rsid w:val="0046789F"/>
    <w:rsid w:val="0047169A"/>
    <w:rsid w:val="00480680"/>
    <w:rsid w:val="004C1E59"/>
    <w:rsid w:val="004C5F0C"/>
    <w:rsid w:val="004D1588"/>
    <w:rsid w:val="004F5809"/>
    <w:rsid w:val="00532E23"/>
    <w:rsid w:val="005360B9"/>
    <w:rsid w:val="00536675"/>
    <w:rsid w:val="00544105"/>
    <w:rsid w:val="005675D0"/>
    <w:rsid w:val="00591C03"/>
    <w:rsid w:val="00592A84"/>
    <w:rsid w:val="00592DB0"/>
    <w:rsid w:val="005B7C3A"/>
    <w:rsid w:val="005D0F29"/>
    <w:rsid w:val="005D1FBC"/>
    <w:rsid w:val="005D2446"/>
    <w:rsid w:val="005D2DC7"/>
    <w:rsid w:val="00602410"/>
    <w:rsid w:val="00604642"/>
    <w:rsid w:val="00610880"/>
    <w:rsid w:val="00623ADC"/>
    <w:rsid w:val="00626DAC"/>
    <w:rsid w:val="006310F5"/>
    <w:rsid w:val="00636226"/>
    <w:rsid w:val="00661774"/>
    <w:rsid w:val="0066288C"/>
    <w:rsid w:val="006867F9"/>
    <w:rsid w:val="0069336C"/>
    <w:rsid w:val="006C2C23"/>
    <w:rsid w:val="006D36F4"/>
    <w:rsid w:val="006D399D"/>
    <w:rsid w:val="006E5FE1"/>
    <w:rsid w:val="007022FB"/>
    <w:rsid w:val="00744A76"/>
    <w:rsid w:val="00765DC5"/>
    <w:rsid w:val="00772F88"/>
    <w:rsid w:val="00773F84"/>
    <w:rsid w:val="00785A02"/>
    <w:rsid w:val="00790B44"/>
    <w:rsid w:val="00791E0D"/>
    <w:rsid w:val="007A44BC"/>
    <w:rsid w:val="007C14E1"/>
    <w:rsid w:val="007C36D1"/>
    <w:rsid w:val="007D262B"/>
    <w:rsid w:val="007D73F3"/>
    <w:rsid w:val="007F2C14"/>
    <w:rsid w:val="007F7FAD"/>
    <w:rsid w:val="0081202F"/>
    <w:rsid w:val="00844EF3"/>
    <w:rsid w:val="00851195"/>
    <w:rsid w:val="00866B8D"/>
    <w:rsid w:val="00890367"/>
    <w:rsid w:val="008D3047"/>
    <w:rsid w:val="008D5B85"/>
    <w:rsid w:val="00940D00"/>
    <w:rsid w:val="00943B85"/>
    <w:rsid w:val="00963A6F"/>
    <w:rsid w:val="00965A34"/>
    <w:rsid w:val="00971638"/>
    <w:rsid w:val="00972257"/>
    <w:rsid w:val="00984913"/>
    <w:rsid w:val="009B465E"/>
    <w:rsid w:val="00A13F67"/>
    <w:rsid w:val="00A85453"/>
    <w:rsid w:val="00A91242"/>
    <w:rsid w:val="00AB0752"/>
    <w:rsid w:val="00AD4872"/>
    <w:rsid w:val="00B14A53"/>
    <w:rsid w:val="00B24094"/>
    <w:rsid w:val="00B26E4A"/>
    <w:rsid w:val="00B32B7B"/>
    <w:rsid w:val="00B3545F"/>
    <w:rsid w:val="00B50D38"/>
    <w:rsid w:val="00B54A60"/>
    <w:rsid w:val="00B67392"/>
    <w:rsid w:val="00B70F64"/>
    <w:rsid w:val="00BB2458"/>
    <w:rsid w:val="00BB2552"/>
    <w:rsid w:val="00BE331A"/>
    <w:rsid w:val="00C25871"/>
    <w:rsid w:val="00C31038"/>
    <w:rsid w:val="00C35B2B"/>
    <w:rsid w:val="00C42FF3"/>
    <w:rsid w:val="00C465A5"/>
    <w:rsid w:val="00C50141"/>
    <w:rsid w:val="00C627F9"/>
    <w:rsid w:val="00C87B4C"/>
    <w:rsid w:val="00CB7E6C"/>
    <w:rsid w:val="00CC5C8D"/>
    <w:rsid w:val="00CC6954"/>
    <w:rsid w:val="00CD087F"/>
    <w:rsid w:val="00CD720E"/>
    <w:rsid w:val="00D370D2"/>
    <w:rsid w:val="00D37DE0"/>
    <w:rsid w:val="00D536C3"/>
    <w:rsid w:val="00D61576"/>
    <w:rsid w:val="00D74422"/>
    <w:rsid w:val="00DA0C49"/>
    <w:rsid w:val="00DA6CAF"/>
    <w:rsid w:val="00DC7448"/>
    <w:rsid w:val="00DE5EC8"/>
    <w:rsid w:val="00E10B29"/>
    <w:rsid w:val="00E349C0"/>
    <w:rsid w:val="00E53407"/>
    <w:rsid w:val="00E61AA2"/>
    <w:rsid w:val="00E6732F"/>
    <w:rsid w:val="00EA3EC4"/>
    <w:rsid w:val="00EA69D6"/>
    <w:rsid w:val="00EB797B"/>
    <w:rsid w:val="00EC2704"/>
    <w:rsid w:val="00EE3742"/>
    <w:rsid w:val="00F54798"/>
    <w:rsid w:val="00F5599C"/>
    <w:rsid w:val="00F56A7A"/>
    <w:rsid w:val="00F73346"/>
    <w:rsid w:val="00FA04AF"/>
    <w:rsid w:val="00FA0B54"/>
    <w:rsid w:val="00FA2073"/>
    <w:rsid w:val="00FA6F68"/>
    <w:rsid w:val="00FE0434"/>
    <w:rsid w:val="02921BD4"/>
    <w:rsid w:val="030317EE"/>
    <w:rsid w:val="03C530A4"/>
    <w:rsid w:val="043043EC"/>
    <w:rsid w:val="069B7FFF"/>
    <w:rsid w:val="070B4A72"/>
    <w:rsid w:val="0A070355"/>
    <w:rsid w:val="0A8A111D"/>
    <w:rsid w:val="0B3E4521"/>
    <w:rsid w:val="0E5A7088"/>
    <w:rsid w:val="0E9207B2"/>
    <w:rsid w:val="14D7745A"/>
    <w:rsid w:val="16367076"/>
    <w:rsid w:val="16B703D3"/>
    <w:rsid w:val="180C536F"/>
    <w:rsid w:val="1C0C0DC5"/>
    <w:rsid w:val="1DC175AF"/>
    <w:rsid w:val="1F187CF8"/>
    <w:rsid w:val="223D6531"/>
    <w:rsid w:val="224E7042"/>
    <w:rsid w:val="24C65A19"/>
    <w:rsid w:val="27FC629F"/>
    <w:rsid w:val="280371E0"/>
    <w:rsid w:val="2B3D6FE1"/>
    <w:rsid w:val="2C1D1541"/>
    <w:rsid w:val="2D74409B"/>
    <w:rsid w:val="2E024436"/>
    <w:rsid w:val="30476190"/>
    <w:rsid w:val="3139068B"/>
    <w:rsid w:val="314C03E8"/>
    <w:rsid w:val="316B0672"/>
    <w:rsid w:val="33B6283B"/>
    <w:rsid w:val="379B6624"/>
    <w:rsid w:val="3AF55721"/>
    <w:rsid w:val="3ECE6FED"/>
    <w:rsid w:val="4467101B"/>
    <w:rsid w:val="464E420D"/>
    <w:rsid w:val="4DD8425D"/>
    <w:rsid w:val="50D46B3D"/>
    <w:rsid w:val="523D513F"/>
    <w:rsid w:val="538D1C73"/>
    <w:rsid w:val="56B25015"/>
    <w:rsid w:val="5CA73111"/>
    <w:rsid w:val="643B04B4"/>
    <w:rsid w:val="658F4CC8"/>
    <w:rsid w:val="76D05F2B"/>
    <w:rsid w:val="7947196E"/>
    <w:rsid w:val="7994551E"/>
    <w:rsid w:val="7F4B1B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ind w:left="348" w:right="616"/>
      <w:jc w:val="center"/>
      <w:outlineLvl w:val="0"/>
    </w:pPr>
    <w:rPr>
      <w:rFonts w:ascii="方正小标宋简体" w:hAnsi="方正小标宋简体" w:eastAsia="方正小标宋简体" w:cs="方正小标宋简体"/>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rPr>
      <w:sz w:val="32"/>
      <w:szCs w:val="32"/>
    </w:rPr>
  </w:style>
  <w:style w:type="paragraph" w:styleId="5">
    <w:name w:val="Date"/>
    <w:basedOn w:val="1"/>
    <w:next w:val="1"/>
    <w:link w:val="28"/>
    <w:qFormat/>
    <w:uiPriority w:val="0"/>
    <w:pPr>
      <w:ind w:left="100" w:leftChars="2500"/>
    </w:pPr>
  </w:style>
  <w:style w:type="paragraph" w:styleId="6">
    <w:name w:val="Body Text Indent 2"/>
    <w:basedOn w:val="1"/>
    <w:unhideWhenUsed/>
    <w:qFormat/>
    <w:uiPriority w:val="99"/>
    <w:pPr>
      <w:spacing w:after="120" w:line="480" w:lineRule="auto"/>
      <w:ind w:left="420" w:leftChars="200"/>
    </w:pPr>
  </w:style>
  <w:style w:type="paragraph" w:styleId="7">
    <w:name w:val="Balloon Text"/>
    <w:basedOn w:val="1"/>
    <w:link w:val="25"/>
    <w:qFormat/>
    <w:uiPriority w:val="0"/>
    <w:rPr>
      <w:sz w:val="18"/>
      <w:szCs w:val="18"/>
    </w:rPr>
  </w:style>
  <w:style w:type="paragraph" w:styleId="8">
    <w:name w:val="footer"/>
    <w:basedOn w:val="1"/>
    <w:link w:val="27"/>
    <w:qFormat/>
    <w:uiPriority w:val="0"/>
    <w:pPr>
      <w:tabs>
        <w:tab w:val="center" w:pos="4153"/>
        <w:tab w:val="right" w:pos="8306"/>
      </w:tabs>
      <w:snapToGrid w:val="0"/>
      <w:jc w:val="left"/>
    </w:pPr>
    <w:rPr>
      <w:sz w:val="18"/>
      <w:szCs w:val="18"/>
    </w:rPr>
  </w:style>
  <w:style w:type="paragraph" w:styleId="9">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jc w:val="left"/>
    </w:pPr>
    <w:rPr>
      <w:rFonts w:cs="Times New Roman"/>
      <w:kern w:val="0"/>
      <w:sz w:val="24"/>
    </w:rPr>
  </w:style>
  <w:style w:type="table" w:styleId="12">
    <w:name w:val="Table Grid"/>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basedOn w:val="13"/>
    <w:qFormat/>
    <w:uiPriority w:val="0"/>
  </w:style>
  <w:style w:type="character" w:styleId="15">
    <w:name w:val="FollowedHyperlink"/>
    <w:basedOn w:val="13"/>
    <w:qFormat/>
    <w:uiPriority w:val="0"/>
    <w:rPr>
      <w:color w:val="800080"/>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Variable"/>
    <w:basedOn w:val="13"/>
    <w:qFormat/>
    <w:uiPriority w:val="0"/>
  </w:style>
  <w:style w:type="character" w:styleId="19">
    <w:name w:val="Hyperlink"/>
    <w:basedOn w:val="13"/>
    <w:qFormat/>
    <w:uiPriority w:val="0"/>
    <w:rPr>
      <w:color w:val="0000FF"/>
      <w:u w:val="none"/>
    </w:rPr>
  </w:style>
  <w:style w:type="character" w:styleId="20">
    <w:name w:val="HTML Code"/>
    <w:basedOn w:val="13"/>
    <w:qFormat/>
    <w:uiPriority w:val="0"/>
    <w:rPr>
      <w:rFonts w:hint="default" w:ascii="Courier New" w:hAnsi="Courier New" w:eastAsia="Courier New" w:cs="Courier New"/>
      <w:sz w:val="20"/>
    </w:rPr>
  </w:style>
  <w:style w:type="character" w:styleId="21">
    <w:name w:val="annotation reference"/>
    <w:basedOn w:val="13"/>
    <w:qFormat/>
    <w:uiPriority w:val="0"/>
    <w:rPr>
      <w:sz w:val="21"/>
      <w:szCs w:val="21"/>
    </w:rPr>
  </w:style>
  <w:style w:type="character" w:styleId="22">
    <w:name w:val="HTML Cite"/>
    <w:basedOn w:val="13"/>
    <w:qFormat/>
    <w:uiPriority w:val="0"/>
    <w:rPr>
      <w:color w:val="008000"/>
    </w:rPr>
  </w:style>
  <w:style w:type="character" w:styleId="23">
    <w:name w:val="HTML Keyboard"/>
    <w:basedOn w:val="13"/>
    <w:qFormat/>
    <w:uiPriority w:val="0"/>
    <w:rPr>
      <w:rFonts w:ascii="Courier New" w:hAnsi="Courier New" w:eastAsia="Courier New" w:cs="Courier New"/>
      <w:sz w:val="20"/>
    </w:rPr>
  </w:style>
  <w:style w:type="character" w:styleId="24">
    <w:name w:val="HTML Sample"/>
    <w:basedOn w:val="13"/>
    <w:qFormat/>
    <w:uiPriority w:val="0"/>
    <w:rPr>
      <w:rFonts w:hint="default" w:ascii="Courier New" w:hAnsi="Courier New" w:eastAsia="Courier New" w:cs="Courier New"/>
    </w:rPr>
  </w:style>
  <w:style w:type="character" w:customStyle="1" w:styleId="25">
    <w:name w:val="批注框文本 字符"/>
    <w:basedOn w:val="13"/>
    <w:link w:val="7"/>
    <w:qFormat/>
    <w:uiPriority w:val="0"/>
    <w:rPr>
      <w:kern w:val="2"/>
      <w:sz w:val="18"/>
      <w:szCs w:val="18"/>
    </w:rPr>
  </w:style>
  <w:style w:type="character" w:customStyle="1" w:styleId="26">
    <w:name w:val="页眉 字符"/>
    <w:basedOn w:val="13"/>
    <w:link w:val="9"/>
    <w:qFormat/>
    <w:uiPriority w:val="0"/>
    <w:rPr>
      <w:kern w:val="2"/>
      <w:sz w:val="18"/>
      <w:szCs w:val="18"/>
    </w:rPr>
  </w:style>
  <w:style w:type="character" w:customStyle="1" w:styleId="27">
    <w:name w:val="页脚 字符"/>
    <w:basedOn w:val="13"/>
    <w:link w:val="8"/>
    <w:qFormat/>
    <w:uiPriority w:val="0"/>
    <w:rPr>
      <w:kern w:val="2"/>
      <w:sz w:val="18"/>
      <w:szCs w:val="18"/>
    </w:rPr>
  </w:style>
  <w:style w:type="character" w:customStyle="1" w:styleId="28">
    <w:name w:val="日期 字符"/>
    <w:basedOn w:val="13"/>
    <w:link w:val="5"/>
    <w:qFormat/>
    <w:uiPriority w:val="0"/>
    <w:rPr>
      <w:kern w:val="2"/>
      <w:sz w:val="21"/>
      <w:szCs w:val="24"/>
    </w:rPr>
  </w:style>
  <w:style w:type="paragraph" w:styleId="29">
    <w:name w:val="List Paragraph"/>
    <w:basedOn w:val="1"/>
    <w:unhideWhenUsed/>
    <w:qFormat/>
    <w:uiPriority w:val="99"/>
    <w:pPr>
      <w:ind w:firstLine="420" w:firstLineChars="200"/>
    </w:pPr>
  </w:style>
  <w:style w:type="paragraph" w:customStyle="1" w:styleId="30">
    <w:name w:val="17"/>
    <w:basedOn w:val="1"/>
    <w:qFormat/>
    <w:uiPriority w:val="0"/>
    <w:pPr>
      <w:widowControl/>
      <w:spacing w:before="100" w:beforeAutospacing="1" w:after="100" w:afterAutospacing="1"/>
      <w:jc w:val="left"/>
    </w:pPr>
    <w:rPr>
      <w:rFonts w:ascii="宋体" w:hAnsi="宋体" w:eastAsia="宋体" w:cs="宋体"/>
      <w:kern w:val="0"/>
      <w:sz w:val="24"/>
    </w:rPr>
  </w:style>
  <w:style w:type="table" w:customStyle="1" w:styleId="31">
    <w:name w:val="网格型1"/>
    <w:basedOn w:val="1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2">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33">
    <w:name w:val="Hyperlink.0"/>
    <w:basedOn w:val="13"/>
    <w:qFormat/>
    <w:uiPriority w:val="0"/>
    <w:rPr>
      <w:rFonts w:ascii="仿宋_GB2312" w:hAnsi="仿宋_GB2312" w:eastAsia="仿宋_GB2312" w:cs="仿宋_GB2312"/>
      <w:color w:val="000000"/>
      <w:sz w:val="30"/>
      <w:szCs w:val="30"/>
      <w:u w:val="none" w:color="000000"/>
      <w:lang w:val="zh-TW" w:eastAsia="zh-TW"/>
    </w:rPr>
  </w:style>
  <w:style w:type="table" w:customStyle="1" w:styleId="34">
    <w:name w:val="Table 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Times New Roman"/>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EE85FC-DF7F-4CC6-B6C3-63A27A544B4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992</Words>
  <Characters>1052</Characters>
  <Lines>12</Lines>
  <Paragraphs>3</Paragraphs>
  <TotalTime>22</TotalTime>
  <ScaleCrop>false</ScaleCrop>
  <LinksUpToDate>false</LinksUpToDate>
  <CharactersWithSpaces>1076</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2019-03-10T13:11:00Z</dcterms:created>
  <dc:creator>shenjie</dc:creator>
  <cp:lastModifiedBy>lenovo</cp:lastModifiedBy>
  <cp:lastPrinted>2019-03-27T04:47:00Z</cp:lastPrinted>
  <dcterms:modified xsi:type="dcterms:W3CDTF">2019-04-26T08:56:47Z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