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hint="eastAsia" w:ascii="宋体" w:hAnsi="宋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400" w:lineRule="atLeast"/>
        <w:ind w:right="-512" w:rightChars="-244"/>
        <w:jc w:val="center"/>
      </w:pPr>
    </w:p>
    <w:p>
      <w:pPr>
        <w:spacing w:line="400" w:lineRule="atLeast"/>
        <w:ind w:right="-512" w:rightChars="-244"/>
        <w:jc w:val="center"/>
      </w:pPr>
      <w:r>
        <w:rPr>
          <w:rFonts w:hint="eastAsia" w:ascii="仿宋_GB2312" w:hAnsi="仿宋" w:eastAsia="仿宋_GB2312"/>
          <w:sz w:val="30"/>
        </w:rPr>
        <w:t>团泉师院委〔</w:t>
      </w:r>
      <w:r>
        <w:rPr>
          <w:rFonts w:ascii="仿宋_GB2312" w:hAnsi="仿宋" w:eastAsia="仿宋_GB2312"/>
          <w:sz w:val="30"/>
        </w:rPr>
        <w:t>2017</w:t>
      </w:r>
      <w:r>
        <w:rPr>
          <w:rFonts w:hint="eastAsia" w:ascii="仿宋_GB2312" w:hAnsi="仿宋" w:eastAsia="仿宋_GB2312"/>
          <w:sz w:val="30"/>
        </w:rPr>
        <w:t>〕</w:t>
      </w:r>
      <w:r>
        <w:rPr>
          <w:rFonts w:ascii="仿宋_GB2312" w:hAnsi="仿宋" w:eastAsia="仿宋_GB2312"/>
          <w:sz w:val="30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lang w:val="en-US" w:eastAsia="zh-CN"/>
        </w:rPr>
        <w:t>37</w:t>
      </w:r>
      <w:r>
        <w:rPr>
          <w:rFonts w:ascii="仿宋_GB2312" w:hAnsi="仿宋" w:eastAsia="仿宋_GB2312"/>
          <w:sz w:val="30"/>
        </w:rPr>
        <w:t xml:space="preserve"> </w:t>
      </w:r>
      <w:r>
        <w:rPr>
          <w:rFonts w:hint="eastAsia" w:ascii="仿宋_GB2312" w:hAnsi="仿宋" w:eastAsia="仿宋_GB2312"/>
          <w:sz w:val="30"/>
        </w:rPr>
        <w:t>号</w:t>
      </w:r>
    </w:p>
    <w:p>
      <w:pPr>
        <w:spacing w:line="400" w:lineRule="atLeast"/>
      </w:pPr>
      <w:r>
        <w:pict>
          <v:line id="_x0000_s1026" o:spid="_x0000_s1026" o:spt="20" style="position:absolute;left:0pt;margin-left:-3pt;margin-top:18.55pt;height:0.25pt;width:437pt;z-index:251658240;mso-width-relative:page;mso-height-relative:page;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qwilNkAAAAIAQAADwAAAAAAAAAB&#10;ACAAAAAiAAAAZHJzL2Rvd25yZXYueG1sUEsBAhQAFAAAAAgAh07iQE5cshbWAQAAjgMAAA4AAAAA&#10;AAAAAQAgAAAAKAEAAGRycy9lMm9Eb2MueG1sUEsFBgAAAAAGAAYAWQEAAHAFAAAAAA==&#10;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480" w:lineRule="atLeast"/>
        <w:jc w:val="center"/>
        <w:rPr>
          <w:rFonts w:ascii="宋体" w:cs="宋体"/>
          <w:b/>
          <w:bCs/>
          <w:sz w:val="30"/>
          <w:szCs w:val="30"/>
        </w:rPr>
      </w:pPr>
    </w:p>
    <w:p>
      <w:pPr>
        <w:spacing w:line="480" w:lineRule="atLeast"/>
        <w:jc w:val="center"/>
        <w:rPr>
          <w:rFonts w:ascii="仿宋_GB2312" w:hAnsi="仿宋_GB2312" w:eastAsia="仿宋_GB2312" w:cs="仿宋_GB2312"/>
          <w:color w:val="3E3E3E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关于新生报到日特色活动评比结果的通报</w:t>
      </w:r>
      <w:r>
        <w:rPr>
          <w:rFonts w:ascii="仿宋_GB2312" w:hAnsi="仿宋_GB2312" w:eastAsia="仿宋_GB2312" w:cs="仿宋_GB2312"/>
        </w:rPr>
        <w:t xml:space="preserve">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各二级学院分团委：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今年新生报到日期间，各二级学院团委结合本院实际，举办各类特色迎新生活动，为欢迎</w:t>
      </w:r>
      <w:r>
        <w:rPr>
          <w:rFonts w:ascii="仿宋_GB2312" w:hAnsi="仿宋_GB2312" w:eastAsia="仿宋_GB2312" w:cs="仿宋_GB2312"/>
          <w:sz w:val="28"/>
          <w:szCs w:val="28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级新生营造了积极良好的氛围，同时让全体师生更全面地接触海丝文化，助力申遗梦的实现。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通过组织现场评比、线上投票和活动总结材料的评比，本次活动评选出一等奖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名、二等奖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名，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三等奖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7，</w:t>
      </w:r>
      <w:r>
        <w:rPr>
          <w:rFonts w:hint="eastAsia" w:ascii="仿宋_GB2312" w:hAnsi="仿宋_GB2312" w:eastAsia="仿宋_GB2312" w:cs="仿宋_GB2312"/>
          <w:sz w:val="28"/>
          <w:szCs w:val="28"/>
        </w:rPr>
        <w:t>分别给予</w:t>
      </w:r>
      <w:r>
        <w:rPr>
          <w:rFonts w:ascii="仿宋_GB2312" w:hAnsi="仿宋_GB2312" w:eastAsia="仿宋_GB2312" w:cs="仿宋_GB2312"/>
          <w:sz w:val="28"/>
          <w:szCs w:val="28"/>
        </w:rPr>
        <w:t>1000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,5</w:t>
      </w:r>
      <w:r>
        <w:rPr>
          <w:rFonts w:ascii="仿宋_GB2312" w:hAnsi="仿宋_GB2312" w:eastAsia="仿宋_GB2312" w:cs="仿宋_GB2312"/>
          <w:sz w:val="28"/>
          <w:szCs w:val="28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,300元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活动经费奖励。希望各二级学院继续结合本学院办学特色，开展师生喜闻乐见的校园文化活动，进一步丰富校园文化内涵。</w:t>
      </w:r>
    </w:p>
    <w:p>
      <w:pPr>
        <w:spacing w:line="520" w:lineRule="exact"/>
        <w:ind w:left="31680" w:hanging="840" w:hanging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附件：泉州师院“新海丝</w:t>
      </w:r>
      <w:r>
        <w:rPr>
          <w:rFonts w:ascii="仿宋_GB2312" w:hAnsi="仿宋_GB2312" w:eastAsia="仿宋_GB2312" w:cs="仿宋_GB2312"/>
          <w:sz w:val="28"/>
          <w:szCs w:val="28"/>
        </w:rPr>
        <w:t>•</w:t>
      </w:r>
      <w:r>
        <w:rPr>
          <w:rFonts w:hint="eastAsia" w:ascii="仿宋_GB2312" w:hAnsi="仿宋_GB2312" w:eastAsia="仿宋_GB2312" w:cs="仿宋_GB2312"/>
          <w:sz w:val="28"/>
          <w:szCs w:val="28"/>
        </w:rPr>
        <w:t>新起点</w:t>
      </w:r>
      <w:r>
        <w:rPr>
          <w:rFonts w:ascii="仿宋_GB2312" w:hAnsi="仿宋_GB2312" w:eastAsia="仿宋_GB2312" w:cs="仿宋_GB2312"/>
          <w:sz w:val="28"/>
          <w:szCs w:val="28"/>
        </w:rPr>
        <w:t>•</w:t>
      </w:r>
      <w:r>
        <w:rPr>
          <w:rFonts w:hint="eastAsia" w:ascii="仿宋_GB2312" w:hAnsi="仿宋_GB2312" w:eastAsia="仿宋_GB2312" w:cs="仿宋_GB2312"/>
          <w:sz w:val="28"/>
          <w:szCs w:val="28"/>
        </w:rPr>
        <w:t>新未来”迎新日特色活动获奖名单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spacing w:line="52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共青团泉州师范学院委员会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2017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ascii="仿宋_GB2312" w:hAnsi="仿宋_GB2312" w:eastAsia="仿宋_GB2312" w:cs="仿宋_GB2312"/>
        </w:rPr>
      </w:pPr>
    </w:p>
    <w:p>
      <w:pPr>
        <w:jc w:val="right"/>
        <w:rPr>
          <w:rFonts w:ascii="仿宋_GB2312" w:hAnsi="仿宋_GB2312" w:eastAsia="仿宋_GB2312" w:cs="仿宋_GB2312"/>
        </w:rPr>
      </w:pPr>
    </w:p>
    <w:p>
      <w:pPr>
        <w:jc w:val="right"/>
        <w:rPr>
          <w:rFonts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泉州师院“新海丝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新起点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新未来”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迎新日特色活动获奖名单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一等奖（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名）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教育科学学院、纺织与服装学院、文学与传播学院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二等奖（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名）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数学与计算机科学学院、陈守仁工商信息学院、音乐与舞蹈学院、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化工与材料学院、美术与设计学院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三等奖（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资源与环境科学学院、体育学院、应用科技（航海）学院、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外国语学院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、海洋与食品学院、物理与信息工程学院、政治与发展学院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F820AC"/>
    <w:rsid w:val="001A22C1"/>
    <w:rsid w:val="003C1493"/>
    <w:rsid w:val="005630C0"/>
    <w:rsid w:val="009D71FB"/>
    <w:rsid w:val="00A73418"/>
    <w:rsid w:val="00C26339"/>
    <w:rsid w:val="065B192B"/>
    <w:rsid w:val="21F820AC"/>
    <w:rsid w:val="268C3588"/>
    <w:rsid w:val="29A21A30"/>
    <w:rsid w:val="2A7966DD"/>
    <w:rsid w:val="2D9E62DF"/>
    <w:rsid w:val="3A920CA6"/>
    <w:rsid w:val="4A6A569F"/>
    <w:rsid w:val="4F263D9F"/>
    <w:rsid w:val="588956CF"/>
    <w:rsid w:val="59E028EC"/>
    <w:rsid w:val="5E031008"/>
    <w:rsid w:val="627D191F"/>
    <w:rsid w:val="64515E31"/>
    <w:rsid w:val="647A79D5"/>
    <w:rsid w:val="741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77</Words>
  <Characters>444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2017-09-28T13:03:00Z</dcterms:created>
  <dc:creator>Administrator</dc:creator>
  <cp:lastModifiedBy>Administrator</cp:lastModifiedBy>
  <dcterms:modified xsi:type="dcterms:W3CDTF">2017-11-07T05:10:32Z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