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Lines="50" w:afterLines="50" w:line="500" w:lineRule="exact"/>
        <w:jc w:val="center"/>
        <w:rPr>
          <w:rFonts w:ascii="方正小标宋简体" w:hAnsi="宋体" w:eastAsia="方正小标宋简体" w:cs="Arial"/>
          <w:b/>
          <w:kern w:val="0"/>
          <w:sz w:val="32"/>
          <w:szCs w:val="32"/>
        </w:rPr>
      </w:pPr>
      <w:r>
        <w:rPr>
          <w:rFonts w:hint="eastAsia" w:ascii="方正小标宋简体" w:hAnsi="宋体" w:eastAsia="方正小标宋简体" w:cs="Arial"/>
          <w:b/>
          <w:kern w:val="0"/>
          <w:sz w:val="36"/>
          <w:szCs w:val="36"/>
        </w:rPr>
        <w:t>2019年秋季学期国外交流生项目选派办法</w:t>
      </w:r>
    </w:p>
    <w:p>
      <w:pPr>
        <w:spacing w:line="500" w:lineRule="exact"/>
        <w:ind w:left="555"/>
        <w:rPr>
          <w:rFonts w:ascii="仿宋" w:hAnsi="仿宋" w:eastAsia="仿宋" w:cs="Arial"/>
          <w:b/>
          <w:kern w:val="0"/>
          <w:sz w:val="28"/>
          <w:szCs w:val="28"/>
        </w:rPr>
      </w:pPr>
    </w:p>
    <w:p>
      <w:pPr>
        <w:pStyle w:val="9"/>
        <w:numPr>
          <w:ilvl w:val="0"/>
          <w:numId w:val="1"/>
        </w:numPr>
        <w:spacing w:line="500" w:lineRule="exact"/>
        <w:ind w:firstLineChars="0"/>
        <w:rPr>
          <w:rFonts w:ascii="仿宋" w:hAnsi="仿宋" w:eastAsia="仿宋" w:cs="Arial"/>
          <w:b/>
          <w:kern w:val="0"/>
          <w:sz w:val="28"/>
          <w:szCs w:val="28"/>
        </w:rPr>
      </w:pPr>
      <w:r>
        <w:rPr>
          <w:rFonts w:hint="eastAsia" w:ascii="仿宋" w:hAnsi="仿宋" w:eastAsia="仿宋" w:cs="Arial"/>
          <w:b/>
          <w:kern w:val="0"/>
          <w:sz w:val="28"/>
          <w:szCs w:val="28"/>
        </w:rPr>
        <w:t>项目情况</w:t>
      </w:r>
    </w:p>
    <w:p>
      <w:pPr>
        <w:spacing w:line="500" w:lineRule="exact"/>
        <w:ind w:left="555" w:firstLine="560" w:firstLineChars="200"/>
        <w:rPr>
          <w:rFonts w:ascii="仿宋" w:hAnsi="仿宋" w:eastAsia="仿宋"/>
          <w:bCs/>
          <w:sz w:val="28"/>
          <w:szCs w:val="28"/>
        </w:rPr>
      </w:pPr>
      <w:r>
        <w:rPr>
          <w:rFonts w:hint="eastAsia" w:ascii="仿宋" w:hAnsi="仿宋" w:eastAsia="仿宋"/>
          <w:bCs/>
          <w:sz w:val="28"/>
          <w:szCs w:val="28"/>
        </w:rPr>
        <w:t>根据我校与美国、英国、新西兰、韩国等高校交流生协议，现拟选派全日制在校生于2019年秋季学期赴境外交流学习。</w:t>
      </w:r>
    </w:p>
    <w:tbl>
      <w:tblPr>
        <w:tblStyle w:val="6"/>
        <w:tblpPr w:leftFromText="180" w:rightFromText="180" w:vertAnchor="text" w:horzAnchor="margin" w:tblpY="1154"/>
        <w:tblOverlap w:val="never"/>
        <w:tblW w:w="101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109"/>
        <w:gridCol w:w="1185"/>
        <w:gridCol w:w="1050"/>
        <w:gridCol w:w="4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648" w:type="dxa"/>
            <w:vMerge w:val="restart"/>
            <w:vAlign w:val="center"/>
          </w:tcPr>
          <w:p>
            <w:pPr>
              <w:spacing w:line="360" w:lineRule="exact"/>
              <w:jc w:val="center"/>
              <w:rPr>
                <w:rFonts w:ascii="宋体" w:hAnsi="宋体"/>
                <w:b/>
                <w:sz w:val="24"/>
              </w:rPr>
            </w:pPr>
            <w:r>
              <w:rPr>
                <w:rFonts w:hint="eastAsia" w:ascii="宋体" w:hAnsi="宋体"/>
                <w:b/>
                <w:sz w:val="24"/>
              </w:rPr>
              <w:t>序号</w:t>
            </w:r>
          </w:p>
        </w:tc>
        <w:tc>
          <w:tcPr>
            <w:tcW w:w="3109" w:type="dxa"/>
            <w:vMerge w:val="restart"/>
            <w:vAlign w:val="center"/>
          </w:tcPr>
          <w:p>
            <w:pPr>
              <w:spacing w:line="360" w:lineRule="exact"/>
              <w:jc w:val="center"/>
              <w:rPr>
                <w:rFonts w:ascii="宋体" w:hAnsi="宋体"/>
                <w:b/>
                <w:sz w:val="24"/>
              </w:rPr>
            </w:pPr>
            <w:r>
              <w:rPr>
                <w:rFonts w:hint="eastAsia" w:ascii="宋体" w:hAnsi="宋体"/>
                <w:b/>
                <w:sz w:val="24"/>
              </w:rPr>
              <w:t>学校及项目名称</w:t>
            </w:r>
          </w:p>
        </w:tc>
        <w:tc>
          <w:tcPr>
            <w:tcW w:w="2235" w:type="dxa"/>
            <w:gridSpan w:val="2"/>
            <w:vAlign w:val="center"/>
          </w:tcPr>
          <w:p>
            <w:pPr>
              <w:spacing w:line="360" w:lineRule="exact"/>
              <w:jc w:val="center"/>
              <w:rPr>
                <w:rFonts w:ascii="宋体" w:hAnsi="宋体"/>
                <w:b/>
                <w:sz w:val="24"/>
              </w:rPr>
            </w:pPr>
            <w:r>
              <w:rPr>
                <w:rFonts w:hint="eastAsia" w:ascii="宋体" w:hAnsi="宋体"/>
                <w:b/>
                <w:sz w:val="24"/>
              </w:rPr>
              <w:t>交流生类型及人数</w:t>
            </w:r>
          </w:p>
        </w:tc>
        <w:tc>
          <w:tcPr>
            <w:tcW w:w="4205" w:type="dxa"/>
            <w:vMerge w:val="restart"/>
            <w:vAlign w:val="center"/>
          </w:tcPr>
          <w:p>
            <w:pPr>
              <w:spacing w:line="360" w:lineRule="exact"/>
              <w:jc w:val="center"/>
              <w:rPr>
                <w:rFonts w:ascii="宋体" w:hAnsi="宋体"/>
                <w:b/>
                <w:sz w:val="24"/>
              </w:rPr>
            </w:pPr>
            <w:r>
              <w:rPr>
                <w:rFonts w:hint="eastAsia" w:ascii="宋体" w:hAnsi="宋体"/>
                <w:b/>
                <w:sz w:val="24"/>
              </w:rPr>
              <w:t>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48" w:type="dxa"/>
            <w:vMerge w:val="continue"/>
            <w:vAlign w:val="center"/>
          </w:tcPr>
          <w:p>
            <w:pPr>
              <w:spacing w:line="360" w:lineRule="exact"/>
              <w:jc w:val="center"/>
              <w:rPr>
                <w:rFonts w:ascii="宋体" w:hAnsi="宋体"/>
                <w:szCs w:val="21"/>
              </w:rPr>
            </w:pPr>
          </w:p>
        </w:tc>
        <w:tc>
          <w:tcPr>
            <w:tcW w:w="3109" w:type="dxa"/>
            <w:vMerge w:val="continue"/>
            <w:vAlign w:val="center"/>
          </w:tcPr>
          <w:p>
            <w:pPr>
              <w:spacing w:line="360" w:lineRule="exact"/>
              <w:jc w:val="center"/>
              <w:rPr>
                <w:rFonts w:ascii="宋体" w:hAnsi="宋体"/>
                <w:szCs w:val="21"/>
              </w:rPr>
            </w:pPr>
          </w:p>
        </w:tc>
        <w:tc>
          <w:tcPr>
            <w:tcW w:w="1185" w:type="dxa"/>
            <w:vAlign w:val="center"/>
          </w:tcPr>
          <w:p>
            <w:pPr>
              <w:spacing w:line="360" w:lineRule="exact"/>
              <w:jc w:val="center"/>
              <w:rPr>
                <w:rFonts w:ascii="宋体" w:hAnsi="宋体"/>
                <w:b/>
                <w:szCs w:val="21"/>
              </w:rPr>
            </w:pPr>
            <w:r>
              <w:rPr>
                <w:rFonts w:hint="eastAsia" w:ascii="宋体" w:hAnsi="宋体"/>
                <w:b/>
                <w:sz w:val="24"/>
              </w:rPr>
              <w:t>免学费</w:t>
            </w:r>
          </w:p>
        </w:tc>
        <w:tc>
          <w:tcPr>
            <w:tcW w:w="1050" w:type="dxa"/>
            <w:vAlign w:val="center"/>
          </w:tcPr>
          <w:p>
            <w:pPr>
              <w:spacing w:line="360" w:lineRule="exact"/>
              <w:jc w:val="center"/>
              <w:rPr>
                <w:rFonts w:ascii="宋体" w:hAnsi="宋体"/>
                <w:b/>
                <w:szCs w:val="21"/>
              </w:rPr>
            </w:pPr>
            <w:r>
              <w:rPr>
                <w:rFonts w:hint="eastAsia" w:ascii="宋体" w:hAnsi="宋体"/>
                <w:b/>
                <w:sz w:val="24"/>
              </w:rPr>
              <w:t>自费</w:t>
            </w:r>
          </w:p>
        </w:tc>
        <w:tc>
          <w:tcPr>
            <w:tcW w:w="4205" w:type="dxa"/>
            <w:vMerge w:val="continue"/>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5" w:hRule="atLeast"/>
        </w:trPr>
        <w:tc>
          <w:tcPr>
            <w:tcW w:w="648" w:type="dxa"/>
            <w:vAlign w:val="center"/>
          </w:tcPr>
          <w:p>
            <w:pPr>
              <w:spacing w:line="300" w:lineRule="exact"/>
              <w:jc w:val="center"/>
              <w:rPr>
                <w:rFonts w:ascii="仿宋" w:hAnsi="仿宋" w:eastAsia="仿宋"/>
                <w:sz w:val="24"/>
              </w:rPr>
            </w:pPr>
            <w:r>
              <w:rPr>
                <w:rFonts w:hint="eastAsia" w:ascii="仿宋" w:hAnsi="仿宋" w:eastAsia="仿宋"/>
                <w:sz w:val="24"/>
              </w:rPr>
              <w:t>1</w:t>
            </w:r>
          </w:p>
        </w:tc>
        <w:tc>
          <w:tcPr>
            <w:tcW w:w="3109" w:type="dxa"/>
            <w:vAlign w:val="center"/>
          </w:tcPr>
          <w:p>
            <w:pPr>
              <w:spacing w:line="300" w:lineRule="exact"/>
              <w:jc w:val="center"/>
              <w:rPr>
                <w:rFonts w:ascii="仿宋" w:hAnsi="仿宋" w:eastAsia="仿宋"/>
                <w:sz w:val="24"/>
              </w:rPr>
            </w:pPr>
            <w:r>
              <w:rPr>
                <w:rFonts w:hint="eastAsia" w:ascii="仿宋" w:hAnsi="仿宋" w:eastAsia="仿宋"/>
                <w:sz w:val="24"/>
              </w:rPr>
              <w:t>美国加州州立大学北岭分校交流项目</w:t>
            </w:r>
          </w:p>
          <w:p>
            <w:pPr>
              <w:spacing w:line="300" w:lineRule="exact"/>
              <w:jc w:val="center"/>
              <w:rPr>
                <w:rFonts w:ascii="仿宋" w:hAnsi="仿宋" w:eastAsia="仿宋"/>
                <w:sz w:val="24"/>
              </w:rPr>
            </w:pPr>
          </w:p>
          <w:p>
            <w:pPr>
              <w:spacing w:line="300" w:lineRule="exact"/>
              <w:jc w:val="center"/>
              <w:rPr>
                <w:rFonts w:ascii="仿宋" w:hAnsi="仿宋" w:eastAsia="仿宋"/>
                <w:sz w:val="24"/>
              </w:rPr>
            </w:pPr>
            <w:r>
              <w:rPr>
                <w:rFonts w:hint="eastAsia" w:ascii="仿宋" w:hAnsi="仿宋" w:eastAsia="仿宋"/>
                <w:sz w:val="24"/>
              </w:rPr>
              <w:t>（陈守仁国际交流基金专项资助，每年资助6人，每人3万元）</w:t>
            </w:r>
          </w:p>
        </w:tc>
        <w:tc>
          <w:tcPr>
            <w:tcW w:w="1185" w:type="dxa"/>
            <w:vAlign w:val="center"/>
          </w:tcPr>
          <w:p>
            <w:pPr>
              <w:spacing w:line="300" w:lineRule="exact"/>
              <w:jc w:val="center"/>
              <w:rPr>
                <w:rFonts w:ascii="仿宋" w:hAnsi="仿宋" w:eastAsia="仿宋"/>
                <w:sz w:val="24"/>
              </w:rPr>
            </w:pPr>
            <w:r>
              <w:rPr>
                <w:rFonts w:hint="eastAsia" w:ascii="仿宋" w:hAnsi="仿宋" w:eastAsia="仿宋"/>
                <w:sz w:val="24"/>
              </w:rPr>
              <w:t>0</w:t>
            </w:r>
          </w:p>
        </w:tc>
        <w:tc>
          <w:tcPr>
            <w:tcW w:w="1050" w:type="dxa"/>
            <w:vAlign w:val="center"/>
          </w:tcPr>
          <w:p>
            <w:pPr>
              <w:spacing w:line="300" w:lineRule="exact"/>
              <w:rPr>
                <w:rFonts w:ascii="仿宋" w:hAnsi="仿宋" w:eastAsia="仿宋"/>
                <w:sz w:val="24"/>
              </w:rPr>
            </w:pPr>
            <w:r>
              <w:rPr>
                <w:rFonts w:hint="eastAsia" w:ascii="仿宋" w:hAnsi="仿宋" w:eastAsia="仿宋"/>
                <w:sz w:val="24"/>
              </w:rPr>
              <w:t>不限</w:t>
            </w:r>
          </w:p>
        </w:tc>
        <w:tc>
          <w:tcPr>
            <w:tcW w:w="4205" w:type="dxa"/>
            <w:vAlign w:val="center"/>
          </w:tcPr>
          <w:p>
            <w:pPr>
              <w:spacing w:line="300" w:lineRule="exact"/>
              <w:rPr>
                <w:rFonts w:ascii="仿宋" w:hAnsi="仿宋" w:eastAsia="仿宋"/>
                <w:color w:val="FF0000"/>
                <w:sz w:val="24"/>
              </w:rPr>
            </w:pPr>
            <w:r>
              <w:rPr>
                <w:rFonts w:hint="eastAsia" w:ascii="仿宋" w:hAnsi="仿宋" w:eastAsia="仿宋"/>
                <w:sz w:val="24"/>
              </w:rPr>
              <w:t>1.SAC学期项目</w:t>
            </w:r>
            <w:r>
              <w:rPr>
                <w:rFonts w:hint="eastAsia" w:ascii="仿宋" w:hAnsi="仿宋" w:eastAsia="仿宋"/>
                <w:color w:val="FF0000"/>
                <w:sz w:val="24"/>
              </w:rPr>
              <w:t>（有英语水平要求,符合条件可申请专项奖助金）。详见附件1报名通知。</w:t>
            </w:r>
          </w:p>
          <w:p>
            <w:pPr>
              <w:spacing w:line="300" w:lineRule="exact"/>
              <w:rPr>
                <w:rFonts w:ascii="仿宋" w:hAnsi="仿宋" w:eastAsia="仿宋"/>
                <w:sz w:val="24"/>
              </w:rPr>
            </w:pPr>
            <w:r>
              <w:rPr>
                <w:rFonts w:hint="eastAsia" w:ascii="仿宋" w:hAnsi="仿宋" w:eastAsia="仿宋"/>
                <w:sz w:val="24"/>
              </w:rPr>
              <w:t>2.IEP深度英语项目</w:t>
            </w:r>
          </w:p>
          <w:p>
            <w:pPr>
              <w:spacing w:line="300" w:lineRule="exact"/>
              <w:rPr>
                <w:rFonts w:ascii="仿宋" w:hAnsi="仿宋" w:eastAsia="仿宋"/>
                <w:sz w:val="24"/>
              </w:rPr>
            </w:pPr>
            <w:r>
              <w:rPr>
                <w:rFonts w:hint="eastAsia" w:ascii="仿宋" w:hAnsi="仿宋" w:eastAsia="仿宋"/>
                <w:bCs/>
                <w:sz w:val="24"/>
              </w:rPr>
              <w:t>3.英语语言及文化体验短期交流项目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9" w:hRule="atLeast"/>
        </w:trPr>
        <w:tc>
          <w:tcPr>
            <w:tcW w:w="648" w:type="dxa"/>
            <w:vAlign w:val="center"/>
          </w:tcPr>
          <w:p>
            <w:pPr>
              <w:spacing w:line="300" w:lineRule="exact"/>
              <w:jc w:val="center"/>
              <w:rPr>
                <w:rFonts w:ascii="仿宋" w:hAnsi="仿宋" w:eastAsia="仿宋"/>
                <w:sz w:val="24"/>
              </w:rPr>
            </w:pPr>
            <w:r>
              <w:rPr>
                <w:rFonts w:hint="eastAsia" w:ascii="仿宋" w:hAnsi="仿宋" w:eastAsia="仿宋"/>
                <w:sz w:val="24"/>
              </w:rPr>
              <w:t>2</w:t>
            </w:r>
          </w:p>
        </w:tc>
        <w:tc>
          <w:tcPr>
            <w:tcW w:w="3109" w:type="dxa"/>
            <w:vAlign w:val="center"/>
          </w:tcPr>
          <w:p>
            <w:pPr>
              <w:spacing w:line="300" w:lineRule="exact"/>
              <w:rPr>
                <w:rFonts w:ascii="仿宋" w:hAnsi="仿宋" w:eastAsia="仿宋"/>
                <w:sz w:val="24"/>
              </w:rPr>
            </w:pPr>
            <w:r>
              <w:rPr>
                <w:rFonts w:hint="eastAsia" w:ascii="仿宋" w:hAnsi="仿宋" w:eastAsia="仿宋"/>
                <w:sz w:val="24"/>
              </w:rPr>
              <w:t>英国林肯大学学期交流项目</w:t>
            </w:r>
          </w:p>
        </w:tc>
        <w:tc>
          <w:tcPr>
            <w:tcW w:w="1185" w:type="dxa"/>
            <w:vAlign w:val="center"/>
          </w:tcPr>
          <w:p>
            <w:pPr>
              <w:spacing w:line="300" w:lineRule="exact"/>
              <w:ind w:firstLine="480" w:firstLineChars="200"/>
              <w:rPr>
                <w:rFonts w:ascii="仿宋" w:hAnsi="仿宋" w:eastAsia="仿宋"/>
                <w:sz w:val="24"/>
              </w:rPr>
            </w:pPr>
            <w:r>
              <w:rPr>
                <w:rFonts w:hint="eastAsia" w:ascii="仿宋" w:hAnsi="仿宋" w:eastAsia="仿宋"/>
                <w:sz w:val="24"/>
              </w:rPr>
              <w:t>0</w:t>
            </w:r>
          </w:p>
        </w:tc>
        <w:tc>
          <w:tcPr>
            <w:tcW w:w="1050" w:type="dxa"/>
            <w:vAlign w:val="center"/>
          </w:tcPr>
          <w:p>
            <w:pPr>
              <w:spacing w:line="300" w:lineRule="exact"/>
              <w:rPr>
                <w:rFonts w:ascii="仿宋" w:hAnsi="仿宋" w:eastAsia="仿宋"/>
                <w:sz w:val="24"/>
              </w:rPr>
            </w:pPr>
            <w:r>
              <w:rPr>
                <w:rFonts w:hint="eastAsia" w:ascii="仿宋" w:hAnsi="仿宋" w:eastAsia="仿宋"/>
                <w:sz w:val="24"/>
              </w:rPr>
              <w:t>不限</w:t>
            </w:r>
          </w:p>
        </w:tc>
        <w:tc>
          <w:tcPr>
            <w:tcW w:w="4205" w:type="dxa"/>
            <w:vAlign w:val="center"/>
          </w:tcPr>
          <w:p>
            <w:pPr>
              <w:spacing w:line="300" w:lineRule="exact"/>
              <w:rPr>
                <w:rFonts w:ascii="仿宋" w:hAnsi="仿宋" w:eastAsia="仿宋"/>
                <w:sz w:val="24"/>
              </w:rPr>
            </w:pPr>
            <w:r>
              <w:rPr>
                <w:rFonts w:hint="eastAsia" w:ascii="仿宋" w:hAnsi="仿宋" w:eastAsia="仿宋"/>
                <w:sz w:val="24"/>
              </w:rPr>
              <w:t>学生在四年学习期间可选择一个学期去林肯大学对应专业学习；</w:t>
            </w:r>
          </w:p>
          <w:p>
            <w:pPr>
              <w:rPr>
                <w:rFonts w:ascii="仿宋" w:hAnsi="仿宋" w:eastAsia="仿宋"/>
                <w:sz w:val="24"/>
              </w:rPr>
            </w:pPr>
            <w:r>
              <w:rPr>
                <w:rFonts w:hint="eastAsia" w:ascii="仿宋" w:hAnsi="仿宋" w:eastAsia="仿宋"/>
                <w:sz w:val="24"/>
              </w:rPr>
              <w:t>语言要求：IELTS分数在6.0以上直接入学；IELTS分数在5.0以上，需7月份到林肯大学进行为期10周的语言学习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9" w:hRule="atLeast"/>
        </w:trPr>
        <w:tc>
          <w:tcPr>
            <w:tcW w:w="648" w:type="dxa"/>
            <w:vAlign w:val="center"/>
          </w:tcPr>
          <w:p>
            <w:pPr>
              <w:spacing w:line="300" w:lineRule="exact"/>
              <w:jc w:val="center"/>
              <w:rPr>
                <w:rFonts w:ascii="仿宋" w:hAnsi="仿宋" w:eastAsia="仿宋"/>
                <w:sz w:val="24"/>
              </w:rPr>
            </w:pPr>
            <w:r>
              <w:rPr>
                <w:rFonts w:hint="eastAsia" w:ascii="仿宋" w:hAnsi="仿宋" w:eastAsia="仿宋"/>
                <w:sz w:val="24"/>
              </w:rPr>
              <w:t>3</w:t>
            </w:r>
          </w:p>
        </w:tc>
        <w:tc>
          <w:tcPr>
            <w:tcW w:w="3109" w:type="dxa"/>
            <w:vAlign w:val="center"/>
          </w:tcPr>
          <w:p>
            <w:pPr>
              <w:spacing w:line="300" w:lineRule="exact"/>
              <w:jc w:val="center"/>
              <w:rPr>
                <w:rFonts w:ascii="仿宋" w:hAnsi="仿宋" w:eastAsia="仿宋"/>
                <w:sz w:val="24"/>
              </w:rPr>
            </w:pPr>
            <w:r>
              <w:rPr>
                <w:rFonts w:hint="eastAsia" w:ascii="仿宋" w:hAnsi="仿宋" w:eastAsia="仿宋"/>
                <w:sz w:val="24"/>
              </w:rPr>
              <w:t>韩国顺天乡大学</w:t>
            </w:r>
          </w:p>
          <w:p>
            <w:pPr>
              <w:spacing w:line="300" w:lineRule="exact"/>
              <w:jc w:val="center"/>
              <w:rPr>
                <w:rFonts w:ascii="仿宋" w:hAnsi="仿宋" w:eastAsia="仿宋"/>
                <w:sz w:val="24"/>
              </w:rPr>
            </w:pPr>
            <w:r>
              <w:rPr>
                <w:rFonts w:hint="eastAsia" w:ascii="仿宋" w:hAnsi="仿宋" w:eastAsia="仿宋"/>
                <w:sz w:val="24"/>
              </w:rPr>
              <w:t>春季交流项目</w:t>
            </w:r>
          </w:p>
        </w:tc>
        <w:tc>
          <w:tcPr>
            <w:tcW w:w="1185" w:type="dxa"/>
            <w:vAlign w:val="center"/>
          </w:tcPr>
          <w:p>
            <w:pPr>
              <w:spacing w:line="300" w:lineRule="exact"/>
              <w:jc w:val="center"/>
              <w:rPr>
                <w:rFonts w:ascii="仿宋" w:hAnsi="仿宋" w:eastAsia="仿宋"/>
                <w:sz w:val="24"/>
              </w:rPr>
            </w:pPr>
            <w:r>
              <w:rPr>
                <w:rFonts w:hint="eastAsia" w:ascii="仿宋" w:hAnsi="仿宋" w:eastAsia="仿宋"/>
                <w:sz w:val="24"/>
              </w:rPr>
              <w:t>3</w:t>
            </w:r>
          </w:p>
        </w:tc>
        <w:tc>
          <w:tcPr>
            <w:tcW w:w="1050" w:type="dxa"/>
            <w:vAlign w:val="center"/>
          </w:tcPr>
          <w:p>
            <w:pPr>
              <w:spacing w:line="300" w:lineRule="exact"/>
              <w:rPr>
                <w:rFonts w:ascii="仿宋" w:hAnsi="仿宋" w:eastAsia="仿宋"/>
                <w:sz w:val="24"/>
              </w:rPr>
            </w:pPr>
            <w:r>
              <w:rPr>
                <w:rFonts w:hint="eastAsia" w:ascii="仿宋" w:hAnsi="仿宋" w:eastAsia="仿宋"/>
                <w:sz w:val="24"/>
              </w:rPr>
              <w:t>不限</w:t>
            </w:r>
          </w:p>
        </w:tc>
        <w:tc>
          <w:tcPr>
            <w:tcW w:w="4205" w:type="dxa"/>
            <w:vAlign w:val="center"/>
          </w:tcPr>
          <w:p>
            <w:pPr>
              <w:spacing w:line="300" w:lineRule="exact"/>
              <w:rPr>
                <w:rFonts w:ascii="仿宋" w:hAnsi="仿宋" w:eastAsia="仿宋"/>
                <w:sz w:val="24"/>
              </w:rPr>
            </w:pPr>
            <w:r>
              <w:rPr>
                <w:rFonts w:hint="eastAsia" w:ascii="仿宋" w:hAnsi="仿宋" w:eastAsia="仿宋"/>
                <w:sz w:val="24"/>
              </w:rPr>
              <w:t>交流生项目：2019.9</w:t>
            </w:r>
            <w:r>
              <w:rPr>
                <w:rFonts w:ascii="仿宋" w:hAnsi="仿宋" w:eastAsia="仿宋"/>
                <w:sz w:val="24"/>
              </w:rPr>
              <w:t>–</w:t>
            </w:r>
            <w:r>
              <w:rPr>
                <w:rFonts w:hint="eastAsia" w:ascii="仿宋" w:hAnsi="仿宋" w:eastAsia="仿宋"/>
                <w:sz w:val="24"/>
              </w:rPr>
              <w:t>2019.12</w:t>
            </w:r>
          </w:p>
          <w:p>
            <w:pPr>
              <w:spacing w:line="300" w:lineRule="exact"/>
              <w:rPr>
                <w:rFonts w:ascii="仿宋" w:hAnsi="仿宋" w:eastAsia="仿宋"/>
                <w:sz w:val="24"/>
              </w:rPr>
            </w:pPr>
            <w:r>
              <w:rPr>
                <w:rFonts w:hint="eastAsia" w:ascii="仿宋" w:hAnsi="仿宋" w:eastAsia="仿宋"/>
                <w:sz w:val="24"/>
              </w:rPr>
              <w:t>有韩语或英语基础的学生优先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trPr>
        <w:tc>
          <w:tcPr>
            <w:tcW w:w="648" w:type="dxa"/>
            <w:vAlign w:val="center"/>
          </w:tcPr>
          <w:p>
            <w:pPr>
              <w:spacing w:line="300" w:lineRule="exact"/>
              <w:jc w:val="center"/>
              <w:rPr>
                <w:rFonts w:ascii="仿宋" w:hAnsi="仿宋" w:eastAsia="仿宋"/>
                <w:sz w:val="24"/>
              </w:rPr>
            </w:pPr>
            <w:r>
              <w:rPr>
                <w:rFonts w:hint="eastAsia" w:ascii="仿宋" w:hAnsi="仿宋" w:eastAsia="仿宋"/>
                <w:sz w:val="24"/>
              </w:rPr>
              <w:t>4</w:t>
            </w:r>
          </w:p>
        </w:tc>
        <w:tc>
          <w:tcPr>
            <w:tcW w:w="3109" w:type="dxa"/>
            <w:vAlign w:val="center"/>
          </w:tcPr>
          <w:p>
            <w:pPr>
              <w:spacing w:line="300" w:lineRule="exact"/>
              <w:jc w:val="center"/>
              <w:rPr>
                <w:rFonts w:ascii="仿宋" w:hAnsi="仿宋" w:eastAsia="仿宋"/>
                <w:sz w:val="24"/>
              </w:rPr>
            </w:pPr>
            <w:r>
              <w:rPr>
                <w:rFonts w:hint="eastAsia" w:ascii="仿宋" w:hAnsi="仿宋" w:eastAsia="仿宋"/>
                <w:sz w:val="24"/>
              </w:rPr>
              <w:t>韩国光州女子大学</w:t>
            </w:r>
          </w:p>
          <w:p>
            <w:pPr>
              <w:spacing w:line="300" w:lineRule="exact"/>
              <w:jc w:val="center"/>
              <w:rPr>
                <w:rFonts w:ascii="仿宋" w:hAnsi="仿宋" w:eastAsia="仿宋"/>
                <w:sz w:val="24"/>
              </w:rPr>
            </w:pPr>
            <w:r>
              <w:rPr>
                <w:rFonts w:hint="eastAsia" w:ascii="仿宋" w:hAnsi="仿宋" w:eastAsia="仿宋"/>
                <w:sz w:val="24"/>
              </w:rPr>
              <w:t>秋季交流项目</w:t>
            </w:r>
          </w:p>
        </w:tc>
        <w:tc>
          <w:tcPr>
            <w:tcW w:w="1185" w:type="dxa"/>
            <w:vAlign w:val="center"/>
          </w:tcPr>
          <w:p>
            <w:pPr>
              <w:spacing w:line="300" w:lineRule="exact"/>
              <w:jc w:val="center"/>
              <w:rPr>
                <w:rFonts w:ascii="仿宋" w:hAnsi="仿宋" w:eastAsia="仿宋"/>
                <w:sz w:val="24"/>
              </w:rPr>
            </w:pPr>
            <w:r>
              <w:rPr>
                <w:rFonts w:hint="eastAsia" w:ascii="仿宋" w:hAnsi="仿宋" w:eastAsia="仿宋"/>
                <w:sz w:val="24"/>
              </w:rPr>
              <w:t>2</w:t>
            </w:r>
          </w:p>
        </w:tc>
        <w:tc>
          <w:tcPr>
            <w:tcW w:w="1050" w:type="dxa"/>
            <w:vAlign w:val="center"/>
          </w:tcPr>
          <w:p>
            <w:pPr>
              <w:spacing w:line="300" w:lineRule="exact"/>
              <w:rPr>
                <w:rFonts w:ascii="仿宋" w:hAnsi="仿宋" w:eastAsia="仿宋"/>
                <w:sz w:val="24"/>
              </w:rPr>
            </w:pPr>
            <w:r>
              <w:rPr>
                <w:rFonts w:hint="eastAsia" w:ascii="仿宋" w:hAnsi="仿宋" w:eastAsia="仿宋"/>
                <w:sz w:val="24"/>
              </w:rPr>
              <w:t>不限</w:t>
            </w:r>
          </w:p>
        </w:tc>
        <w:tc>
          <w:tcPr>
            <w:tcW w:w="4205" w:type="dxa"/>
            <w:vAlign w:val="center"/>
          </w:tcPr>
          <w:p>
            <w:pPr>
              <w:spacing w:line="300" w:lineRule="exact"/>
              <w:rPr>
                <w:rFonts w:ascii="仿宋" w:hAnsi="仿宋" w:eastAsia="仿宋"/>
                <w:sz w:val="24"/>
              </w:rPr>
            </w:pPr>
            <w:r>
              <w:rPr>
                <w:rFonts w:hint="eastAsia" w:ascii="仿宋" w:hAnsi="仿宋" w:eastAsia="仿宋"/>
                <w:sz w:val="24"/>
              </w:rPr>
              <w:t>交流生项目：2019.9</w:t>
            </w:r>
            <w:r>
              <w:rPr>
                <w:rFonts w:ascii="仿宋" w:hAnsi="仿宋" w:eastAsia="仿宋"/>
                <w:sz w:val="24"/>
              </w:rPr>
              <w:t>–</w:t>
            </w:r>
            <w:r>
              <w:rPr>
                <w:rFonts w:hint="eastAsia" w:ascii="仿宋" w:hAnsi="仿宋" w:eastAsia="仿宋"/>
                <w:sz w:val="24"/>
              </w:rPr>
              <w:t>2019.12</w:t>
            </w:r>
          </w:p>
          <w:p>
            <w:pPr>
              <w:spacing w:line="300" w:lineRule="exact"/>
              <w:rPr>
                <w:rFonts w:ascii="仿宋" w:hAnsi="仿宋" w:eastAsia="仿宋"/>
                <w:sz w:val="24"/>
              </w:rPr>
            </w:pPr>
            <w:r>
              <w:rPr>
                <w:rFonts w:hint="eastAsia" w:ascii="仿宋" w:hAnsi="仿宋" w:eastAsia="仿宋"/>
                <w:sz w:val="24"/>
              </w:rPr>
              <w:t>有韩语或英语基础的学生优先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2" w:hRule="atLeast"/>
        </w:trPr>
        <w:tc>
          <w:tcPr>
            <w:tcW w:w="648" w:type="dxa"/>
            <w:vAlign w:val="center"/>
          </w:tcPr>
          <w:p>
            <w:pPr>
              <w:spacing w:line="300" w:lineRule="exact"/>
              <w:jc w:val="center"/>
              <w:rPr>
                <w:rFonts w:ascii="仿宋" w:hAnsi="仿宋" w:eastAsia="仿宋"/>
                <w:sz w:val="24"/>
              </w:rPr>
            </w:pPr>
            <w:r>
              <w:rPr>
                <w:rFonts w:hint="eastAsia" w:ascii="仿宋" w:hAnsi="仿宋" w:eastAsia="仿宋"/>
                <w:sz w:val="24"/>
              </w:rPr>
              <w:t>5</w:t>
            </w:r>
          </w:p>
        </w:tc>
        <w:tc>
          <w:tcPr>
            <w:tcW w:w="3109" w:type="dxa"/>
            <w:vAlign w:val="center"/>
          </w:tcPr>
          <w:p>
            <w:pPr>
              <w:spacing w:line="300" w:lineRule="exact"/>
              <w:jc w:val="center"/>
              <w:rPr>
                <w:rFonts w:ascii="仿宋" w:hAnsi="仿宋" w:eastAsia="仿宋"/>
                <w:color w:val="FF0000"/>
                <w:sz w:val="24"/>
              </w:rPr>
            </w:pPr>
            <w:r>
              <w:rPr>
                <w:rFonts w:hint="eastAsia" w:ascii="仿宋" w:hAnsi="仿宋" w:eastAsia="仿宋"/>
                <w:color w:val="000000"/>
                <w:sz w:val="24"/>
              </w:rPr>
              <w:t>新西兰名校硕士项目</w:t>
            </w:r>
          </w:p>
          <w:p>
            <w:pPr>
              <w:spacing w:line="300" w:lineRule="exact"/>
              <w:jc w:val="center"/>
              <w:rPr>
                <w:rFonts w:ascii="仿宋" w:hAnsi="仿宋" w:eastAsia="仿宋"/>
                <w:color w:val="FF0000"/>
                <w:sz w:val="24"/>
              </w:rPr>
            </w:pPr>
          </w:p>
        </w:tc>
        <w:tc>
          <w:tcPr>
            <w:tcW w:w="1185" w:type="dxa"/>
            <w:vAlign w:val="center"/>
          </w:tcPr>
          <w:p>
            <w:pPr>
              <w:spacing w:line="300" w:lineRule="exact"/>
              <w:jc w:val="center"/>
              <w:rPr>
                <w:rFonts w:ascii="仿宋" w:hAnsi="仿宋" w:eastAsia="仿宋"/>
                <w:color w:val="000000"/>
                <w:sz w:val="24"/>
              </w:rPr>
            </w:pPr>
            <w:r>
              <w:rPr>
                <w:rFonts w:hint="eastAsia" w:ascii="仿宋" w:hAnsi="仿宋" w:eastAsia="仿宋"/>
                <w:color w:val="000000"/>
                <w:sz w:val="24"/>
              </w:rPr>
              <w:t>0</w:t>
            </w:r>
          </w:p>
        </w:tc>
        <w:tc>
          <w:tcPr>
            <w:tcW w:w="1050" w:type="dxa"/>
            <w:vAlign w:val="center"/>
          </w:tcPr>
          <w:p>
            <w:pPr>
              <w:spacing w:line="300" w:lineRule="exact"/>
              <w:jc w:val="center"/>
              <w:rPr>
                <w:rFonts w:ascii="仿宋" w:hAnsi="仿宋" w:eastAsia="仿宋"/>
                <w:color w:val="000000"/>
                <w:sz w:val="24"/>
              </w:rPr>
            </w:pPr>
            <w:r>
              <w:rPr>
                <w:rFonts w:hint="eastAsia" w:ascii="仿宋" w:hAnsi="仿宋" w:eastAsia="仿宋"/>
                <w:color w:val="000000"/>
                <w:sz w:val="24"/>
              </w:rPr>
              <w:t>不限</w:t>
            </w:r>
          </w:p>
        </w:tc>
        <w:tc>
          <w:tcPr>
            <w:tcW w:w="4205" w:type="dxa"/>
            <w:vAlign w:val="center"/>
          </w:tcPr>
          <w:p>
            <w:pPr>
              <w:spacing w:line="300" w:lineRule="exact"/>
              <w:rPr>
                <w:rFonts w:ascii="仿宋" w:hAnsi="仿宋" w:eastAsia="仿宋"/>
                <w:color w:val="FF0000"/>
                <w:sz w:val="24"/>
              </w:rPr>
            </w:pPr>
            <w:r>
              <w:rPr>
                <w:rFonts w:hint="eastAsia" w:ascii="仿宋" w:hAnsi="仿宋" w:eastAsia="仿宋"/>
                <w:color w:val="000000"/>
                <w:sz w:val="24"/>
              </w:rPr>
              <w:t>3.5+0.5+1本硕连读项目学校包括：新西兰商学院、新西兰林肯大学（QS 世界排名 319 位、五星大学）、新西兰坎特伯雷大学（QS 世界排名 214 位、五星大学）、新西兰梅西大学（QS 世界排名 316 位、五星大学）。</w:t>
            </w:r>
            <w:r>
              <w:rPr>
                <w:rFonts w:hint="eastAsia" w:ascii="仿宋" w:hAnsi="仿宋" w:eastAsia="仿宋"/>
                <w:color w:val="FF0000"/>
                <w:sz w:val="24"/>
              </w:rPr>
              <w:t>详见附件2报名通知。</w:t>
            </w:r>
          </w:p>
          <w:p>
            <w:pPr>
              <w:spacing w:line="300" w:lineRule="exact"/>
              <w:rPr>
                <w:rFonts w:ascii="仿宋" w:hAnsi="仿宋" w:eastAsia="仿宋"/>
                <w:color w:val="000000"/>
                <w:sz w:val="24"/>
              </w:rPr>
            </w:pPr>
            <w:r>
              <w:rPr>
                <w:rFonts w:hint="eastAsia" w:ascii="仿宋" w:hAnsi="仿宋" w:eastAsia="仿宋"/>
                <w:color w:val="000000"/>
                <w:sz w:val="24"/>
              </w:rPr>
              <w:t>本科大四</w:t>
            </w:r>
            <w:r>
              <w:rPr>
                <w:rFonts w:hint="eastAsia" w:ascii="仿宋" w:hAnsi="仿宋" w:eastAsia="仿宋"/>
                <w:color w:val="FF0000"/>
                <w:sz w:val="24"/>
              </w:rPr>
              <w:t>学生</w:t>
            </w:r>
            <w:r>
              <w:rPr>
                <w:rFonts w:hint="eastAsia" w:ascii="仿宋" w:hAnsi="仿宋" w:eastAsia="仿宋"/>
                <w:color w:val="000000"/>
                <w:sz w:val="24"/>
              </w:rPr>
              <w:t>，本科前七学期课程平均分70分以上；无硬性雅思成绩要求；雅思学术类总分6分或大学英语四级（CET4）大学英语（CET6）425分以上，如提供四级成绩需要通过新西兰商学院口语测试。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1" w:hRule="atLeast"/>
        </w:trPr>
        <w:tc>
          <w:tcPr>
            <w:tcW w:w="648" w:type="dxa"/>
            <w:vAlign w:val="center"/>
          </w:tcPr>
          <w:p>
            <w:pPr>
              <w:spacing w:line="300" w:lineRule="exact"/>
              <w:jc w:val="center"/>
              <w:rPr>
                <w:rFonts w:ascii="仿宋" w:hAnsi="仿宋" w:eastAsia="仿宋"/>
                <w:sz w:val="24"/>
              </w:rPr>
            </w:pPr>
            <w:r>
              <w:rPr>
                <w:rFonts w:hint="eastAsia" w:ascii="仿宋" w:hAnsi="仿宋" w:eastAsia="仿宋"/>
                <w:sz w:val="24"/>
              </w:rPr>
              <w:t>6</w:t>
            </w:r>
          </w:p>
        </w:tc>
        <w:tc>
          <w:tcPr>
            <w:tcW w:w="3109" w:type="dxa"/>
            <w:vAlign w:val="center"/>
          </w:tcPr>
          <w:p>
            <w:pPr>
              <w:spacing w:line="300" w:lineRule="exact"/>
              <w:jc w:val="left"/>
              <w:rPr>
                <w:rFonts w:ascii="仿宋" w:hAnsi="仿宋" w:eastAsia="仿宋"/>
                <w:color w:val="000000"/>
                <w:sz w:val="24"/>
              </w:rPr>
            </w:pPr>
            <w:r>
              <w:rPr>
                <w:rFonts w:hint="eastAsia" w:ascii="仿宋" w:hAnsi="仿宋" w:eastAsia="仿宋" w:cs="仿宋"/>
                <w:sz w:val="24"/>
              </w:rPr>
              <w:t>密苏里大学堪萨斯分校生物科学学院和泉州师范学院海洋与食品学院3+2本硕连读项目项目</w:t>
            </w:r>
          </w:p>
        </w:tc>
        <w:tc>
          <w:tcPr>
            <w:tcW w:w="1185" w:type="dxa"/>
            <w:vAlign w:val="center"/>
          </w:tcPr>
          <w:p>
            <w:pPr>
              <w:spacing w:line="300" w:lineRule="exact"/>
              <w:jc w:val="center"/>
              <w:rPr>
                <w:rFonts w:ascii="仿宋" w:hAnsi="仿宋" w:eastAsia="仿宋"/>
                <w:color w:val="000000"/>
                <w:sz w:val="24"/>
              </w:rPr>
            </w:pPr>
            <w:r>
              <w:rPr>
                <w:rFonts w:hint="eastAsia" w:ascii="仿宋" w:hAnsi="仿宋" w:eastAsia="仿宋"/>
                <w:color w:val="000000"/>
                <w:sz w:val="24"/>
              </w:rPr>
              <w:t>0</w:t>
            </w:r>
          </w:p>
        </w:tc>
        <w:tc>
          <w:tcPr>
            <w:tcW w:w="1050" w:type="dxa"/>
            <w:vAlign w:val="center"/>
          </w:tcPr>
          <w:p>
            <w:pPr>
              <w:spacing w:line="300" w:lineRule="exact"/>
              <w:jc w:val="center"/>
              <w:rPr>
                <w:rFonts w:ascii="仿宋" w:hAnsi="仿宋" w:eastAsia="仿宋"/>
                <w:color w:val="000000"/>
                <w:sz w:val="24"/>
              </w:rPr>
            </w:pPr>
            <w:r>
              <w:rPr>
                <w:rFonts w:hint="eastAsia" w:ascii="仿宋" w:hAnsi="仿宋" w:eastAsia="仿宋"/>
                <w:color w:val="000000"/>
                <w:sz w:val="24"/>
              </w:rPr>
              <w:t>不限</w:t>
            </w:r>
          </w:p>
        </w:tc>
        <w:tc>
          <w:tcPr>
            <w:tcW w:w="4205" w:type="dxa"/>
            <w:vAlign w:val="center"/>
          </w:tcPr>
          <w:p>
            <w:pPr>
              <w:spacing w:line="300" w:lineRule="exact"/>
              <w:rPr>
                <w:rFonts w:ascii="仿宋" w:hAnsi="仿宋" w:eastAsia="仿宋"/>
                <w:sz w:val="24"/>
              </w:rPr>
            </w:pPr>
            <w:r>
              <w:rPr>
                <w:rFonts w:ascii="仿宋" w:hAnsi="仿宋" w:eastAsia="仿宋"/>
                <w:sz w:val="24"/>
              </w:rPr>
              <w:t>5</w:t>
            </w:r>
            <w:r>
              <w:rPr>
                <w:rFonts w:hint="eastAsia" w:ascii="仿宋" w:hAnsi="仿宋" w:eastAsia="仿宋"/>
                <w:sz w:val="24"/>
              </w:rPr>
              <w:t>学年</w:t>
            </w:r>
            <w:r>
              <w:rPr>
                <w:rFonts w:ascii="仿宋" w:hAnsi="仿宋" w:eastAsia="仿宋"/>
                <w:sz w:val="24"/>
              </w:rPr>
              <w:t>（泉州师范学院学习3</w:t>
            </w:r>
            <w:r>
              <w:rPr>
                <w:rFonts w:hint="eastAsia" w:ascii="仿宋" w:hAnsi="仿宋" w:eastAsia="仿宋"/>
                <w:sz w:val="24"/>
              </w:rPr>
              <w:t>学年，密苏里大学堪萨斯分校学习</w:t>
            </w:r>
            <w:r>
              <w:rPr>
                <w:rFonts w:ascii="仿宋" w:hAnsi="仿宋" w:eastAsia="仿宋"/>
                <w:sz w:val="24"/>
              </w:rPr>
              <w:t>2</w:t>
            </w:r>
            <w:r>
              <w:rPr>
                <w:rFonts w:hint="eastAsia" w:ascii="仿宋" w:hAnsi="仿宋" w:eastAsia="仿宋"/>
                <w:sz w:val="24"/>
              </w:rPr>
              <w:t>学年）；</w:t>
            </w:r>
          </w:p>
          <w:p>
            <w:pPr>
              <w:spacing w:line="300" w:lineRule="exact"/>
              <w:rPr>
                <w:rFonts w:ascii="仿宋" w:hAnsi="仿宋" w:eastAsia="仿宋"/>
                <w:sz w:val="24"/>
              </w:rPr>
            </w:pPr>
            <w:r>
              <w:rPr>
                <w:rFonts w:hint="eastAsia" w:ascii="仿宋" w:hAnsi="仿宋" w:eastAsia="仿宋"/>
                <w:color w:val="FF0000"/>
                <w:sz w:val="24"/>
              </w:rPr>
              <w:t>录取条件：</w:t>
            </w:r>
            <w:r>
              <w:rPr>
                <w:rFonts w:hint="eastAsia" w:ascii="仿宋" w:hAnsi="仿宋" w:eastAsia="仿宋"/>
                <w:sz w:val="24"/>
              </w:rPr>
              <w:t>进入第四学年之前雅思成绩</w:t>
            </w:r>
            <w:r>
              <w:rPr>
                <w:rFonts w:ascii="仿宋" w:hAnsi="仿宋" w:eastAsia="仿宋"/>
                <w:sz w:val="24"/>
              </w:rPr>
              <w:t>6.5/9.0</w:t>
            </w:r>
            <w:r>
              <w:rPr>
                <w:rFonts w:hint="eastAsia" w:ascii="仿宋" w:hAnsi="仿宋" w:eastAsia="仿宋"/>
                <w:sz w:val="24"/>
              </w:rPr>
              <w:t>；或者新托福（</w:t>
            </w:r>
            <w:r>
              <w:rPr>
                <w:rFonts w:ascii="仿宋" w:hAnsi="仿宋" w:eastAsia="仿宋"/>
                <w:sz w:val="24"/>
              </w:rPr>
              <w:t>IBT</w:t>
            </w:r>
            <w:r>
              <w:rPr>
                <w:rFonts w:hint="eastAsia" w:ascii="仿宋" w:hAnsi="仿宋" w:eastAsia="仿宋"/>
                <w:sz w:val="24"/>
              </w:rPr>
              <w:t>）成绩</w:t>
            </w:r>
            <w:r>
              <w:rPr>
                <w:rFonts w:ascii="仿宋" w:hAnsi="仿宋" w:eastAsia="仿宋"/>
                <w:sz w:val="24"/>
              </w:rPr>
              <w:t>90/120</w:t>
            </w:r>
            <w:r>
              <w:rPr>
                <w:rFonts w:hint="eastAsia" w:ascii="仿宋" w:hAnsi="仿宋" w:eastAsia="仿宋"/>
                <w:sz w:val="24"/>
              </w:rPr>
              <w:t>；在泉州师范学院的课程成绩均达到</w:t>
            </w:r>
            <w:r>
              <w:rPr>
                <w:rFonts w:ascii="仿宋" w:hAnsi="仿宋" w:eastAsia="仿宋"/>
                <w:sz w:val="24"/>
              </w:rPr>
              <w:t>70</w:t>
            </w:r>
            <w:r>
              <w:rPr>
                <w:rFonts w:hint="eastAsia" w:ascii="仿宋" w:hAnsi="仿宋" w:eastAsia="仿宋"/>
                <w:sz w:val="24"/>
              </w:rPr>
              <w:t>分以上（</w:t>
            </w:r>
            <w:r>
              <w:rPr>
                <w:rFonts w:ascii="仿宋" w:hAnsi="仿宋" w:eastAsia="仿宋"/>
                <w:sz w:val="24"/>
              </w:rPr>
              <w:t>GPA3.0/4.0</w:t>
            </w:r>
            <w:r>
              <w:rPr>
                <w:rFonts w:hint="eastAsia" w:ascii="仿宋" w:hAnsi="仿宋" w:eastAsia="仿宋"/>
                <w:sz w:val="24"/>
              </w:rPr>
              <w:t>）</w:t>
            </w:r>
          </w:p>
          <w:p>
            <w:pPr>
              <w:spacing w:line="300" w:lineRule="exact"/>
              <w:rPr>
                <w:rFonts w:ascii="仿宋" w:hAnsi="仿宋" w:eastAsia="仿宋"/>
                <w:sz w:val="24"/>
              </w:rPr>
            </w:pPr>
            <w:r>
              <w:rPr>
                <w:rFonts w:hint="eastAsia" w:ascii="仿宋" w:hAnsi="仿宋" w:eastAsia="仿宋"/>
                <w:sz w:val="24"/>
              </w:rPr>
              <w:t>正式录取：在第八学期</w:t>
            </w:r>
            <w:r>
              <w:rPr>
                <w:rFonts w:ascii="仿宋" w:hAnsi="仿宋" w:eastAsia="仿宋"/>
                <w:sz w:val="24"/>
              </w:rPr>
              <w:t>5</w:t>
            </w:r>
            <w:r>
              <w:rPr>
                <w:rFonts w:hint="eastAsia" w:ascii="仿宋" w:hAnsi="仿宋" w:eastAsia="仿宋"/>
                <w:sz w:val="24"/>
              </w:rPr>
              <w:t>月</w:t>
            </w:r>
            <w:r>
              <w:rPr>
                <w:rFonts w:ascii="仿宋" w:hAnsi="仿宋" w:eastAsia="仿宋"/>
                <w:sz w:val="24"/>
              </w:rPr>
              <w:t>31</w:t>
            </w:r>
            <w:r>
              <w:rPr>
                <w:rFonts w:hint="eastAsia" w:ascii="仿宋" w:hAnsi="仿宋" w:eastAsia="仿宋"/>
                <w:sz w:val="24"/>
              </w:rPr>
              <w:t>日之前取得</w:t>
            </w:r>
            <w:r>
              <w:rPr>
                <w:rFonts w:ascii="仿宋" w:hAnsi="仿宋" w:eastAsia="仿宋"/>
                <w:sz w:val="24"/>
              </w:rPr>
              <w:t>GRE</w:t>
            </w:r>
            <w:r>
              <w:rPr>
                <w:rFonts w:hint="eastAsia" w:ascii="仿宋" w:hAnsi="仿宋" w:eastAsia="仿宋"/>
                <w:sz w:val="24"/>
              </w:rPr>
              <w:t>成绩</w:t>
            </w:r>
            <w:r>
              <w:rPr>
                <w:rFonts w:ascii="仿宋" w:hAnsi="仿宋" w:eastAsia="仿宋"/>
                <w:sz w:val="24"/>
              </w:rPr>
              <w:t>300</w:t>
            </w:r>
            <w:r>
              <w:rPr>
                <w:rFonts w:hint="eastAsia" w:ascii="仿宋" w:hAnsi="仿宋" w:eastAsia="仿宋"/>
                <w:sz w:val="24"/>
              </w:rPr>
              <w:t>分以上；在密苏里大学堪萨斯分校修读的所有课程的GPA达到3.0/4.0；</w:t>
            </w:r>
          </w:p>
          <w:p>
            <w:pPr>
              <w:spacing w:line="300" w:lineRule="exact"/>
              <w:rPr>
                <w:rFonts w:ascii="仿宋" w:hAnsi="仿宋" w:eastAsia="仿宋"/>
                <w:sz w:val="24"/>
              </w:rPr>
            </w:pPr>
            <w:r>
              <w:rPr>
                <w:rFonts w:hint="eastAsia" w:ascii="仿宋" w:hAnsi="仿宋" w:eastAsia="仿宋"/>
                <w:sz w:val="24"/>
              </w:rPr>
              <w:t>获得学位：泉州师范学院学士学位</w:t>
            </w:r>
            <w:r>
              <w:rPr>
                <w:rFonts w:ascii="仿宋" w:hAnsi="仿宋" w:eastAsia="仿宋"/>
                <w:sz w:val="24"/>
              </w:rPr>
              <w:t xml:space="preserve"> </w:t>
            </w:r>
            <w:r>
              <w:rPr>
                <w:rFonts w:hint="eastAsia" w:ascii="仿宋" w:hAnsi="仿宋" w:eastAsia="仿宋"/>
                <w:sz w:val="24"/>
              </w:rPr>
              <w:t>、</w:t>
            </w:r>
            <w:r>
              <w:rPr>
                <w:rFonts w:ascii="仿宋" w:hAnsi="仿宋" w:eastAsia="仿宋"/>
                <w:sz w:val="24"/>
              </w:rPr>
              <w:t>密</w:t>
            </w:r>
            <w:r>
              <w:rPr>
                <w:rFonts w:hint="eastAsia" w:ascii="仿宋" w:hAnsi="仿宋" w:eastAsia="仿宋"/>
                <w:sz w:val="24"/>
              </w:rPr>
              <w:t>苏里大学堪萨斯分校细胞与分子生物学理学硕士学位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1" w:hRule="atLeast"/>
        </w:trPr>
        <w:tc>
          <w:tcPr>
            <w:tcW w:w="648" w:type="dxa"/>
            <w:vAlign w:val="center"/>
          </w:tcPr>
          <w:p>
            <w:pPr>
              <w:spacing w:line="300" w:lineRule="exact"/>
              <w:jc w:val="center"/>
              <w:rPr>
                <w:rFonts w:ascii="仿宋" w:hAnsi="仿宋" w:eastAsia="仿宋"/>
                <w:sz w:val="24"/>
              </w:rPr>
            </w:pPr>
            <w:r>
              <w:rPr>
                <w:rFonts w:hint="eastAsia" w:ascii="仿宋" w:hAnsi="仿宋" w:eastAsia="仿宋"/>
                <w:sz w:val="24"/>
              </w:rPr>
              <w:t>7</w:t>
            </w:r>
          </w:p>
        </w:tc>
        <w:tc>
          <w:tcPr>
            <w:tcW w:w="3109" w:type="dxa"/>
            <w:vAlign w:val="center"/>
          </w:tcPr>
          <w:p>
            <w:pPr>
              <w:spacing w:line="300" w:lineRule="exact"/>
              <w:jc w:val="left"/>
              <w:rPr>
                <w:rFonts w:ascii="仿宋" w:hAnsi="仿宋" w:eastAsia="仿宋" w:cs="仿宋"/>
                <w:sz w:val="24"/>
              </w:rPr>
            </w:pPr>
            <w:r>
              <w:rPr>
                <w:rFonts w:hint="eastAsia" w:ascii="仿宋" w:hAnsi="仿宋" w:eastAsia="仿宋" w:cs="仿宋"/>
                <w:sz w:val="24"/>
              </w:rPr>
              <w:t>瑞士国际管理学院交流项目</w:t>
            </w:r>
          </w:p>
          <w:p>
            <w:pPr>
              <w:spacing w:line="300" w:lineRule="exact"/>
              <w:jc w:val="left"/>
              <w:rPr>
                <w:rFonts w:ascii="仿宋" w:hAnsi="仿宋" w:eastAsia="仿宋" w:cs="仿宋"/>
                <w:sz w:val="24"/>
              </w:rPr>
            </w:pPr>
          </w:p>
        </w:tc>
        <w:tc>
          <w:tcPr>
            <w:tcW w:w="1185" w:type="dxa"/>
            <w:vAlign w:val="center"/>
          </w:tcPr>
          <w:p>
            <w:pPr>
              <w:spacing w:line="300" w:lineRule="exact"/>
              <w:jc w:val="center"/>
              <w:rPr>
                <w:rFonts w:ascii="仿宋" w:hAnsi="仿宋" w:eastAsia="仿宋"/>
                <w:color w:val="000000"/>
                <w:sz w:val="24"/>
              </w:rPr>
            </w:pPr>
            <w:r>
              <w:rPr>
                <w:rFonts w:hint="eastAsia" w:ascii="仿宋" w:hAnsi="仿宋" w:eastAsia="仿宋"/>
                <w:color w:val="000000"/>
                <w:sz w:val="24"/>
              </w:rPr>
              <w:t>0</w:t>
            </w:r>
          </w:p>
        </w:tc>
        <w:tc>
          <w:tcPr>
            <w:tcW w:w="1050" w:type="dxa"/>
            <w:vAlign w:val="center"/>
          </w:tcPr>
          <w:p>
            <w:pPr>
              <w:spacing w:line="300" w:lineRule="exact"/>
              <w:jc w:val="center"/>
              <w:rPr>
                <w:rFonts w:ascii="仿宋" w:hAnsi="仿宋" w:eastAsia="仿宋"/>
                <w:color w:val="000000"/>
                <w:sz w:val="24"/>
              </w:rPr>
            </w:pPr>
            <w:r>
              <w:rPr>
                <w:rFonts w:ascii="仿宋" w:hAnsi="仿宋" w:eastAsia="仿宋"/>
                <w:color w:val="000000"/>
                <w:sz w:val="24"/>
              </w:rPr>
              <w:t>不限</w:t>
            </w:r>
          </w:p>
        </w:tc>
        <w:tc>
          <w:tcPr>
            <w:tcW w:w="4205" w:type="dxa"/>
            <w:vAlign w:val="center"/>
          </w:tcPr>
          <w:p>
            <w:pPr>
              <w:spacing w:line="300" w:lineRule="exact"/>
              <w:rPr>
                <w:rFonts w:ascii="仿宋" w:hAnsi="仿宋" w:eastAsia="仿宋"/>
                <w:sz w:val="24"/>
              </w:rPr>
            </w:pPr>
            <w:r>
              <w:rPr>
                <w:rFonts w:ascii="仿宋" w:hAnsi="仿宋" w:eastAsia="仿宋"/>
                <w:sz w:val="24"/>
              </w:rPr>
              <w:t>每年</w:t>
            </w:r>
            <w:r>
              <w:rPr>
                <w:rFonts w:hint="eastAsia" w:ascii="仿宋" w:hAnsi="仿宋" w:eastAsia="仿宋"/>
                <w:sz w:val="24"/>
              </w:rPr>
              <w:t>2月至7月或8月至第二年1月.</w:t>
            </w:r>
            <w:r>
              <w:rPr>
                <w:rFonts w:ascii="仿宋" w:hAnsi="仿宋" w:eastAsia="仿宋"/>
                <w:sz w:val="24"/>
              </w:rPr>
              <w:t>可选课程包括国际酒店管理</w:t>
            </w:r>
            <w:r>
              <w:rPr>
                <w:rFonts w:hint="eastAsia" w:ascii="仿宋" w:hAnsi="仿宋" w:eastAsia="仿宋"/>
                <w:sz w:val="24"/>
              </w:rPr>
              <w:t>、</w:t>
            </w:r>
            <w:r>
              <w:rPr>
                <w:rFonts w:ascii="仿宋" w:hAnsi="仿宋" w:eastAsia="仿宋"/>
                <w:sz w:val="24"/>
              </w:rPr>
              <w:t>旅游管理课程</w:t>
            </w:r>
            <w:r>
              <w:rPr>
                <w:rFonts w:hint="eastAsia" w:ascii="仿宋" w:hAnsi="仿宋" w:eastAsia="仿宋"/>
                <w:sz w:val="24"/>
              </w:rPr>
              <w:t>；</w:t>
            </w:r>
            <w:r>
              <w:rPr>
                <w:rFonts w:ascii="仿宋" w:hAnsi="仿宋" w:eastAsia="仿宋"/>
                <w:sz w:val="24"/>
              </w:rPr>
              <w:t>款待业</w:t>
            </w:r>
            <w:r>
              <w:rPr>
                <w:rFonts w:hint="eastAsia" w:ascii="仿宋" w:hAnsi="仿宋" w:eastAsia="仿宋"/>
                <w:sz w:val="24"/>
              </w:rPr>
              <w:t>、</w:t>
            </w:r>
            <w:r>
              <w:rPr>
                <w:rFonts w:ascii="仿宋" w:hAnsi="仿宋" w:eastAsia="仿宋"/>
                <w:sz w:val="24"/>
              </w:rPr>
              <w:t>旅游业及会展项目管理</w:t>
            </w:r>
          </w:p>
          <w:p>
            <w:pPr>
              <w:spacing w:line="300" w:lineRule="exact"/>
              <w:rPr>
                <w:rFonts w:ascii="仿宋" w:hAnsi="仿宋" w:eastAsia="仿宋"/>
                <w:sz w:val="24"/>
              </w:rPr>
            </w:pPr>
            <w:r>
              <w:rPr>
                <w:rFonts w:ascii="仿宋" w:hAnsi="仿宋" w:eastAsia="仿宋"/>
                <w:sz w:val="24"/>
              </w:rPr>
              <w:t>本科课程</w:t>
            </w:r>
            <w:r>
              <w:rPr>
                <w:rFonts w:hint="eastAsia" w:ascii="仿宋" w:hAnsi="仿宋" w:eastAsia="仿宋"/>
                <w:sz w:val="24"/>
              </w:rPr>
              <w:t>。</w:t>
            </w:r>
          </w:p>
        </w:tc>
      </w:tr>
    </w:tbl>
    <w:p>
      <w:pPr>
        <w:spacing w:line="500" w:lineRule="exact"/>
        <w:ind w:firstLine="555"/>
        <w:rPr>
          <w:rFonts w:ascii="仿宋" w:hAnsi="仿宋" w:eastAsia="仿宋"/>
          <w:bCs/>
          <w:sz w:val="28"/>
          <w:szCs w:val="28"/>
        </w:rPr>
      </w:pPr>
    </w:p>
    <w:p>
      <w:pPr>
        <w:widowControl/>
        <w:spacing w:line="540" w:lineRule="exact"/>
        <w:jc w:val="left"/>
        <w:rPr>
          <w:rFonts w:ascii="仿宋" w:hAnsi="仿宋" w:eastAsia="仿宋"/>
          <w:b/>
          <w:bCs/>
          <w:sz w:val="28"/>
          <w:szCs w:val="28"/>
        </w:rPr>
      </w:pPr>
      <w:r>
        <w:rPr>
          <w:rFonts w:hint="eastAsia" w:ascii="仿宋" w:hAnsi="仿宋" w:eastAsia="仿宋"/>
          <w:b/>
          <w:bCs/>
          <w:sz w:val="28"/>
          <w:szCs w:val="28"/>
        </w:rPr>
        <w:t>二、报名条件</w:t>
      </w:r>
    </w:p>
    <w:p>
      <w:pPr>
        <w:spacing w:line="540" w:lineRule="exact"/>
        <w:rPr>
          <w:rFonts w:ascii="仿宋" w:hAnsi="仿宋" w:eastAsia="仿宋"/>
          <w:bCs/>
          <w:sz w:val="28"/>
          <w:szCs w:val="28"/>
        </w:rPr>
      </w:pPr>
      <w:r>
        <w:rPr>
          <w:rFonts w:hint="eastAsia" w:ascii="仿宋" w:hAnsi="仿宋" w:eastAsia="仿宋"/>
          <w:bCs/>
          <w:sz w:val="28"/>
          <w:szCs w:val="28"/>
        </w:rPr>
        <w:t>（一）免学费交流生：</w:t>
      </w:r>
    </w:p>
    <w:p>
      <w:pPr>
        <w:spacing w:line="540" w:lineRule="exact"/>
        <w:ind w:left="280" w:hanging="280" w:hangingChars="100"/>
        <w:rPr>
          <w:rFonts w:ascii="仿宋" w:hAnsi="仿宋" w:eastAsia="仿宋"/>
          <w:bCs/>
          <w:sz w:val="28"/>
          <w:szCs w:val="28"/>
        </w:rPr>
      </w:pPr>
      <w:r>
        <w:rPr>
          <w:rFonts w:hint="eastAsia" w:ascii="仿宋" w:hAnsi="仿宋" w:eastAsia="仿宋"/>
          <w:bCs/>
          <w:sz w:val="28"/>
          <w:szCs w:val="28"/>
        </w:rPr>
        <w:t>1.我校全日制在校生，有一定外语基础的学生优先；</w:t>
      </w:r>
    </w:p>
    <w:p>
      <w:pPr>
        <w:spacing w:line="540" w:lineRule="exact"/>
        <w:rPr>
          <w:rFonts w:ascii="仿宋" w:hAnsi="仿宋" w:eastAsia="仿宋"/>
          <w:bCs/>
          <w:sz w:val="28"/>
          <w:szCs w:val="28"/>
        </w:rPr>
      </w:pPr>
      <w:r>
        <w:rPr>
          <w:rFonts w:hint="eastAsia" w:ascii="仿宋" w:hAnsi="仿宋" w:eastAsia="仿宋"/>
          <w:bCs/>
          <w:sz w:val="28"/>
          <w:szCs w:val="28"/>
        </w:rPr>
        <w:t>2.思想政治品德良好，积极上进，责任心强；</w:t>
      </w:r>
    </w:p>
    <w:p>
      <w:pPr>
        <w:spacing w:line="540" w:lineRule="exact"/>
        <w:rPr>
          <w:rFonts w:ascii="仿宋" w:hAnsi="仿宋" w:eastAsia="仿宋"/>
          <w:bCs/>
          <w:sz w:val="28"/>
          <w:szCs w:val="28"/>
        </w:rPr>
      </w:pPr>
      <w:r>
        <w:rPr>
          <w:rFonts w:hint="eastAsia" w:ascii="仿宋" w:hAnsi="仿宋" w:eastAsia="仿宋"/>
          <w:bCs/>
          <w:sz w:val="28"/>
          <w:szCs w:val="28"/>
        </w:rPr>
        <w:t>3.上学年学习成绩占班级前30%,并曾担任学生干部；</w:t>
      </w:r>
    </w:p>
    <w:p>
      <w:pPr>
        <w:spacing w:line="540" w:lineRule="exact"/>
        <w:rPr>
          <w:rFonts w:ascii="仿宋" w:hAnsi="仿宋" w:eastAsia="仿宋"/>
          <w:bCs/>
          <w:sz w:val="28"/>
          <w:szCs w:val="28"/>
        </w:rPr>
      </w:pPr>
      <w:r>
        <w:rPr>
          <w:rFonts w:hint="eastAsia" w:ascii="仿宋" w:hAnsi="仿宋" w:eastAsia="仿宋"/>
          <w:bCs/>
          <w:sz w:val="28"/>
          <w:szCs w:val="28"/>
        </w:rPr>
        <w:t>4.有承受缴交赴境外学习费用的经济能力；</w:t>
      </w:r>
    </w:p>
    <w:p>
      <w:pPr>
        <w:spacing w:line="540" w:lineRule="exact"/>
        <w:rPr>
          <w:rFonts w:ascii="仿宋" w:hAnsi="仿宋" w:eastAsia="仿宋"/>
          <w:bCs/>
          <w:sz w:val="28"/>
          <w:szCs w:val="28"/>
        </w:rPr>
      </w:pPr>
      <w:r>
        <w:rPr>
          <w:rFonts w:hint="eastAsia" w:ascii="仿宋" w:hAnsi="仿宋" w:eastAsia="仿宋"/>
          <w:bCs/>
          <w:sz w:val="28"/>
          <w:szCs w:val="28"/>
        </w:rPr>
        <w:t>5.家长对所申请项目详细了解并支持本人参加；</w:t>
      </w:r>
    </w:p>
    <w:p>
      <w:pPr>
        <w:spacing w:line="540" w:lineRule="exact"/>
        <w:rPr>
          <w:rFonts w:ascii="仿宋" w:hAnsi="仿宋" w:eastAsia="仿宋"/>
          <w:bCs/>
          <w:sz w:val="28"/>
          <w:szCs w:val="28"/>
        </w:rPr>
      </w:pPr>
      <w:r>
        <w:rPr>
          <w:rFonts w:hint="eastAsia" w:ascii="仿宋" w:hAnsi="仿宋" w:eastAsia="仿宋"/>
          <w:bCs/>
          <w:sz w:val="28"/>
          <w:szCs w:val="28"/>
        </w:rPr>
        <w:t>6.身体健康。</w:t>
      </w:r>
    </w:p>
    <w:p>
      <w:pPr>
        <w:spacing w:line="540" w:lineRule="exact"/>
        <w:rPr>
          <w:rFonts w:ascii="仿宋" w:hAnsi="仿宋" w:eastAsia="仿宋"/>
          <w:bCs/>
          <w:sz w:val="28"/>
          <w:szCs w:val="28"/>
        </w:rPr>
      </w:pPr>
      <w:r>
        <w:rPr>
          <w:rFonts w:hint="eastAsia" w:ascii="仿宋" w:hAnsi="仿宋" w:eastAsia="仿宋"/>
          <w:bCs/>
          <w:sz w:val="28"/>
          <w:szCs w:val="28"/>
        </w:rPr>
        <w:t>（二）自费交流生：</w:t>
      </w:r>
    </w:p>
    <w:p>
      <w:pPr>
        <w:spacing w:line="540" w:lineRule="exact"/>
        <w:rPr>
          <w:rFonts w:ascii="仿宋" w:hAnsi="仿宋" w:eastAsia="仿宋"/>
          <w:bCs/>
          <w:sz w:val="28"/>
          <w:szCs w:val="28"/>
        </w:rPr>
      </w:pPr>
      <w:r>
        <w:rPr>
          <w:rFonts w:hint="eastAsia" w:ascii="仿宋" w:hAnsi="仿宋" w:eastAsia="仿宋"/>
          <w:bCs/>
          <w:sz w:val="28"/>
          <w:szCs w:val="28"/>
        </w:rPr>
        <w:t>1.我校全日制在校生，有一定外语基础的学生优先；</w:t>
      </w:r>
    </w:p>
    <w:p>
      <w:pPr>
        <w:spacing w:line="540" w:lineRule="exact"/>
        <w:rPr>
          <w:rFonts w:ascii="仿宋" w:hAnsi="仿宋" w:eastAsia="仿宋"/>
          <w:bCs/>
          <w:sz w:val="28"/>
          <w:szCs w:val="28"/>
        </w:rPr>
      </w:pPr>
      <w:r>
        <w:rPr>
          <w:rFonts w:hint="eastAsia" w:ascii="仿宋" w:hAnsi="仿宋" w:eastAsia="仿宋"/>
          <w:bCs/>
          <w:sz w:val="28"/>
          <w:szCs w:val="28"/>
        </w:rPr>
        <w:t>2.思想政治品德良好，积极上进，责任心强；</w:t>
      </w:r>
    </w:p>
    <w:p>
      <w:pPr>
        <w:spacing w:line="540" w:lineRule="exact"/>
        <w:rPr>
          <w:rFonts w:ascii="仿宋" w:hAnsi="仿宋" w:eastAsia="仿宋"/>
          <w:bCs/>
          <w:sz w:val="28"/>
          <w:szCs w:val="28"/>
        </w:rPr>
      </w:pPr>
      <w:r>
        <w:rPr>
          <w:rFonts w:hint="eastAsia" w:ascii="仿宋" w:hAnsi="仿宋" w:eastAsia="仿宋"/>
          <w:bCs/>
          <w:sz w:val="28"/>
          <w:szCs w:val="28"/>
        </w:rPr>
        <w:t>3.学习成绩良好，上一学期补考课程不超过2门；</w:t>
      </w:r>
    </w:p>
    <w:p>
      <w:pPr>
        <w:spacing w:line="540" w:lineRule="exact"/>
        <w:rPr>
          <w:rFonts w:ascii="仿宋" w:hAnsi="仿宋" w:eastAsia="仿宋"/>
          <w:bCs/>
          <w:sz w:val="28"/>
          <w:szCs w:val="28"/>
        </w:rPr>
      </w:pPr>
      <w:r>
        <w:rPr>
          <w:rFonts w:hint="eastAsia" w:ascii="仿宋" w:hAnsi="仿宋" w:eastAsia="仿宋"/>
          <w:bCs/>
          <w:sz w:val="28"/>
          <w:szCs w:val="28"/>
        </w:rPr>
        <w:t>4.有承受缴交赴境外学习费用的经济能力；</w:t>
      </w:r>
    </w:p>
    <w:p>
      <w:pPr>
        <w:spacing w:line="540" w:lineRule="exact"/>
        <w:rPr>
          <w:rFonts w:ascii="仿宋" w:hAnsi="仿宋" w:eastAsia="仿宋"/>
          <w:bCs/>
          <w:sz w:val="28"/>
          <w:szCs w:val="28"/>
        </w:rPr>
      </w:pPr>
      <w:r>
        <w:rPr>
          <w:rFonts w:hint="eastAsia" w:ascii="仿宋" w:hAnsi="仿宋" w:eastAsia="仿宋"/>
          <w:bCs/>
          <w:sz w:val="28"/>
          <w:szCs w:val="28"/>
        </w:rPr>
        <w:t>5.家长对所申请项目详细了解并支持本人参加；</w:t>
      </w:r>
    </w:p>
    <w:p>
      <w:pPr>
        <w:spacing w:line="540" w:lineRule="exact"/>
        <w:rPr>
          <w:rFonts w:ascii="仿宋" w:hAnsi="仿宋" w:eastAsia="仿宋"/>
          <w:bCs/>
          <w:sz w:val="28"/>
          <w:szCs w:val="28"/>
        </w:rPr>
      </w:pPr>
      <w:r>
        <w:rPr>
          <w:rFonts w:hint="eastAsia" w:ascii="仿宋" w:hAnsi="仿宋" w:eastAsia="仿宋"/>
          <w:bCs/>
          <w:sz w:val="28"/>
          <w:szCs w:val="28"/>
        </w:rPr>
        <w:t>6.身体健康；</w:t>
      </w:r>
    </w:p>
    <w:p>
      <w:pPr>
        <w:widowControl/>
        <w:spacing w:line="540" w:lineRule="exact"/>
        <w:jc w:val="left"/>
        <w:rPr>
          <w:rFonts w:ascii="仿宋" w:hAnsi="仿宋" w:eastAsia="仿宋"/>
          <w:b/>
          <w:bCs/>
          <w:sz w:val="28"/>
          <w:szCs w:val="28"/>
        </w:rPr>
      </w:pPr>
      <w:r>
        <w:rPr>
          <w:rFonts w:hint="eastAsia" w:ascii="仿宋" w:hAnsi="仿宋" w:eastAsia="仿宋"/>
          <w:b/>
          <w:bCs/>
          <w:sz w:val="28"/>
          <w:szCs w:val="28"/>
        </w:rPr>
        <w:t>三、报名截止时间</w:t>
      </w:r>
    </w:p>
    <w:p>
      <w:pPr>
        <w:spacing w:line="540" w:lineRule="exact"/>
        <w:rPr>
          <w:rFonts w:ascii="仿宋" w:hAnsi="仿宋" w:eastAsia="仿宋"/>
          <w:bCs/>
          <w:sz w:val="28"/>
          <w:szCs w:val="28"/>
          <w:u w:val="single"/>
        </w:rPr>
      </w:pPr>
      <w:r>
        <w:rPr>
          <w:rFonts w:hint="eastAsia" w:ascii="仿宋" w:hAnsi="仿宋" w:eastAsia="仿宋"/>
          <w:bCs/>
          <w:sz w:val="28"/>
          <w:szCs w:val="28"/>
        </w:rPr>
        <w:t xml:space="preserve">    </w:t>
      </w:r>
      <w:r>
        <w:rPr>
          <w:rFonts w:hint="eastAsia" w:ascii="仿宋" w:hAnsi="仿宋" w:eastAsia="仿宋"/>
          <w:bCs/>
          <w:sz w:val="28"/>
          <w:szCs w:val="28"/>
          <w:u w:val="single"/>
        </w:rPr>
        <w:t>2019年4月8日之前，请各二级学院教务科根据附件汇总交流学生推荐名单及学生申请表以书面形式上报教务处，逾期视为自动放弃。</w:t>
      </w:r>
    </w:p>
    <w:p>
      <w:pPr>
        <w:widowControl/>
        <w:spacing w:line="540" w:lineRule="exact"/>
        <w:jc w:val="left"/>
        <w:rPr>
          <w:rFonts w:ascii="仿宋" w:hAnsi="仿宋" w:eastAsia="仿宋"/>
          <w:b/>
          <w:bCs/>
          <w:sz w:val="28"/>
          <w:szCs w:val="28"/>
        </w:rPr>
      </w:pPr>
      <w:r>
        <w:rPr>
          <w:rFonts w:hint="eastAsia" w:ascii="仿宋" w:hAnsi="仿宋" w:eastAsia="仿宋"/>
          <w:b/>
          <w:bCs/>
          <w:sz w:val="28"/>
          <w:szCs w:val="28"/>
        </w:rPr>
        <w:t>四、选派办法</w:t>
      </w:r>
    </w:p>
    <w:p>
      <w:pPr>
        <w:widowControl/>
        <w:spacing w:line="540" w:lineRule="exact"/>
        <w:jc w:val="left"/>
        <w:rPr>
          <w:rFonts w:ascii="仿宋" w:hAnsi="仿宋" w:eastAsia="仿宋"/>
          <w:bCs/>
          <w:sz w:val="28"/>
          <w:szCs w:val="28"/>
        </w:rPr>
      </w:pPr>
      <w:r>
        <w:rPr>
          <w:rFonts w:hint="eastAsia" w:ascii="仿宋" w:hAnsi="仿宋" w:eastAsia="仿宋"/>
          <w:bCs/>
          <w:sz w:val="28"/>
          <w:szCs w:val="28"/>
        </w:rPr>
        <w:t>1、学生自愿报名并将材料汇总给学院教务科；</w:t>
      </w:r>
    </w:p>
    <w:p>
      <w:pPr>
        <w:widowControl/>
        <w:spacing w:line="540" w:lineRule="exact"/>
        <w:jc w:val="left"/>
        <w:rPr>
          <w:rFonts w:ascii="仿宋" w:hAnsi="仿宋" w:eastAsia="仿宋" w:cs="Arial"/>
          <w:bCs/>
          <w:kern w:val="0"/>
          <w:sz w:val="28"/>
          <w:szCs w:val="28"/>
        </w:rPr>
      </w:pPr>
      <w:r>
        <w:rPr>
          <w:rFonts w:hint="eastAsia" w:ascii="仿宋" w:hAnsi="仿宋" w:eastAsia="仿宋" w:cs="Arial"/>
          <w:bCs/>
          <w:kern w:val="0"/>
          <w:sz w:val="28"/>
          <w:szCs w:val="28"/>
        </w:rPr>
        <w:t>2、学生所在二级学院初审并推荐公费及自费交流生候选人上报教务处；</w:t>
      </w:r>
    </w:p>
    <w:p>
      <w:pPr>
        <w:widowControl/>
        <w:spacing w:line="540" w:lineRule="exact"/>
        <w:jc w:val="left"/>
        <w:rPr>
          <w:rFonts w:ascii="仿宋" w:hAnsi="仿宋" w:eastAsia="仿宋" w:cs="Arial"/>
          <w:bCs/>
          <w:kern w:val="0"/>
          <w:sz w:val="28"/>
          <w:szCs w:val="28"/>
        </w:rPr>
      </w:pPr>
      <w:r>
        <w:rPr>
          <w:rFonts w:hint="eastAsia" w:ascii="仿宋" w:hAnsi="仿宋" w:eastAsia="仿宋" w:cs="Arial"/>
          <w:bCs/>
          <w:kern w:val="0"/>
          <w:sz w:val="28"/>
          <w:szCs w:val="28"/>
        </w:rPr>
        <w:t>3、学校成立评审组组织面试，择优确定交流学生人选，送学校审批；</w:t>
      </w:r>
    </w:p>
    <w:p>
      <w:pPr>
        <w:widowControl/>
        <w:spacing w:line="540" w:lineRule="exact"/>
        <w:jc w:val="left"/>
        <w:rPr>
          <w:rFonts w:ascii="仿宋" w:hAnsi="仿宋" w:eastAsia="仿宋" w:cs="Arial"/>
          <w:bCs/>
          <w:kern w:val="0"/>
          <w:sz w:val="28"/>
          <w:szCs w:val="28"/>
        </w:rPr>
      </w:pPr>
      <w:r>
        <w:rPr>
          <w:rFonts w:hint="eastAsia" w:ascii="仿宋" w:hAnsi="仿宋" w:eastAsia="仿宋" w:cs="Arial"/>
          <w:bCs/>
          <w:kern w:val="0"/>
          <w:sz w:val="28"/>
          <w:szCs w:val="28"/>
        </w:rPr>
        <w:t>4、各交流高校核定入学资格并发录取通知书。</w:t>
      </w:r>
    </w:p>
    <w:p>
      <w:pPr>
        <w:widowControl/>
        <w:spacing w:line="540" w:lineRule="exact"/>
        <w:jc w:val="left"/>
        <w:rPr>
          <w:rFonts w:ascii="仿宋" w:hAnsi="仿宋" w:eastAsia="仿宋" w:cs="Arial"/>
          <w:bCs/>
          <w:kern w:val="0"/>
          <w:sz w:val="28"/>
          <w:szCs w:val="28"/>
        </w:rPr>
      </w:pPr>
      <w:r>
        <w:rPr>
          <w:rFonts w:hint="eastAsia" w:ascii="仿宋" w:hAnsi="仿宋" w:eastAsia="仿宋" w:cs="Arial"/>
          <w:bCs/>
          <w:kern w:val="0"/>
          <w:sz w:val="28"/>
          <w:szCs w:val="28"/>
        </w:rPr>
        <w:t>（说明：若未通过所报名高校的审核，此次交换资格即失效。）</w:t>
      </w:r>
    </w:p>
    <w:p>
      <w:pPr>
        <w:widowControl/>
        <w:numPr>
          <w:ilvl w:val="0"/>
          <w:numId w:val="2"/>
        </w:numPr>
        <w:spacing w:line="540" w:lineRule="exact"/>
        <w:ind w:left="281" w:hanging="281" w:hangingChars="100"/>
        <w:jc w:val="left"/>
        <w:rPr>
          <w:rFonts w:ascii="仿宋" w:hAnsi="仿宋" w:eastAsia="仿宋" w:cs="Arial"/>
          <w:b/>
          <w:color w:val="000000"/>
          <w:kern w:val="0"/>
          <w:sz w:val="28"/>
          <w:szCs w:val="28"/>
        </w:rPr>
      </w:pPr>
      <w:r>
        <w:rPr>
          <w:rFonts w:hint="eastAsia" w:ascii="仿宋" w:hAnsi="仿宋" w:eastAsia="仿宋" w:cs="Arial"/>
          <w:b/>
          <w:color w:val="000000"/>
          <w:kern w:val="0"/>
          <w:sz w:val="28"/>
          <w:szCs w:val="28"/>
        </w:rPr>
        <w:t>首次参加对外交流项目的同学，可免缴交流期间在我校的学费；</w:t>
      </w:r>
    </w:p>
    <w:p>
      <w:pPr>
        <w:widowControl/>
        <w:spacing w:line="540" w:lineRule="exact"/>
        <w:ind w:left="-210" w:leftChars="-100" w:firstLine="562" w:firstLineChars="200"/>
        <w:jc w:val="left"/>
        <w:rPr>
          <w:rFonts w:ascii="仿宋" w:hAnsi="仿宋" w:eastAsia="仿宋" w:cs="Arial"/>
          <w:b/>
          <w:color w:val="000000"/>
          <w:kern w:val="0"/>
          <w:sz w:val="28"/>
          <w:szCs w:val="28"/>
        </w:rPr>
      </w:pPr>
      <w:r>
        <w:rPr>
          <w:rFonts w:hint="eastAsia" w:ascii="仿宋" w:hAnsi="仿宋" w:eastAsia="仿宋" w:cs="Arial"/>
          <w:b/>
          <w:color w:val="000000"/>
          <w:kern w:val="0"/>
          <w:sz w:val="28"/>
          <w:szCs w:val="28"/>
        </w:rPr>
        <w:t>入选交流生项目且符合条</w:t>
      </w:r>
      <w:bookmarkStart w:id="0" w:name="_GoBack"/>
      <w:bookmarkEnd w:id="0"/>
      <w:r>
        <w:rPr>
          <w:rFonts w:hint="eastAsia" w:ascii="仿宋" w:hAnsi="仿宋" w:eastAsia="仿宋" w:cs="Arial"/>
          <w:b/>
          <w:color w:val="000000"/>
          <w:kern w:val="0"/>
          <w:sz w:val="28"/>
          <w:szCs w:val="28"/>
        </w:rPr>
        <w:t>件的学生可申请“泉州师院学生国（境）外交流专项奖助金”。</w:t>
      </w:r>
    </w:p>
    <w:p>
      <w:pPr>
        <w:widowControl/>
        <w:spacing w:line="540" w:lineRule="exact"/>
        <w:jc w:val="left"/>
        <w:rPr>
          <w:rFonts w:ascii="仿宋" w:hAnsi="仿宋" w:eastAsia="仿宋" w:cs="Arial"/>
          <w:b/>
          <w:kern w:val="0"/>
          <w:sz w:val="28"/>
          <w:szCs w:val="28"/>
        </w:rPr>
      </w:pPr>
      <w:r>
        <w:rPr>
          <w:rFonts w:hint="eastAsia" w:ascii="仿宋" w:hAnsi="仿宋" w:eastAsia="仿宋" w:cs="Arial"/>
          <w:b/>
          <w:kern w:val="0"/>
          <w:sz w:val="28"/>
          <w:szCs w:val="28"/>
        </w:rPr>
        <w:t>五、教学管理</w:t>
      </w:r>
    </w:p>
    <w:p>
      <w:pPr>
        <w:widowControl/>
        <w:spacing w:line="540" w:lineRule="exact"/>
        <w:ind w:firstLine="560" w:firstLineChars="200"/>
        <w:jc w:val="left"/>
        <w:rPr>
          <w:rFonts w:ascii="仿宋" w:hAnsi="仿宋" w:eastAsia="仿宋" w:cs="Arial"/>
          <w:b/>
          <w:kern w:val="0"/>
          <w:sz w:val="28"/>
          <w:szCs w:val="28"/>
        </w:rPr>
      </w:pPr>
      <w:r>
        <w:rPr>
          <w:rFonts w:hint="eastAsia" w:ascii="仿宋" w:hAnsi="仿宋" w:eastAsia="仿宋"/>
          <w:bCs/>
          <w:sz w:val="28"/>
          <w:szCs w:val="28"/>
        </w:rPr>
        <w:t xml:space="preserve">为了确保专业教学计划的合理衔接和学习质量，交流学生在递交申请前应先到各自交流大学网站了解课程设置及专业情况，申请交流大学现有专业中与自己专业相应或相近的专业进行学习，并提交《泉州师范学院对外交流学生学分互认课程申请表》。学分认定及学籍管理参照泉师院教〔2012〕23号《泉州师范学院对外交流学生学籍、学分管理规定（试行）》执行。     </w:t>
      </w:r>
    </w:p>
    <w:p>
      <w:pPr>
        <w:widowControl/>
        <w:spacing w:line="540" w:lineRule="exact"/>
        <w:jc w:val="left"/>
        <w:rPr>
          <w:rFonts w:ascii="仿宋" w:hAnsi="仿宋" w:eastAsia="仿宋" w:cs="Arial"/>
          <w:b/>
          <w:kern w:val="0"/>
          <w:sz w:val="28"/>
          <w:szCs w:val="28"/>
        </w:rPr>
      </w:pPr>
      <w:r>
        <w:rPr>
          <w:rFonts w:hint="eastAsia" w:ascii="仿宋" w:hAnsi="仿宋" w:eastAsia="仿宋"/>
          <w:b/>
          <w:sz w:val="28"/>
          <w:szCs w:val="28"/>
        </w:rPr>
        <w:t>六、费用情况</w:t>
      </w:r>
    </w:p>
    <w:p>
      <w:pPr>
        <w:widowControl/>
        <w:spacing w:line="500" w:lineRule="exact"/>
        <w:jc w:val="left"/>
        <w:rPr>
          <w:rFonts w:ascii="宋体" w:hAnsi="宋体" w:cs="宋体"/>
          <w:b/>
          <w:bCs/>
          <w:color w:val="000000"/>
          <w:sz w:val="30"/>
          <w:szCs w:val="30"/>
        </w:rPr>
      </w:pPr>
      <w:r>
        <w:rPr>
          <w:rFonts w:hint="eastAsia" w:ascii="仿宋" w:hAnsi="仿宋" w:eastAsia="仿宋"/>
          <w:b/>
          <w:sz w:val="28"/>
          <w:szCs w:val="28"/>
        </w:rPr>
        <w:t>（一）美国加州</w:t>
      </w:r>
      <w:r>
        <w:rPr>
          <w:rFonts w:hint="eastAsia" w:ascii="宋体" w:hAnsi="宋体" w:cs="宋体"/>
          <w:b/>
          <w:bCs/>
          <w:color w:val="000000"/>
          <w:sz w:val="30"/>
          <w:szCs w:val="30"/>
        </w:rPr>
        <w:t>州立大学北岭分校（有专项奖学金资助名额）</w:t>
      </w:r>
    </w:p>
    <w:tbl>
      <w:tblPr>
        <w:tblStyle w:val="6"/>
        <w:tblpPr w:leftFromText="180" w:rightFromText="180" w:vertAnchor="text" w:horzAnchor="margin" w:tblpXSpec="center" w:tblpY="313"/>
        <w:tblW w:w="87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2192"/>
        <w:gridCol w:w="4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1" w:hRule="exact"/>
        </w:trPr>
        <w:tc>
          <w:tcPr>
            <w:tcW w:w="1744" w:type="dxa"/>
            <w:vMerge w:val="restart"/>
            <w:vAlign w:val="center"/>
          </w:tcPr>
          <w:p>
            <w:pPr>
              <w:jc w:val="center"/>
              <w:rPr>
                <w:rFonts w:ascii="仿宋" w:hAnsi="仿宋" w:eastAsia="仿宋"/>
                <w:sz w:val="24"/>
              </w:rPr>
            </w:pPr>
            <w:r>
              <w:rPr>
                <w:rFonts w:hint="eastAsia" w:ascii="仿宋" w:hAnsi="仿宋" w:eastAsia="仿宋"/>
                <w:sz w:val="24"/>
              </w:rPr>
              <w:t>交流预估费用</w:t>
            </w:r>
          </w:p>
          <w:p>
            <w:pPr>
              <w:jc w:val="center"/>
              <w:rPr>
                <w:rFonts w:ascii="仿宋" w:hAnsi="仿宋" w:eastAsia="仿宋"/>
                <w:sz w:val="24"/>
              </w:rPr>
            </w:pPr>
            <w:r>
              <w:rPr>
                <w:rFonts w:hint="eastAsia" w:ascii="仿宋" w:hAnsi="仿宋" w:eastAsia="仿宋"/>
                <w:sz w:val="24"/>
              </w:rPr>
              <w:t>(每学期计算)</w:t>
            </w:r>
          </w:p>
        </w:tc>
        <w:tc>
          <w:tcPr>
            <w:tcW w:w="2192" w:type="dxa"/>
            <w:vAlign w:val="center"/>
          </w:tcPr>
          <w:p>
            <w:pPr>
              <w:rPr>
                <w:rFonts w:ascii="仿宋" w:hAnsi="仿宋" w:eastAsia="仿宋"/>
                <w:sz w:val="24"/>
              </w:rPr>
            </w:pPr>
            <w:r>
              <w:rPr>
                <w:rFonts w:hint="eastAsia" w:ascii="仿宋" w:hAnsi="仿宋" w:eastAsia="仿宋"/>
                <w:sz w:val="24"/>
              </w:rPr>
              <w:t>SAC学期学习项目</w:t>
            </w:r>
          </w:p>
        </w:tc>
        <w:tc>
          <w:tcPr>
            <w:tcW w:w="4786" w:type="dxa"/>
            <w:vAlign w:val="center"/>
          </w:tcPr>
          <w:p>
            <w:pPr>
              <w:widowControl/>
              <w:spacing w:line="440" w:lineRule="exact"/>
              <w:jc w:val="left"/>
              <w:rPr>
                <w:rFonts w:ascii="仿宋" w:hAnsi="仿宋" w:eastAsia="仿宋"/>
                <w:sz w:val="24"/>
              </w:rPr>
            </w:pPr>
            <w:r>
              <w:rPr>
                <w:rFonts w:hint="eastAsia" w:ascii="仿宋" w:hAnsi="仿宋" w:eastAsia="仿宋"/>
                <w:sz w:val="24"/>
              </w:rPr>
              <w:t>约13562美元，含项目报名费、学费和食宿费，不含国际旅费、签证、保险等费用。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exact"/>
        </w:trPr>
        <w:tc>
          <w:tcPr>
            <w:tcW w:w="1744" w:type="dxa"/>
            <w:vMerge w:val="continue"/>
            <w:vAlign w:val="center"/>
          </w:tcPr>
          <w:p>
            <w:pPr>
              <w:jc w:val="center"/>
              <w:rPr>
                <w:rFonts w:ascii="仿宋" w:hAnsi="仿宋" w:eastAsia="仿宋"/>
                <w:sz w:val="24"/>
              </w:rPr>
            </w:pPr>
          </w:p>
        </w:tc>
        <w:tc>
          <w:tcPr>
            <w:tcW w:w="2192" w:type="dxa"/>
            <w:vAlign w:val="center"/>
          </w:tcPr>
          <w:p>
            <w:pPr>
              <w:jc w:val="center"/>
              <w:rPr>
                <w:rFonts w:ascii="仿宋" w:hAnsi="仿宋" w:eastAsia="仿宋"/>
                <w:sz w:val="24"/>
              </w:rPr>
            </w:pPr>
            <w:r>
              <w:rPr>
                <w:rFonts w:hint="eastAsia" w:ascii="仿宋" w:hAnsi="仿宋" w:eastAsia="仿宋"/>
                <w:sz w:val="24"/>
              </w:rPr>
              <w:t>IEP英语强化课程</w:t>
            </w:r>
          </w:p>
        </w:tc>
        <w:tc>
          <w:tcPr>
            <w:tcW w:w="4786" w:type="dxa"/>
            <w:vAlign w:val="center"/>
          </w:tcPr>
          <w:p>
            <w:pPr>
              <w:widowControl/>
              <w:spacing w:line="440" w:lineRule="exact"/>
              <w:jc w:val="left"/>
              <w:rPr>
                <w:rFonts w:ascii="仿宋" w:hAnsi="仿宋" w:eastAsia="仿宋"/>
                <w:sz w:val="24"/>
              </w:rPr>
            </w:pPr>
            <w:r>
              <w:rPr>
                <w:rFonts w:hint="eastAsia" w:ascii="仿宋" w:hAnsi="仿宋" w:eastAsia="仿宋"/>
                <w:sz w:val="24"/>
              </w:rPr>
              <w:t>约13530美元，含项目报名费、有条件录取费、学费和食宿费，不含国际旅费、签证、保险等费用。</w:t>
            </w:r>
          </w:p>
          <w:p>
            <w:pPr>
              <w:widowControl/>
              <w:spacing w:line="440" w:lineRule="exact"/>
              <w:jc w:val="left"/>
              <w:rPr>
                <w:rFonts w:ascii="仿宋" w:hAnsi="仿宋" w:eastAsia="仿宋"/>
                <w:sz w:val="24"/>
              </w:rPr>
            </w:pPr>
          </w:p>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exact"/>
        </w:trPr>
        <w:tc>
          <w:tcPr>
            <w:tcW w:w="1744" w:type="dxa"/>
            <w:vMerge w:val="continue"/>
            <w:vAlign w:val="center"/>
          </w:tcPr>
          <w:p>
            <w:pPr>
              <w:jc w:val="center"/>
              <w:rPr>
                <w:rFonts w:ascii="仿宋" w:hAnsi="仿宋" w:eastAsia="仿宋"/>
                <w:sz w:val="24"/>
              </w:rPr>
            </w:pPr>
          </w:p>
        </w:tc>
        <w:tc>
          <w:tcPr>
            <w:tcW w:w="2192" w:type="dxa"/>
            <w:vAlign w:val="center"/>
          </w:tcPr>
          <w:p>
            <w:pPr>
              <w:jc w:val="center"/>
              <w:rPr>
                <w:rFonts w:ascii="仿宋" w:hAnsi="仿宋" w:eastAsia="仿宋"/>
                <w:sz w:val="24"/>
              </w:rPr>
            </w:pPr>
            <w:r>
              <w:rPr>
                <w:rFonts w:hint="eastAsia" w:ascii="仿宋" w:hAnsi="仿宋" w:eastAsia="仿宋"/>
                <w:sz w:val="24"/>
              </w:rPr>
              <w:t>英语语言及文化体验短期交流项目</w:t>
            </w:r>
          </w:p>
        </w:tc>
        <w:tc>
          <w:tcPr>
            <w:tcW w:w="4786" w:type="dxa"/>
            <w:vAlign w:val="center"/>
          </w:tcPr>
          <w:p>
            <w:pPr>
              <w:widowControl/>
              <w:spacing w:line="440" w:lineRule="exact"/>
              <w:jc w:val="left"/>
              <w:rPr>
                <w:rFonts w:ascii="仿宋" w:hAnsi="仿宋" w:eastAsia="仿宋"/>
                <w:sz w:val="24"/>
              </w:rPr>
            </w:pPr>
            <w:r>
              <w:rPr>
                <w:rFonts w:hint="eastAsia" w:ascii="仿宋" w:hAnsi="仿宋" w:eastAsia="仿宋"/>
                <w:sz w:val="24"/>
              </w:rPr>
              <w:t>约2418美元，含项目报名费、学费和食宿费，不含国际旅费、签证、保险等费用。</w:t>
            </w:r>
          </w:p>
          <w:p>
            <w:pPr>
              <w:jc w:val="center"/>
              <w:rPr>
                <w:rFonts w:ascii="仿宋" w:hAnsi="仿宋" w:eastAsia="仿宋"/>
                <w:sz w:val="24"/>
              </w:rPr>
            </w:pPr>
          </w:p>
        </w:tc>
      </w:tr>
    </w:tbl>
    <w:p>
      <w:pPr>
        <w:widowControl/>
        <w:spacing w:line="500" w:lineRule="exact"/>
        <w:jc w:val="left"/>
        <w:rPr>
          <w:rFonts w:ascii="仿宋" w:hAnsi="仿宋" w:eastAsia="仿宋"/>
          <w:sz w:val="24"/>
        </w:rPr>
      </w:pPr>
    </w:p>
    <w:p>
      <w:pPr>
        <w:widowControl/>
        <w:spacing w:line="500" w:lineRule="exact"/>
        <w:jc w:val="left"/>
        <w:rPr>
          <w:rFonts w:ascii="仿宋" w:hAnsi="仿宋" w:eastAsia="仿宋"/>
          <w:b/>
          <w:sz w:val="28"/>
          <w:szCs w:val="28"/>
        </w:rPr>
      </w:pPr>
      <w:r>
        <w:rPr>
          <w:rFonts w:hint="eastAsia" w:ascii="仿宋" w:hAnsi="仿宋" w:eastAsia="仿宋"/>
          <w:b/>
          <w:sz w:val="28"/>
          <w:szCs w:val="28"/>
        </w:rPr>
        <w:t>（二）英国林肯大学</w:t>
      </w:r>
    </w:p>
    <w:tbl>
      <w:tblPr>
        <w:tblStyle w:val="6"/>
        <w:tblpPr w:leftFromText="180" w:rightFromText="180" w:vertAnchor="text" w:horzAnchor="margin" w:tblpXSpec="center" w:tblpY="313"/>
        <w:tblW w:w="87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1744"/>
        <w:gridCol w:w="5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trPr>
        <w:tc>
          <w:tcPr>
            <w:tcW w:w="1744" w:type="dxa"/>
            <w:vMerge w:val="restart"/>
            <w:vAlign w:val="center"/>
          </w:tcPr>
          <w:p>
            <w:pPr>
              <w:jc w:val="center"/>
              <w:rPr>
                <w:rFonts w:ascii="仿宋" w:hAnsi="仿宋" w:eastAsia="仿宋"/>
                <w:sz w:val="24"/>
              </w:rPr>
            </w:pPr>
            <w:r>
              <w:rPr>
                <w:rFonts w:hint="eastAsia" w:ascii="仿宋" w:hAnsi="仿宋" w:eastAsia="仿宋"/>
                <w:sz w:val="24"/>
              </w:rPr>
              <w:t>交流预估费用</w:t>
            </w:r>
          </w:p>
          <w:p>
            <w:pPr>
              <w:jc w:val="center"/>
              <w:rPr>
                <w:rFonts w:ascii="仿宋" w:hAnsi="仿宋" w:eastAsia="仿宋"/>
                <w:sz w:val="24"/>
              </w:rPr>
            </w:pPr>
            <w:r>
              <w:rPr>
                <w:rFonts w:hint="eastAsia" w:ascii="仿宋" w:hAnsi="仿宋" w:eastAsia="仿宋"/>
                <w:sz w:val="24"/>
              </w:rPr>
              <w:t>(每学期计算)</w:t>
            </w:r>
          </w:p>
        </w:tc>
        <w:tc>
          <w:tcPr>
            <w:tcW w:w="1744" w:type="dxa"/>
            <w:vAlign w:val="center"/>
          </w:tcPr>
          <w:p>
            <w:pPr>
              <w:jc w:val="center"/>
              <w:rPr>
                <w:rFonts w:ascii="仿宋" w:hAnsi="仿宋" w:eastAsia="仿宋"/>
                <w:sz w:val="24"/>
              </w:rPr>
            </w:pPr>
            <w:r>
              <w:rPr>
                <w:rFonts w:hint="eastAsia" w:ascii="仿宋" w:hAnsi="仿宋" w:eastAsia="仿宋"/>
                <w:sz w:val="24"/>
              </w:rPr>
              <w:t>学费</w:t>
            </w:r>
          </w:p>
        </w:tc>
        <w:tc>
          <w:tcPr>
            <w:tcW w:w="5234" w:type="dxa"/>
            <w:vAlign w:val="center"/>
          </w:tcPr>
          <w:p>
            <w:pPr>
              <w:jc w:val="center"/>
              <w:rPr>
                <w:rFonts w:ascii="仿宋" w:hAnsi="仿宋" w:eastAsia="仿宋"/>
                <w:sz w:val="24"/>
              </w:rPr>
            </w:pPr>
            <w:r>
              <w:rPr>
                <w:rFonts w:hint="eastAsia" w:ascii="仿宋" w:hAnsi="仿宋" w:eastAsia="仿宋"/>
                <w:sz w:val="24"/>
              </w:rPr>
              <w:t>约6000英镑，约合人民币49800元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exact"/>
        </w:trPr>
        <w:tc>
          <w:tcPr>
            <w:tcW w:w="1744" w:type="dxa"/>
            <w:vMerge w:val="continue"/>
            <w:vAlign w:val="center"/>
          </w:tcPr>
          <w:p>
            <w:pPr>
              <w:jc w:val="center"/>
              <w:rPr>
                <w:rFonts w:ascii="仿宋" w:hAnsi="仿宋" w:eastAsia="仿宋"/>
                <w:sz w:val="24"/>
              </w:rPr>
            </w:pPr>
          </w:p>
        </w:tc>
        <w:tc>
          <w:tcPr>
            <w:tcW w:w="1744" w:type="dxa"/>
            <w:vAlign w:val="center"/>
          </w:tcPr>
          <w:p>
            <w:pPr>
              <w:jc w:val="center"/>
              <w:rPr>
                <w:rFonts w:ascii="仿宋" w:hAnsi="仿宋" w:eastAsia="仿宋"/>
                <w:sz w:val="24"/>
              </w:rPr>
            </w:pPr>
            <w:r>
              <w:rPr>
                <w:rFonts w:hint="eastAsia" w:ascii="仿宋" w:hAnsi="仿宋" w:eastAsia="仿宋"/>
                <w:sz w:val="24"/>
              </w:rPr>
              <w:t>住宿、生活费</w:t>
            </w:r>
          </w:p>
        </w:tc>
        <w:tc>
          <w:tcPr>
            <w:tcW w:w="5234" w:type="dxa"/>
            <w:vAlign w:val="center"/>
          </w:tcPr>
          <w:p>
            <w:pPr>
              <w:jc w:val="center"/>
              <w:rPr>
                <w:rFonts w:ascii="仿宋" w:hAnsi="仿宋" w:eastAsia="仿宋"/>
                <w:sz w:val="24"/>
              </w:rPr>
            </w:pPr>
            <w:r>
              <w:rPr>
                <w:rFonts w:hint="eastAsia" w:ascii="仿宋" w:hAnsi="仿宋" w:eastAsia="仿宋"/>
                <w:sz w:val="24"/>
              </w:rPr>
              <w:t>约3000-4000英镑，约合人民币24900-33200元</w:t>
            </w:r>
          </w:p>
          <w:p>
            <w:pPr>
              <w:jc w:val="center"/>
              <w:rPr>
                <w:rFonts w:ascii="仿宋" w:hAnsi="仿宋" w:eastAsia="仿宋"/>
                <w:sz w:val="24"/>
              </w:rPr>
            </w:pPr>
            <w:r>
              <w:rPr>
                <w:rFonts w:hint="eastAsia" w:ascii="仿宋" w:hAnsi="仿宋" w:eastAsia="仿宋"/>
                <w:sz w:val="24"/>
              </w:rPr>
              <w:t>（供参考）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exact"/>
        </w:trPr>
        <w:tc>
          <w:tcPr>
            <w:tcW w:w="1744" w:type="dxa"/>
            <w:vMerge w:val="continue"/>
            <w:vAlign w:val="center"/>
          </w:tcPr>
          <w:p>
            <w:pPr>
              <w:jc w:val="center"/>
              <w:rPr>
                <w:rFonts w:ascii="仿宋" w:hAnsi="仿宋" w:eastAsia="仿宋"/>
                <w:sz w:val="24"/>
              </w:rPr>
            </w:pPr>
          </w:p>
        </w:tc>
        <w:tc>
          <w:tcPr>
            <w:tcW w:w="1744" w:type="dxa"/>
            <w:vAlign w:val="center"/>
          </w:tcPr>
          <w:p>
            <w:pPr>
              <w:jc w:val="center"/>
              <w:rPr>
                <w:rFonts w:ascii="仿宋" w:hAnsi="仿宋" w:eastAsia="仿宋"/>
                <w:sz w:val="24"/>
              </w:rPr>
            </w:pPr>
            <w:r>
              <w:rPr>
                <w:rFonts w:hint="eastAsia" w:ascii="仿宋" w:hAnsi="仿宋" w:eastAsia="仿宋"/>
                <w:sz w:val="24"/>
              </w:rPr>
              <w:t>往返旅费、</w:t>
            </w:r>
          </w:p>
          <w:p>
            <w:pPr>
              <w:jc w:val="center"/>
              <w:rPr>
                <w:rFonts w:ascii="仿宋" w:hAnsi="仿宋" w:eastAsia="仿宋"/>
                <w:sz w:val="24"/>
              </w:rPr>
            </w:pPr>
            <w:r>
              <w:rPr>
                <w:rFonts w:hint="eastAsia" w:ascii="仿宋" w:hAnsi="仿宋" w:eastAsia="仿宋"/>
                <w:sz w:val="24"/>
              </w:rPr>
              <w:t>签证等费用</w:t>
            </w:r>
          </w:p>
        </w:tc>
        <w:tc>
          <w:tcPr>
            <w:tcW w:w="5234" w:type="dxa"/>
            <w:vAlign w:val="center"/>
          </w:tcPr>
          <w:p>
            <w:pPr>
              <w:jc w:val="center"/>
              <w:rPr>
                <w:rFonts w:ascii="仿宋" w:hAnsi="仿宋" w:eastAsia="仿宋"/>
                <w:sz w:val="24"/>
              </w:rPr>
            </w:pPr>
            <w:r>
              <w:rPr>
                <w:rFonts w:hint="eastAsia" w:ascii="仿宋" w:hAnsi="仿宋" w:eastAsia="仿宋"/>
                <w:sz w:val="24"/>
              </w:rPr>
              <w:t>约15000元（供参考，以实际办理为准）</w:t>
            </w:r>
          </w:p>
        </w:tc>
      </w:tr>
    </w:tbl>
    <w:p>
      <w:pPr>
        <w:widowControl/>
        <w:spacing w:line="440" w:lineRule="exact"/>
        <w:jc w:val="left"/>
        <w:rPr>
          <w:rFonts w:ascii="仿宋" w:hAnsi="仿宋" w:eastAsia="仿宋"/>
          <w:b/>
          <w:sz w:val="28"/>
          <w:szCs w:val="28"/>
        </w:rPr>
      </w:pPr>
    </w:p>
    <w:p>
      <w:pPr>
        <w:widowControl/>
        <w:spacing w:line="440" w:lineRule="exact"/>
        <w:jc w:val="left"/>
        <w:rPr>
          <w:rFonts w:ascii="仿宋" w:hAnsi="仿宋" w:eastAsia="仿宋"/>
          <w:b/>
          <w:sz w:val="28"/>
          <w:szCs w:val="28"/>
        </w:rPr>
      </w:pPr>
      <w:r>
        <w:rPr>
          <w:rFonts w:hint="eastAsia" w:ascii="仿宋" w:hAnsi="仿宋" w:eastAsia="仿宋"/>
          <w:b/>
          <w:sz w:val="28"/>
          <w:szCs w:val="28"/>
        </w:rPr>
        <w:t>（三）韩国顺天乡大学</w:t>
      </w:r>
    </w:p>
    <w:tbl>
      <w:tblPr>
        <w:tblStyle w:val="6"/>
        <w:tblpPr w:leftFromText="180" w:rightFromText="180" w:vertAnchor="text" w:horzAnchor="margin" w:tblpXSpec="center" w:tblpY="313"/>
        <w:tblW w:w="86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3"/>
        <w:gridCol w:w="1795"/>
        <w:gridCol w:w="5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exact"/>
        </w:trPr>
        <w:tc>
          <w:tcPr>
            <w:tcW w:w="1733" w:type="dxa"/>
            <w:vMerge w:val="restart"/>
            <w:vAlign w:val="center"/>
          </w:tcPr>
          <w:p>
            <w:pPr>
              <w:jc w:val="center"/>
              <w:rPr>
                <w:rFonts w:ascii="仿宋" w:hAnsi="仿宋" w:eastAsia="仿宋"/>
                <w:sz w:val="24"/>
              </w:rPr>
            </w:pPr>
            <w:r>
              <w:rPr>
                <w:rFonts w:hint="eastAsia" w:ascii="仿宋" w:hAnsi="仿宋" w:eastAsia="仿宋"/>
                <w:sz w:val="24"/>
              </w:rPr>
              <w:t>交流</w:t>
            </w:r>
          </w:p>
          <w:p>
            <w:pPr>
              <w:jc w:val="center"/>
              <w:rPr>
                <w:rFonts w:ascii="仿宋" w:hAnsi="仿宋" w:eastAsia="仿宋"/>
                <w:sz w:val="24"/>
              </w:rPr>
            </w:pPr>
            <w:r>
              <w:rPr>
                <w:rFonts w:hint="eastAsia" w:ascii="仿宋" w:hAnsi="仿宋" w:eastAsia="仿宋"/>
                <w:sz w:val="24"/>
              </w:rPr>
              <w:t>预估费用</w:t>
            </w:r>
          </w:p>
          <w:p>
            <w:pPr>
              <w:jc w:val="center"/>
              <w:rPr>
                <w:rFonts w:ascii="仿宋" w:hAnsi="仿宋" w:eastAsia="仿宋"/>
                <w:sz w:val="24"/>
              </w:rPr>
            </w:pPr>
            <w:r>
              <w:rPr>
                <w:rFonts w:hint="eastAsia" w:ascii="仿宋" w:hAnsi="仿宋" w:eastAsia="仿宋"/>
                <w:sz w:val="24"/>
              </w:rPr>
              <w:t>(每学期计算)</w:t>
            </w:r>
          </w:p>
        </w:tc>
        <w:tc>
          <w:tcPr>
            <w:tcW w:w="1795" w:type="dxa"/>
            <w:vAlign w:val="center"/>
          </w:tcPr>
          <w:p>
            <w:pPr>
              <w:jc w:val="center"/>
              <w:rPr>
                <w:rFonts w:ascii="仿宋" w:hAnsi="仿宋" w:eastAsia="仿宋"/>
                <w:sz w:val="24"/>
              </w:rPr>
            </w:pPr>
            <w:r>
              <w:rPr>
                <w:rFonts w:hint="eastAsia" w:ascii="仿宋" w:hAnsi="仿宋" w:eastAsia="仿宋"/>
                <w:sz w:val="24"/>
              </w:rPr>
              <w:t>学费</w:t>
            </w:r>
          </w:p>
        </w:tc>
        <w:tc>
          <w:tcPr>
            <w:tcW w:w="5139" w:type="dxa"/>
            <w:vAlign w:val="center"/>
          </w:tcPr>
          <w:p>
            <w:pPr>
              <w:jc w:val="center"/>
              <w:rPr>
                <w:rFonts w:ascii="仿宋" w:hAnsi="仿宋" w:eastAsia="仿宋"/>
                <w:sz w:val="24"/>
              </w:rPr>
            </w:pPr>
            <w:r>
              <w:rPr>
                <w:rFonts w:ascii="仿宋" w:hAnsi="仿宋" w:eastAsia="仿宋" w:cs="Arial"/>
                <w:color w:val="000000"/>
                <w:kern w:val="0"/>
                <w:sz w:val="24"/>
              </w:rPr>
              <w:t>约3,366,000韩元</w:t>
            </w:r>
            <w:r>
              <w:rPr>
                <w:rFonts w:hint="eastAsia" w:ascii="仿宋" w:hAnsi="仿宋" w:eastAsia="仿宋"/>
                <w:sz w:val="24"/>
              </w:rPr>
              <w:t>，约人民币18840元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1733" w:type="dxa"/>
            <w:vMerge w:val="continue"/>
            <w:vAlign w:val="center"/>
          </w:tcPr>
          <w:p>
            <w:pPr>
              <w:jc w:val="center"/>
              <w:rPr>
                <w:rFonts w:ascii="仿宋" w:hAnsi="仿宋" w:eastAsia="仿宋"/>
                <w:sz w:val="24"/>
              </w:rPr>
            </w:pPr>
          </w:p>
        </w:tc>
        <w:tc>
          <w:tcPr>
            <w:tcW w:w="1795" w:type="dxa"/>
            <w:vAlign w:val="center"/>
          </w:tcPr>
          <w:p>
            <w:pPr>
              <w:jc w:val="center"/>
              <w:rPr>
                <w:rFonts w:ascii="仿宋" w:hAnsi="仿宋" w:eastAsia="仿宋"/>
                <w:sz w:val="24"/>
              </w:rPr>
            </w:pPr>
            <w:r>
              <w:rPr>
                <w:rFonts w:hint="eastAsia" w:ascii="仿宋" w:hAnsi="仿宋" w:eastAsia="仿宋"/>
                <w:sz w:val="24"/>
              </w:rPr>
              <w:t>奖学金</w:t>
            </w:r>
          </w:p>
        </w:tc>
        <w:tc>
          <w:tcPr>
            <w:tcW w:w="5139" w:type="dxa"/>
            <w:vAlign w:val="center"/>
          </w:tcPr>
          <w:p>
            <w:pPr>
              <w:jc w:val="center"/>
              <w:rPr>
                <w:rFonts w:ascii="仿宋" w:hAnsi="仿宋" w:eastAsia="仿宋"/>
                <w:sz w:val="24"/>
              </w:rPr>
            </w:pPr>
            <w:r>
              <w:rPr>
                <w:rFonts w:hint="eastAsia" w:ascii="仿宋" w:hAnsi="仿宋" w:eastAsia="仿宋"/>
                <w:sz w:val="24"/>
              </w:rPr>
              <w:t>学费的20%，</w:t>
            </w:r>
            <w:r>
              <w:rPr>
                <w:rFonts w:ascii="仿宋" w:hAnsi="仿宋" w:eastAsia="仿宋" w:cs="Arial"/>
                <w:color w:val="000000"/>
                <w:kern w:val="0"/>
                <w:sz w:val="24"/>
              </w:rPr>
              <w:t>671,200</w:t>
            </w:r>
            <w:r>
              <w:rPr>
                <w:rFonts w:hint="eastAsia" w:ascii="仿宋" w:hAnsi="仿宋" w:eastAsia="仿宋" w:cs="Arial"/>
                <w:color w:val="000000"/>
                <w:kern w:val="0"/>
                <w:sz w:val="24"/>
              </w:rPr>
              <w:t>韩元，约人民币3760元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exact"/>
        </w:trPr>
        <w:tc>
          <w:tcPr>
            <w:tcW w:w="1733" w:type="dxa"/>
            <w:vMerge w:val="continue"/>
            <w:vAlign w:val="center"/>
          </w:tcPr>
          <w:p>
            <w:pPr>
              <w:jc w:val="center"/>
              <w:rPr>
                <w:rFonts w:ascii="仿宋" w:hAnsi="仿宋" w:eastAsia="仿宋"/>
                <w:sz w:val="24"/>
              </w:rPr>
            </w:pPr>
          </w:p>
        </w:tc>
        <w:tc>
          <w:tcPr>
            <w:tcW w:w="1795" w:type="dxa"/>
            <w:vAlign w:val="center"/>
          </w:tcPr>
          <w:p>
            <w:pPr>
              <w:jc w:val="center"/>
              <w:rPr>
                <w:rFonts w:ascii="仿宋" w:hAnsi="仿宋" w:eastAsia="仿宋"/>
                <w:sz w:val="24"/>
              </w:rPr>
            </w:pPr>
            <w:r>
              <w:rPr>
                <w:rFonts w:hint="eastAsia" w:ascii="仿宋" w:hAnsi="仿宋" w:eastAsia="仿宋"/>
                <w:sz w:val="24"/>
              </w:rPr>
              <w:t>住宿费</w:t>
            </w:r>
          </w:p>
        </w:tc>
        <w:tc>
          <w:tcPr>
            <w:tcW w:w="5139" w:type="dxa"/>
            <w:vAlign w:val="center"/>
          </w:tcPr>
          <w:p>
            <w:pPr>
              <w:jc w:val="center"/>
              <w:rPr>
                <w:rFonts w:ascii="仿宋" w:hAnsi="仿宋" w:eastAsia="仿宋"/>
                <w:sz w:val="24"/>
              </w:rPr>
            </w:pPr>
            <w:r>
              <w:rPr>
                <w:rFonts w:hint="eastAsia" w:ascii="仿宋" w:hAnsi="仿宋" w:eastAsia="仿宋"/>
                <w:sz w:val="24"/>
              </w:rPr>
              <w:t>765，000韩元，约人民币4300元</w:t>
            </w:r>
            <w:r>
              <w:rPr>
                <w:rFonts w:hint="eastAsia" w:ascii="仿宋" w:hAnsi="仿宋" w:eastAsia="仿宋"/>
                <w:color w:val="FF0000"/>
                <w:sz w:val="24"/>
              </w:rPr>
              <w:t>（免学费学生需缴交住宿费，自费学生可申请免住宿费）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exact"/>
        </w:trPr>
        <w:tc>
          <w:tcPr>
            <w:tcW w:w="1733" w:type="dxa"/>
            <w:vMerge w:val="continue"/>
            <w:vAlign w:val="center"/>
          </w:tcPr>
          <w:p>
            <w:pPr>
              <w:jc w:val="center"/>
              <w:rPr>
                <w:rFonts w:ascii="仿宋" w:hAnsi="仿宋" w:eastAsia="仿宋"/>
                <w:sz w:val="24"/>
              </w:rPr>
            </w:pPr>
          </w:p>
        </w:tc>
        <w:tc>
          <w:tcPr>
            <w:tcW w:w="1795" w:type="dxa"/>
            <w:vAlign w:val="center"/>
          </w:tcPr>
          <w:p>
            <w:pPr>
              <w:jc w:val="center"/>
              <w:rPr>
                <w:rFonts w:ascii="仿宋" w:hAnsi="仿宋" w:eastAsia="仿宋"/>
                <w:sz w:val="24"/>
              </w:rPr>
            </w:pPr>
            <w:r>
              <w:rPr>
                <w:rFonts w:hint="eastAsia" w:ascii="仿宋" w:hAnsi="仿宋" w:eastAsia="仿宋"/>
                <w:sz w:val="24"/>
              </w:rPr>
              <w:t>生活费</w:t>
            </w:r>
          </w:p>
        </w:tc>
        <w:tc>
          <w:tcPr>
            <w:tcW w:w="5139" w:type="dxa"/>
            <w:vAlign w:val="center"/>
          </w:tcPr>
          <w:p>
            <w:pPr>
              <w:jc w:val="center"/>
              <w:rPr>
                <w:rFonts w:ascii="仿宋" w:hAnsi="仿宋" w:eastAsia="仿宋"/>
                <w:sz w:val="24"/>
              </w:rPr>
            </w:pPr>
            <w:r>
              <w:rPr>
                <w:rFonts w:hint="eastAsia" w:ascii="仿宋" w:hAnsi="仿宋" w:eastAsia="仿宋"/>
                <w:sz w:val="24"/>
              </w:rPr>
              <w:t>每月30-50万韩元，约人民币1680-2800元</w:t>
            </w:r>
          </w:p>
          <w:p>
            <w:pPr>
              <w:jc w:val="center"/>
              <w:rPr>
                <w:rFonts w:ascii="仿宋" w:hAnsi="仿宋" w:eastAsia="仿宋"/>
                <w:sz w:val="24"/>
              </w:rPr>
            </w:pPr>
            <w:r>
              <w:rPr>
                <w:rFonts w:hint="eastAsia" w:ascii="仿宋" w:hAnsi="仿宋" w:eastAsia="仿宋"/>
                <w:sz w:val="24"/>
              </w:rPr>
              <w:t>（供参考）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exact"/>
        </w:trPr>
        <w:tc>
          <w:tcPr>
            <w:tcW w:w="1733" w:type="dxa"/>
            <w:vMerge w:val="continue"/>
            <w:tcBorders>
              <w:bottom w:val="single" w:color="auto" w:sz="4" w:space="0"/>
            </w:tcBorders>
            <w:vAlign w:val="center"/>
          </w:tcPr>
          <w:p>
            <w:pPr>
              <w:jc w:val="center"/>
              <w:rPr>
                <w:rFonts w:ascii="仿宋" w:hAnsi="仿宋" w:eastAsia="仿宋"/>
                <w:sz w:val="24"/>
              </w:rPr>
            </w:pPr>
          </w:p>
        </w:tc>
        <w:tc>
          <w:tcPr>
            <w:tcW w:w="1795" w:type="dxa"/>
            <w:tcBorders>
              <w:bottom w:val="single" w:color="auto" w:sz="4" w:space="0"/>
            </w:tcBorders>
            <w:vAlign w:val="center"/>
          </w:tcPr>
          <w:p>
            <w:pPr>
              <w:jc w:val="center"/>
              <w:rPr>
                <w:rFonts w:ascii="仿宋" w:hAnsi="仿宋" w:eastAsia="仿宋"/>
                <w:sz w:val="24"/>
              </w:rPr>
            </w:pPr>
            <w:r>
              <w:rPr>
                <w:rFonts w:hint="eastAsia" w:ascii="仿宋" w:hAnsi="仿宋" w:eastAsia="仿宋"/>
                <w:sz w:val="24"/>
              </w:rPr>
              <w:t>往返旅费、签证等费用</w:t>
            </w:r>
          </w:p>
        </w:tc>
        <w:tc>
          <w:tcPr>
            <w:tcW w:w="5139" w:type="dxa"/>
            <w:tcBorders>
              <w:bottom w:val="single" w:color="auto" w:sz="4" w:space="0"/>
            </w:tcBorders>
            <w:vAlign w:val="center"/>
          </w:tcPr>
          <w:p>
            <w:pPr>
              <w:jc w:val="center"/>
              <w:rPr>
                <w:rFonts w:ascii="仿宋" w:hAnsi="仿宋" w:eastAsia="仿宋"/>
                <w:sz w:val="24"/>
              </w:rPr>
            </w:pPr>
            <w:r>
              <w:rPr>
                <w:rFonts w:hint="eastAsia" w:ascii="仿宋" w:hAnsi="仿宋" w:eastAsia="仿宋"/>
                <w:sz w:val="24"/>
              </w:rPr>
              <w:t>约10000元（供参考，以实际办理为准）</w:t>
            </w:r>
          </w:p>
        </w:tc>
      </w:tr>
    </w:tbl>
    <w:p>
      <w:pPr>
        <w:widowControl/>
        <w:spacing w:line="420" w:lineRule="exact"/>
        <w:jc w:val="left"/>
        <w:rPr>
          <w:rFonts w:ascii="仿宋" w:hAnsi="仿宋" w:eastAsia="仿宋"/>
          <w:b/>
          <w:sz w:val="28"/>
          <w:szCs w:val="28"/>
        </w:rPr>
      </w:pPr>
    </w:p>
    <w:p>
      <w:pPr>
        <w:widowControl/>
        <w:spacing w:line="420" w:lineRule="exact"/>
        <w:jc w:val="left"/>
        <w:rPr>
          <w:rFonts w:ascii="仿宋" w:hAnsi="仿宋" w:eastAsia="仿宋"/>
          <w:b/>
          <w:sz w:val="28"/>
          <w:szCs w:val="28"/>
        </w:rPr>
      </w:pPr>
      <w:r>
        <w:rPr>
          <w:rFonts w:hint="eastAsia" w:ascii="仿宋" w:hAnsi="仿宋" w:eastAsia="仿宋"/>
          <w:b/>
          <w:sz w:val="28"/>
          <w:szCs w:val="28"/>
        </w:rPr>
        <w:t>（四）韩国光州女子大学</w:t>
      </w:r>
    </w:p>
    <w:tbl>
      <w:tblPr>
        <w:tblStyle w:val="6"/>
        <w:tblpPr w:leftFromText="180" w:rightFromText="180" w:vertAnchor="text" w:horzAnchor="margin" w:tblpXSpec="center" w:tblpY="313"/>
        <w:tblW w:w="9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0"/>
        <w:gridCol w:w="1902"/>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exact"/>
        </w:trPr>
        <w:tc>
          <w:tcPr>
            <w:tcW w:w="1630" w:type="dxa"/>
            <w:vMerge w:val="restart"/>
            <w:vAlign w:val="center"/>
          </w:tcPr>
          <w:p>
            <w:pPr>
              <w:jc w:val="center"/>
              <w:rPr>
                <w:rFonts w:ascii="仿宋" w:hAnsi="仿宋" w:eastAsia="仿宋"/>
                <w:b/>
                <w:bCs/>
                <w:sz w:val="24"/>
              </w:rPr>
            </w:pPr>
            <w:r>
              <w:rPr>
                <w:rFonts w:hint="eastAsia" w:ascii="仿宋" w:hAnsi="仿宋" w:eastAsia="仿宋"/>
                <w:b/>
                <w:bCs/>
                <w:sz w:val="24"/>
              </w:rPr>
              <w:t>交换生项目</w:t>
            </w:r>
          </w:p>
        </w:tc>
        <w:tc>
          <w:tcPr>
            <w:tcW w:w="1902" w:type="dxa"/>
            <w:vAlign w:val="center"/>
          </w:tcPr>
          <w:p>
            <w:pPr>
              <w:spacing w:line="120" w:lineRule="auto"/>
              <w:jc w:val="center"/>
              <w:rPr>
                <w:rFonts w:ascii="仿宋" w:hAnsi="仿宋" w:eastAsia="仿宋"/>
                <w:sz w:val="24"/>
              </w:rPr>
            </w:pPr>
            <w:r>
              <w:rPr>
                <w:rFonts w:hint="eastAsia" w:ascii="仿宋" w:hAnsi="仿宋" w:eastAsia="仿宋"/>
                <w:sz w:val="24"/>
              </w:rPr>
              <w:t>学费</w:t>
            </w:r>
          </w:p>
        </w:tc>
        <w:tc>
          <w:tcPr>
            <w:tcW w:w="5808" w:type="dxa"/>
            <w:vAlign w:val="center"/>
          </w:tcPr>
          <w:p>
            <w:pPr>
              <w:spacing w:line="120" w:lineRule="auto"/>
              <w:jc w:val="center"/>
              <w:rPr>
                <w:rFonts w:ascii="仿宋" w:hAnsi="仿宋" w:eastAsia="仿宋"/>
                <w:sz w:val="24"/>
              </w:rPr>
            </w:pPr>
            <w:r>
              <w:rPr>
                <w:rFonts w:hint="eastAsia" w:ascii="仿宋" w:hAnsi="仿宋" w:eastAsia="仿宋"/>
                <w:sz w:val="24"/>
              </w:rPr>
              <w:t>接收学校免除学费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exact"/>
        </w:trPr>
        <w:tc>
          <w:tcPr>
            <w:tcW w:w="1630" w:type="dxa"/>
            <w:vMerge w:val="continue"/>
            <w:vAlign w:val="center"/>
          </w:tcPr>
          <w:p>
            <w:pPr>
              <w:jc w:val="center"/>
              <w:rPr>
                <w:rFonts w:ascii="仿宋" w:hAnsi="仿宋" w:eastAsia="仿宋"/>
                <w:b/>
                <w:bCs/>
                <w:sz w:val="24"/>
              </w:rPr>
            </w:pPr>
          </w:p>
        </w:tc>
        <w:tc>
          <w:tcPr>
            <w:tcW w:w="1902" w:type="dxa"/>
            <w:vAlign w:val="center"/>
          </w:tcPr>
          <w:p>
            <w:pPr>
              <w:spacing w:line="120" w:lineRule="auto"/>
              <w:jc w:val="center"/>
              <w:rPr>
                <w:rFonts w:ascii="仿宋" w:hAnsi="仿宋" w:eastAsia="仿宋"/>
                <w:sz w:val="24"/>
              </w:rPr>
            </w:pPr>
            <w:r>
              <w:rPr>
                <w:rFonts w:hint="eastAsia" w:ascii="仿宋" w:hAnsi="仿宋" w:eastAsia="仿宋"/>
                <w:sz w:val="24"/>
              </w:rPr>
              <w:t>住宿费</w:t>
            </w:r>
          </w:p>
        </w:tc>
        <w:tc>
          <w:tcPr>
            <w:tcW w:w="5808" w:type="dxa"/>
            <w:vAlign w:val="center"/>
          </w:tcPr>
          <w:p>
            <w:pPr>
              <w:spacing w:line="120" w:lineRule="auto"/>
              <w:jc w:val="center"/>
              <w:rPr>
                <w:rFonts w:ascii="仿宋" w:hAnsi="仿宋" w:eastAsia="仿宋"/>
                <w:sz w:val="24"/>
              </w:rPr>
            </w:pPr>
            <w:r>
              <w:rPr>
                <w:rFonts w:hint="eastAsia" w:ascii="仿宋" w:hAnsi="仿宋" w:eastAsia="仿宋"/>
                <w:sz w:val="24"/>
              </w:rPr>
              <w:t>41,6000韩元，约人民币2500元</w:t>
            </w:r>
            <w:r>
              <w:rPr>
                <w:rFonts w:hint="eastAsia" w:ascii="仿宋" w:hAnsi="仿宋" w:eastAsia="仿宋"/>
                <w:color w:val="FF0000"/>
                <w:sz w:val="24"/>
              </w:rPr>
              <w:t>（免学费学生需缴交住宿费，自费学生可申请免住宿费）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exact"/>
        </w:trPr>
        <w:tc>
          <w:tcPr>
            <w:tcW w:w="1630" w:type="dxa"/>
            <w:vMerge w:val="continue"/>
            <w:vAlign w:val="center"/>
          </w:tcPr>
          <w:p>
            <w:pPr>
              <w:jc w:val="center"/>
              <w:rPr>
                <w:rFonts w:ascii="仿宋" w:hAnsi="仿宋" w:eastAsia="仿宋"/>
                <w:b/>
                <w:bCs/>
                <w:sz w:val="24"/>
              </w:rPr>
            </w:pPr>
          </w:p>
        </w:tc>
        <w:tc>
          <w:tcPr>
            <w:tcW w:w="1902" w:type="dxa"/>
            <w:vAlign w:val="center"/>
          </w:tcPr>
          <w:p>
            <w:pPr>
              <w:spacing w:line="120" w:lineRule="auto"/>
              <w:jc w:val="center"/>
              <w:rPr>
                <w:rFonts w:ascii="仿宋" w:hAnsi="仿宋" w:eastAsia="仿宋"/>
                <w:sz w:val="24"/>
              </w:rPr>
            </w:pPr>
            <w:r>
              <w:rPr>
                <w:rFonts w:hint="eastAsia" w:ascii="仿宋" w:hAnsi="仿宋" w:eastAsia="仿宋"/>
                <w:sz w:val="24"/>
              </w:rPr>
              <w:t>生活费</w:t>
            </w:r>
          </w:p>
        </w:tc>
        <w:tc>
          <w:tcPr>
            <w:tcW w:w="5808" w:type="dxa"/>
            <w:vAlign w:val="center"/>
          </w:tcPr>
          <w:p>
            <w:pPr>
              <w:spacing w:line="120" w:lineRule="auto"/>
              <w:jc w:val="center"/>
              <w:rPr>
                <w:rFonts w:ascii="仿宋" w:hAnsi="仿宋" w:eastAsia="仿宋"/>
                <w:sz w:val="24"/>
              </w:rPr>
            </w:pPr>
            <w:r>
              <w:rPr>
                <w:rFonts w:hint="eastAsia" w:ascii="仿宋" w:hAnsi="仿宋" w:eastAsia="仿宋"/>
                <w:sz w:val="24"/>
              </w:rPr>
              <w:t>每月30-50万韩元，约人民币1800-3000元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exact"/>
        </w:trPr>
        <w:tc>
          <w:tcPr>
            <w:tcW w:w="1630" w:type="dxa"/>
            <w:vMerge w:val="continue"/>
            <w:vAlign w:val="center"/>
          </w:tcPr>
          <w:p>
            <w:pPr>
              <w:jc w:val="center"/>
              <w:rPr>
                <w:rFonts w:ascii="仿宋" w:hAnsi="仿宋" w:eastAsia="仿宋"/>
                <w:b/>
                <w:bCs/>
                <w:sz w:val="24"/>
              </w:rPr>
            </w:pPr>
          </w:p>
        </w:tc>
        <w:tc>
          <w:tcPr>
            <w:tcW w:w="1902" w:type="dxa"/>
            <w:vAlign w:val="center"/>
          </w:tcPr>
          <w:p>
            <w:pPr>
              <w:spacing w:line="120" w:lineRule="auto"/>
              <w:jc w:val="center"/>
              <w:rPr>
                <w:rFonts w:ascii="仿宋" w:hAnsi="仿宋" w:eastAsia="仿宋"/>
                <w:sz w:val="24"/>
              </w:rPr>
            </w:pPr>
            <w:r>
              <w:rPr>
                <w:rFonts w:hint="eastAsia" w:ascii="仿宋" w:hAnsi="仿宋" w:eastAsia="仿宋"/>
                <w:sz w:val="24"/>
              </w:rPr>
              <w:t>往返旅费、签证等费用</w:t>
            </w:r>
          </w:p>
        </w:tc>
        <w:tc>
          <w:tcPr>
            <w:tcW w:w="5808" w:type="dxa"/>
            <w:vAlign w:val="center"/>
          </w:tcPr>
          <w:p>
            <w:pPr>
              <w:spacing w:line="120" w:lineRule="auto"/>
              <w:jc w:val="center"/>
              <w:rPr>
                <w:rFonts w:ascii="仿宋" w:hAnsi="仿宋" w:eastAsia="仿宋"/>
                <w:sz w:val="24"/>
              </w:rPr>
            </w:pPr>
            <w:r>
              <w:rPr>
                <w:rFonts w:hint="eastAsia" w:ascii="仿宋" w:hAnsi="仿宋" w:eastAsia="仿宋"/>
                <w:sz w:val="24"/>
              </w:rPr>
              <w:t>约10000元</w:t>
            </w:r>
          </w:p>
        </w:tc>
      </w:tr>
    </w:tbl>
    <w:p>
      <w:pPr>
        <w:widowControl/>
        <w:spacing w:line="440" w:lineRule="exact"/>
        <w:jc w:val="left"/>
        <w:rPr>
          <w:rFonts w:ascii="仿宋" w:hAnsi="仿宋" w:eastAsia="仿宋"/>
          <w:b/>
          <w:color w:val="000000"/>
          <w:sz w:val="28"/>
          <w:szCs w:val="28"/>
        </w:rPr>
      </w:pPr>
    </w:p>
    <w:p>
      <w:pPr>
        <w:widowControl/>
        <w:spacing w:line="440" w:lineRule="exact"/>
        <w:jc w:val="left"/>
        <w:rPr>
          <w:rFonts w:ascii="仿宋" w:hAnsi="仿宋" w:eastAsia="仿宋"/>
          <w:b/>
          <w:color w:val="000000"/>
          <w:sz w:val="28"/>
          <w:szCs w:val="28"/>
        </w:rPr>
      </w:pPr>
      <w:r>
        <w:rPr>
          <w:rFonts w:hint="eastAsia" w:ascii="仿宋" w:hAnsi="仿宋" w:eastAsia="仿宋"/>
          <w:b/>
          <w:color w:val="000000"/>
          <w:sz w:val="28"/>
          <w:szCs w:val="28"/>
        </w:rPr>
        <w:t>（五）新西兰名校硕士项目</w:t>
      </w:r>
    </w:p>
    <w:tbl>
      <w:tblPr>
        <w:tblStyle w:val="6"/>
        <w:tblpPr w:leftFromText="180" w:rightFromText="180" w:vertAnchor="text" w:horzAnchor="margin" w:tblpXSpec="center" w:tblpY="31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1797"/>
        <w:gridCol w:w="5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1736" w:type="dxa"/>
            <w:vMerge w:val="restart"/>
            <w:vAlign w:val="center"/>
          </w:tcPr>
          <w:p>
            <w:pPr>
              <w:jc w:val="center"/>
              <w:rPr>
                <w:rFonts w:ascii="仿宋" w:hAnsi="仿宋" w:eastAsia="仿宋"/>
                <w:sz w:val="24"/>
              </w:rPr>
            </w:pPr>
            <w:r>
              <w:rPr>
                <w:rFonts w:hint="eastAsia" w:ascii="仿宋" w:hAnsi="仿宋" w:eastAsia="仿宋"/>
                <w:sz w:val="24"/>
              </w:rPr>
              <w:t>就读期间</w:t>
            </w:r>
          </w:p>
          <w:p>
            <w:pPr>
              <w:jc w:val="center"/>
              <w:rPr>
                <w:rFonts w:ascii="仿宋" w:hAnsi="仿宋" w:eastAsia="仿宋"/>
                <w:sz w:val="24"/>
              </w:rPr>
            </w:pPr>
            <w:r>
              <w:rPr>
                <w:rFonts w:hint="eastAsia" w:ascii="仿宋" w:hAnsi="仿宋" w:eastAsia="仿宋"/>
                <w:sz w:val="24"/>
              </w:rPr>
              <w:t>预估费用</w:t>
            </w:r>
          </w:p>
          <w:p>
            <w:pPr>
              <w:jc w:val="center"/>
              <w:rPr>
                <w:rFonts w:ascii="仿宋" w:hAnsi="仿宋" w:eastAsia="仿宋"/>
                <w:sz w:val="24"/>
              </w:rPr>
            </w:pPr>
          </w:p>
        </w:tc>
        <w:tc>
          <w:tcPr>
            <w:tcW w:w="1797" w:type="dxa"/>
            <w:vMerge w:val="restart"/>
            <w:vAlign w:val="center"/>
          </w:tcPr>
          <w:p>
            <w:pPr>
              <w:jc w:val="center"/>
              <w:rPr>
                <w:rFonts w:ascii="仿宋" w:hAnsi="仿宋" w:eastAsia="仿宋"/>
                <w:sz w:val="24"/>
              </w:rPr>
            </w:pPr>
            <w:r>
              <w:rPr>
                <w:rFonts w:hint="eastAsia" w:ascii="仿宋" w:hAnsi="仿宋" w:eastAsia="仿宋"/>
                <w:sz w:val="24"/>
              </w:rPr>
              <w:t>学费</w:t>
            </w:r>
          </w:p>
        </w:tc>
        <w:tc>
          <w:tcPr>
            <w:tcW w:w="5506" w:type="dxa"/>
            <w:vAlign w:val="center"/>
          </w:tcPr>
          <w:p>
            <w:pPr>
              <w:jc w:val="center"/>
              <w:rPr>
                <w:rFonts w:ascii="仿宋" w:hAnsi="仿宋" w:eastAsia="仿宋"/>
                <w:sz w:val="24"/>
              </w:rPr>
            </w:pPr>
            <w:r>
              <w:rPr>
                <w:rFonts w:hint="eastAsia" w:ascii="仿宋" w:hAnsi="仿宋" w:eastAsia="仿宋"/>
                <w:sz w:val="24"/>
              </w:rPr>
              <w:t>新西兰国家英语五级课程学费约为6600新西兰元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8" w:hRule="exact"/>
        </w:trPr>
        <w:tc>
          <w:tcPr>
            <w:tcW w:w="1736" w:type="dxa"/>
            <w:vMerge w:val="continue"/>
            <w:vAlign w:val="center"/>
          </w:tcPr>
          <w:p>
            <w:pPr>
              <w:jc w:val="center"/>
              <w:rPr>
                <w:rFonts w:ascii="仿宋" w:hAnsi="仿宋" w:eastAsia="仿宋"/>
                <w:sz w:val="24"/>
              </w:rPr>
            </w:pPr>
          </w:p>
        </w:tc>
        <w:tc>
          <w:tcPr>
            <w:tcW w:w="1797" w:type="dxa"/>
            <w:vMerge w:val="continue"/>
            <w:vAlign w:val="center"/>
          </w:tcPr>
          <w:p>
            <w:pPr>
              <w:jc w:val="center"/>
              <w:rPr>
                <w:rFonts w:ascii="仿宋" w:hAnsi="仿宋" w:eastAsia="仿宋"/>
                <w:sz w:val="24"/>
              </w:rPr>
            </w:pPr>
          </w:p>
        </w:tc>
        <w:tc>
          <w:tcPr>
            <w:tcW w:w="5506" w:type="dxa"/>
            <w:vAlign w:val="center"/>
          </w:tcPr>
          <w:p>
            <w:pPr>
              <w:jc w:val="center"/>
              <w:rPr>
                <w:rFonts w:ascii="仿宋" w:hAnsi="仿宋" w:eastAsia="仿宋"/>
                <w:color w:val="FF0000"/>
                <w:sz w:val="24"/>
              </w:rPr>
            </w:pPr>
            <w:r>
              <w:rPr>
                <w:rFonts w:hint="eastAsia" w:ascii="仿宋" w:hAnsi="仿宋" w:eastAsia="仿宋"/>
                <w:color w:val="FF0000"/>
                <w:sz w:val="24"/>
              </w:rPr>
              <w:t>林肯大学、坎特伯雷大学、梅西大学学费根据</w:t>
            </w:r>
          </w:p>
          <w:p>
            <w:pPr>
              <w:jc w:val="center"/>
              <w:rPr>
                <w:rFonts w:ascii="仿宋" w:hAnsi="仿宋" w:eastAsia="仿宋"/>
                <w:color w:val="FF0000"/>
                <w:sz w:val="24"/>
              </w:rPr>
            </w:pPr>
            <w:r>
              <w:rPr>
                <w:rFonts w:hint="eastAsia" w:ascii="仿宋" w:hAnsi="仿宋" w:eastAsia="仿宋"/>
                <w:color w:val="FF0000"/>
                <w:sz w:val="24"/>
              </w:rPr>
              <w:t>各校官网公布为准</w:t>
            </w:r>
          </w:p>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2" w:hRule="atLeast"/>
        </w:trPr>
        <w:tc>
          <w:tcPr>
            <w:tcW w:w="1736" w:type="dxa"/>
            <w:vMerge w:val="continue"/>
            <w:vAlign w:val="center"/>
          </w:tcPr>
          <w:p>
            <w:pPr>
              <w:jc w:val="center"/>
              <w:rPr>
                <w:rFonts w:ascii="仿宋" w:hAnsi="仿宋" w:eastAsia="仿宋"/>
                <w:sz w:val="24"/>
              </w:rPr>
            </w:pPr>
          </w:p>
        </w:tc>
        <w:tc>
          <w:tcPr>
            <w:tcW w:w="1797" w:type="dxa"/>
            <w:vAlign w:val="center"/>
          </w:tcPr>
          <w:p>
            <w:pPr>
              <w:jc w:val="center"/>
              <w:rPr>
                <w:rFonts w:ascii="仿宋" w:hAnsi="仿宋" w:eastAsia="仿宋"/>
                <w:sz w:val="24"/>
              </w:rPr>
            </w:pPr>
            <w:r>
              <w:rPr>
                <w:rFonts w:hint="eastAsia" w:ascii="仿宋" w:hAnsi="仿宋" w:eastAsia="仿宋"/>
                <w:sz w:val="24"/>
              </w:rPr>
              <w:t>奖学金</w:t>
            </w:r>
          </w:p>
        </w:tc>
        <w:tc>
          <w:tcPr>
            <w:tcW w:w="5506" w:type="dxa"/>
            <w:vAlign w:val="center"/>
          </w:tcPr>
          <w:p>
            <w:pPr>
              <w:jc w:val="center"/>
              <w:rPr>
                <w:rFonts w:ascii="仿宋" w:hAnsi="仿宋" w:eastAsia="仿宋"/>
                <w:sz w:val="24"/>
              </w:rPr>
            </w:pPr>
            <w:r>
              <w:rPr>
                <w:rFonts w:hint="eastAsia" w:ascii="仿宋" w:hAnsi="仿宋" w:eastAsia="仿宋"/>
                <w:sz w:val="24"/>
              </w:rPr>
              <w:t>如在国内大学平均成绩达75分以上的，林肯大学提供10000新西兰元奖学金，坎特伯雷大学提供5000</w:t>
            </w:r>
            <w:r>
              <w:rPr>
                <w:rFonts w:hint="eastAsia" w:ascii="仿宋" w:hAnsi="仿宋" w:eastAsia="仿宋"/>
                <w:color w:val="FF0000"/>
                <w:sz w:val="24"/>
              </w:rPr>
              <w:t>新西兰元</w:t>
            </w:r>
            <w:r>
              <w:rPr>
                <w:rFonts w:hint="eastAsia" w:ascii="仿宋" w:hAnsi="仿宋" w:eastAsia="仿宋"/>
                <w:sz w:val="24"/>
              </w:rPr>
              <w:t>奖学金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exact"/>
        </w:trPr>
        <w:tc>
          <w:tcPr>
            <w:tcW w:w="1736" w:type="dxa"/>
            <w:vMerge w:val="continue"/>
            <w:vAlign w:val="center"/>
          </w:tcPr>
          <w:p>
            <w:pPr>
              <w:jc w:val="center"/>
              <w:rPr>
                <w:rFonts w:ascii="仿宋" w:hAnsi="仿宋" w:eastAsia="仿宋"/>
                <w:sz w:val="24"/>
              </w:rPr>
            </w:pPr>
          </w:p>
        </w:tc>
        <w:tc>
          <w:tcPr>
            <w:tcW w:w="1797" w:type="dxa"/>
            <w:vAlign w:val="center"/>
          </w:tcPr>
          <w:p>
            <w:pPr>
              <w:jc w:val="center"/>
              <w:rPr>
                <w:rFonts w:ascii="仿宋" w:hAnsi="仿宋" w:eastAsia="仿宋"/>
                <w:sz w:val="24"/>
              </w:rPr>
            </w:pPr>
            <w:r>
              <w:rPr>
                <w:rFonts w:hint="eastAsia" w:ascii="仿宋" w:hAnsi="仿宋" w:eastAsia="仿宋"/>
                <w:sz w:val="24"/>
              </w:rPr>
              <w:t>生活费</w:t>
            </w:r>
          </w:p>
          <w:p>
            <w:pPr>
              <w:jc w:val="center"/>
              <w:rPr>
                <w:rFonts w:ascii="仿宋" w:hAnsi="仿宋" w:eastAsia="仿宋"/>
                <w:sz w:val="24"/>
              </w:rPr>
            </w:pPr>
            <w:r>
              <w:rPr>
                <w:rFonts w:hint="eastAsia" w:ascii="仿宋" w:hAnsi="仿宋" w:eastAsia="仿宋"/>
                <w:sz w:val="24"/>
              </w:rPr>
              <w:t>（饮食、交通）等）</w:t>
            </w:r>
          </w:p>
        </w:tc>
        <w:tc>
          <w:tcPr>
            <w:tcW w:w="5506" w:type="dxa"/>
            <w:vAlign w:val="center"/>
          </w:tcPr>
          <w:p>
            <w:pPr>
              <w:jc w:val="center"/>
              <w:rPr>
                <w:rFonts w:ascii="仿宋" w:hAnsi="仿宋" w:eastAsia="仿宋"/>
                <w:sz w:val="24"/>
              </w:rPr>
            </w:pPr>
            <w:r>
              <w:rPr>
                <w:rFonts w:hint="eastAsia" w:ascii="仿宋" w:hAnsi="仿宋" w:eastAsia="仿宋"/>
                <w:sz w:val="24"/>
              </w:rPr>
              <w:t>依个人需要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exact"/>
        </w:trPr>
        <w:tc>
          <w:tcPr>
            <w:tcW w:w="9039" w:type="dxa"/>
            <w:gridSpan w:val="3"/>
            <w:vAlign w:val="center"/>
          </w:tcPr>
          <w:p>
            <w:pPr>
              <w:jc w:val="center"/>
              <w:rPr>
                <w:rFonts w:ascii="仿宋" w:hAnsi="仿宋" w:eastAsia="仿宋"/>
                <w:sz w:val="24"/>
              </w:rPr>
            </w:pPr>
            <w:r>
              <w:rPr>
                <w:rFonts w:hint="eastAsia" w:ascii="仿宋" w:hAnsi="仿宋" w:eastAsia="仿宋"/>
                <w:sz w:val="24"/>
              </w:rPr>
              <w:t>（注：根据新西兰相关政策，学生在攻读硕士期间可以每周合法兼职工作20小时，目前新西兰最低工资约80元人民币/小时）</w:t>
            </w:r>
          </w:p>
          <w:p>
            <w:pPr>
              <w:jc w:val="center"/>
              <w:rPr>
                <w:rFonts w:ascii="仿宋" w:hAnsi="仿宋" w:eastAsia="仿宋"/>
                <w:sz w:val="24"/>
              </w:rPr>
            </w:pPr>
          </w:p>
        </w:tc>
      </w:tr>
    </w:tbl>
    <w:p>
      <w:pPr>
        <w:widowControl/>
        <w:spacing w:beforeLines="50" w:line="560" w:lineRule="exact"/>
        <w:ind w:left="843" w:hanging="843" w:hangingChars="300"/>
        <w:jc w:val="left"/>
        <w:rPr>
          <w:rFonts w:ascii="仿宋" w:hAnsi="仿宋" w:eastAsia="仿宋"/>
          <w:b/>
          <w:color w:val="000000"/>
          <w:sz w:val="28"/>
          <w:szCs w:val="28"/>
        </w:rPr>
      </w:pPr>
      <w:r>
        <w:rPr>
          <w:rFonts w:hint="eastAsia" w:ascii="仿宋" w:hAnsi="仿宋" w:eastAsia="仿宋" w:cs="Arial"/>
          <w:b/>
          <w:kern w:val="0"/>
          <w:sz w:val="28"/>
          <w:szCs w:val="28"/>
        </w:rPr>
        <w:t>（六）</w:t>
      </w:r>
      <w:r>
        <w:rPr>
          <w:rFonts w:hint="eastAsia" w:ascii="仿宋" w:hAnsi="仿宋" w:eastAsia="仿宋"/>
          <w:b/>
          <w:color w:val="000000"/>
          <w:sz w:val="28"/>
          <w:szCs w:val="28"/>
        </w:rPr>
        <w:t>密苏里大学堪萨斯分校生物科学学院和泉州师范学院海洋与食品学院3+2本硕连读项目项目</w:t>
      </w:r>
    </w:p>
    <w:tbl>
      <w:tblPr>
        <w:tblStyle w:val="6"/>
        <w:tblW w:w="83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1701"/>
        <w:gridCol w:w="2664"/>
        <w:gridCol w:w="2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3" w:hRule="atLeast"/>
          <w:jc w:val="center"/>
        </w:trPr>
        <w:tc>
          <w:tcPr>
            <w:tcW w:w="1547" w:type="dxa"/>
            <w:vMerge w:val="restart"/>
          </w:tcPr>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r>
              <w:rPr>
                <w:rFonts w:hint="eastAsia" w:ascii="仿宋" w:hAnsi="仿宋" w:eastAsia="仿宋"/>
                <w:sz w:val="24"/>
              </w:rPr>
              <w:t>交流</w:t>
            </w:r>
          </w:p>
          <w:p>
            <w:pPr>
              <w:jc w:val="center"/>
              <w:rPr>
                <w:rFonts w:ascii="仿宋" w:hAnsi="仿宋" w:eastAsia="仿宋"/>
                <w:sz w:val="24"/>
              </w:rPr>
            </w:pPr>
            <w:r>
              <w:rPr>
                <w:rFonts w:hint="eastAsia" w:ascii="仿宋" w:hAnsi="仿宋" w:eastAsia="仿宋"/>
                <w:sz w:val="24"/>
              </w:rPr>
              <w:t>预估费用</w:t>
            </w:r>
          </w:p>
          <w:p>
            <w:pPr>
              <w:widowControl/>
              <w:spacing w:beforeLines="50" w:line="560" w:lineRule="exact"/>
              <w:jc w:val="left"/>
              <w:rPr>
                <w:rFonts w:ascii="仿宋" w:hAnsi="仿宋" w:eastAsia="仿宋" w:cs="Arial"/>
                <w:b/>
                <w:kern w:val="0"/>
                <w:sz w:val="28"/>
                <w:szCs w:val="28"/>
              </w:rPr>
            </w:pPr>
          </w:p>
        </w:tc>
        <w:tc>
          <w:tcPr>
            <w:tcW w:w="1701" w:type="dxa"/>
          </w:tcPr>
          <w:p>
            <w:pPr>
              <w:widowControl/>
              <w:spacing w:beforeLines="50" w:line="560" w:lineRule="exact"/>
              <w:jc w:val="center"/>
              <w:rPr>
                <w:rFonts w:ascii="仿宋" w:hAnsi="仿宋" w:eastAsia="仿宋" w:cs="Arial"/>
                <w:b/>
                <w:kern w:val="0"/>
                <w:sz w:val="28"/>
                <w:szCs w:val="28"/>
              </w:rPr>
            </w:pPr>
            <w:r>
              <w:rPr>
                <w:rFonts w:hint="eastAsia" w:ascii="仿宋" w:hAnsi="仿宋" w:eastAsia="仿宋"/>
                <w:sz w:val="24"/>
              </w:rPr>
              <w:t>学费</w:t>
            </w:r>
          </w:p>
        </w:tc>
        <w:tc>
          <w:tcPr>
            <w:tcW w:w="2664" w:type="dxa"/>
          </w:tcPr>
          <w:p>
            <w:pPr>
              <w:jc w:val="left"/>
              <w:rPr>
                <w:rFonts w:ascii="仿宋" w:hAnsi="仿宋" w:eastAsia="仿宋" w:cs="Arial"/>
                <w:b/>
                <w:kern w:val="0"/>
                <w:sz w:val="28"/>
                <w:szCs w:val="28"/>
              </w:rPr>
            </w:pPr>
            <w:r>
              <w:rPr>
                <w:rFonts w:hint="eastAsia" w:ascii="仿宋" w:hAnsi="仿宋" w:eastAsia="仿宋"/>
                <w:sz w:val="24"/>
              </w:rPr>
              <w:t>在密苏里大学堪萨斯分校的第</w:t>
            </w:r>
            <w:r>
              <w:rPr>
                <w:rFonts w:ascii="仿宋" w:hAnsi="仿宋" w:eastAsia="仿宋"/>
                <w:sz w:val="24"/>
              </w:rPr>
              <w:t>7</w:t>
            </w:r>
            <w:r>
              <w:rPr>
                <w:rFonts w:hint="eastAsia" w:ascii="仿宋" w:hAnsi="仿宋" w:eastAsia="仿宋"/>
                <w:sz w:val="24"/>
              </w:rPr>
              <w:t>和</w:t>
            </w:r>
            <w:r>
              <w:rPr>
                <w:rFonts w:ascii="仿宋" w:hAnsi="仿宋" w:eastAsia="仿宋"/>
                <w:sz w:val="24"/>
              </w:rPr>
              <w:t>8</w:t>
            </w:r>
            <w:r>
              <w:rPr>
                <w:rFonts w:hint="eastAsia" w:ascii="仿宋" w:hAnsi="仿宋" w:eastAsia="仿宋"/>
                <w:sz w:val="24"/>
              </w:rPr>
              <w:t>学期本科国际学生学费约</w:t>
            </w:r>
            <w:r>
              <w:rPr>
                <w:rFonts w:ascii="仿宋" w:hAnsi="仿宋" w:eastAsia="仿宋"/>
                <w:sz w:val="24"/>
              </w:rPr>
              <w:t>2</w:t>
            </w:r>
            <w:r>
              <w:rPr>
                <w:rFonts w:hint="eastAsia" w:ascii="仿宋" w:hAnsi="仿宋" w:eastAsia="仿宋"/>
                <w:sz w:val="24"/>
              </w:rPr>
              <w:t>万美元</w:t>
            </w:r>
          </w:p>
        </w:tc>
        <w:tc>
          <w:tcPr>
            <w:tcW w:w="2439" w:type="dxa"/>
          </w:tcPr>
          <w:p>
            <w:pPr>
              <w:jc w:val="left"/>
              <w:rPr>
                <w:rFonts w:ascii="仿宋" w:hAnsi="仿宋" w:eastAsia="仿宋"/>
                <w:sz w:val="24"/>
              </w:rPr>
            </w:pPr>
            <w:r>
              <w:rPr>
                <w:rFonts w:hint="eastAsia" w:ascii="仿宋" w:hAnsi="仿宋" w:eastAsia="仿宋"/>
                <w:sz w:val="24"/>
              </w:rPr>
              <w:t>在密苏里大学堪萨斯分校第</w:t>
            </w:r>
            <w:r>
              <w:rPr>
                <w:rFonts w:ascii="仿宋" w:hAnsi="仿宋" w:eastAsia="仿宋"/>
                <w:sz w:val="24"/>
              </w:rPr>
              <w:t>9</w:t>
            </w:r>
            <w:r>
              <w:rPr>
                <w:rFonts w:hint="eastAsia" w:ascii="仿宋" w:hAnsi="仿宋" w:eastAsia="仿宋"/>
                <w:sz w:val="24"/>
              </w:rPr>
              <w:t>和</w:t>
            </w:r>
            <w:r>
              <w:rPr>
                <w:rFonts w:ascii="仿宋" w:hAnsi="仿宋" w:eastAsia="仿宋"/>
                <w:sz w:val="24"/>
              </w:rPr>
              <w:t>10</w:t>
            </w:r>
            <w:r>
              <w:rPr>
                <w:rFonts w:hint="eastAsia" w:ascii="仿宋" w:hAnsi="仿宋" w:eastAsia="仿宋"/>
                <w:sz w:val="24"/>
              </w:rPr>
              <w:t>学期学生需要支付学年研究生国际学生学费，约</w:t>
            </w:r>
            <w:r>
              <w:rPr>
                <w:rFonts w:ascii="仿宋" w:hAnsi="仿宋" w:eastAsia="仿宋"/>
                <w:sz w:val="24"/>
              </w:rPr>
              <w:t>1</w:t>
            </w:r>
            <w:r>
              <w:rPr>
                <w:rFonts w:hint="eastAsia" w:ascii="仿宋" w:hAnsi="仿宋" w:eastAsia="仿宋"/>
                <w:sz w:val="24"/>
              </w:rPr>
              <w:t>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7" w:type="dxa"/>
            <w:vMerge w:val="continue"/>
          </w:tcPr>
          <w:p>
            <w:pPr>
              <w:widowControl/>
              <w:spacing w:beforeLines="50" w:line="560" w:lineRule="exact"/>
              <w:jc w:val="left"/>
              <w:rPr>
                <w:rFonts w:ascii="仿宋" w:hAnsi="仿宋" w:eastAsia="仿宋" w:cs="Arial"/>
                <w:b/>
                <w:kern w:val="0"/>
                <w:sz w:val="28"/>
                <w:szCs w:val="28"/>
              </w:rPr>
            </w:pPr>
          </w:p>
        </w:tc>
        <w:tc>
          <w:tcPr>
            <w:tcW w:w="1701" w:type="dxa"/>
          </w:tcPr>
          <w:p>
            <w:pPr>
              <w:jc w:val="center"/>
              <w:rPr>
                <w:rFonts w:ascii="仿宋" w:hAnsi="仿宋" w:eastAsia="仿宋"/>
                <w:sz w:val="24"/>
              </w:rPr>
            </w:pPr>
          </w:p>
          <w:p>
            <w:pPr>
              <w:rPr>
                <w:rFonts w:ascii="仿宋" w:hAnsi="仿宋" w:eastAsia="仿宋"/>
                <w:sz w:val="24"/>
              </w:rPr>
            </w:pPr>
            <w:r>
              <w:rPr>
                <w:rFonts w:hint="eastAsia" w:ascii="仿宋" w:hAnsi="仿宋" w:eastAsia="仿宋"/>
                <w:sz w:val="24"/>
              </w:rPr>
              <w:t>生活费</w:t>
            </w:r>
          </w:p>
        </w:tc>
        <w:tc>
          <w:tcPr>
            <w:tcW w:w="5103" w:type="dxa"/>
            <w:gridSpan w:val="2"/>
          </w:tcPr>
          <w:p>
            <w:pPr>
              <w:widowControl/>
              <w:spacing w:beforeLines="50" w:line="560" w:lineRule="exact"/>
              <w:ind w:firstLine="240" w:firstLineChars="100"/>
              <w:jc w:val="left"/>
              <w:rPr>
                <w:rFonts w:ascii="仿宋" w:hAnsi="仿宋" w:eastAsia="仿宋" w:cs="Arial"/>
                <w:b/>
                <w:kern w:val="0"/>
                <w:sz w:val="28"/>
                <w:szCs w:val="28"/>
              </w:rPr>
            </w:pPr>
            <w:r>
              <w:rPr>
                <w:rFonts w:hint="eastAsia" w:ascii="仿宋" w:hAnsi="仿宋" w:eastAsia="仿宋"/>
                <w:sz w:val="24"/>
              </w:rPr>
              <w:t>依个人需要</w:t>
            </w:r>
          </w:p>
        </w:tc>
      </w:tr>
    </w:tbl>
    <w:p>
      <w:pPr>
        <w:spacing w:line="300" w:lineRule="exact"/>
        <w:jc w:val="left"/>
        <w:rPr>
          <w:rFonts w:ascii="仿宋" w:hAnsi="仿宋" w:eastAsia="仿宋" w:cs="Arial"/>
          <w:b/>
          <w:kern w:val="0"/>
          <w:sz w:val="28"/>
          <w:szCs w:val="28"/>
        </w:rPr>
      </w:pPr>
    </w:p>
    <w:p>
      <w:pPr>
        <w:spacing w:line="300" w:lineRule="exact"/>
        <w:jc w:val="left"/>
        <w:rPr>
          <w:rFonts w:ascii="仿宋" w:hAnsi="仿宋" w:eastAsia="仿宋" w:cs="Arial"/>
          <w:b/>
          <w:kern w:val="0"/>
          <w:sz w:val="28"/>
          <w:szCs w:val="28"/>
        </w:rPr>
      </w:pPr>
    </w:p>
    <w:p>
      <w:pPr>
        <w:spacing w:line="300" w:lineRule="exact"/>
        <w:jc w:val="left"/>
        <w:rPr>
          <w:rFonts w:ascii="仿宋" w:hAnsi="仿宋" w:eastAsia="仿宋"/>
          <w:b/>
          <w:color w:val="000000"/>
          <w:sz w:val="28"/>
          <w:szCs w:val="28"/>
        </w:rPr>
      </w:pPr>
      <w:r>
        <w:rPr>
          <w:rFonts w:hint="eastAsia" w:ascii="仿宋" w:hAnsi="仿宋" w:eastAsia="仿宋" w:cs="Arial"/>
          <w:b/>
          <w:kern w:val="0"/>
          <w:sz w:val="28"/>
          <w:szCs w:val="28"/>
        </w:rPr>
        <w:t>（六</w:t>
      </w:r>
      <w:r>
        <w:rPr>
          <w:rFonts w:hint="eastAsia" w:ascii="仿宋" w:hAnsi="仿宋" w:eastAsia="仿宋"/>
          <w:b/>
          <w:color w:val="000000"/>
          <w:sz w:val="28"/>
          <w:szCs w:val="28"/>
        </w:rPr>
        <w:t>）瑞士国际管理学院交流项目</w:t>
      </w:r>
    </w:p>
    <w:p>
      <w:pPr>
        <w:spacing w:line="300" w:lineRule="exact"/>
        <w:jc w:val="left"/>
        <w:rPr>
          <w:rFonts w:ascii="仿宋" w:hAnsi="仿宋" w:eastAsia="仿宋" w:cs="仿宋"/>
          <w:sz w:val="24"/>
        </w:rPr>
      </w:pPr>
    </w:p>
    <w:tbl>
      <w:tblPr>
        <w:tblStyle w:val="7"/>
        <w:tblW w:w="8222"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7"/>
        <w:gridCol w:w="3488"/>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467" w:type="dxa"/>
            <w:vMerge w:val="restart"/>
          </w:tcPr>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r>
              <w:rPr>
                <w:rFonts w:hint="eastAsia" w:ascii="仿宋" w:hAnsi="仿宋" w:eastAsia="仿宋"/>
                <w:sz w:val="24"/>
              </w:rPr>
              <w:t>交流预估费用</w:t>
            </w:r>
          </w:p>
        </w:tc>
        <w:tc>
          <w:tcPr>
            <w:tcW w:w="3488" w:type="dxa"/>
          </w:tcPr>
          <w:p>
            <w:pPr>
              <w:jc w:val="left"/>
              <w:rPr>
                <w:rFonts w:ascii="仿宋" w:hAnsi="仿宋" w:eastAsia="仿宋"/>
                <w:sz w:val="24"/>
              </w:rPr>
            </w:pPr>
            <w:r>
              <w:rPr>
                <w:rFonts w:ascii="仿宋" w:hAnsi="仿宋" w:eastAsia="仿宋"/>
                <w:sz w:val="24"/>
              </w:rPr>
              <w:t>可选课程</w:t>
            </w:r>
          </w:p>
        </w:tc>
        <w:tc>
          <w:tcPr>
            <w:tcW w:w="2267" w:type="dxa"/>
          </w:tcPr>
          <w:p>
            <w:pPr>
              <w:jc w:val="left"/>
              <w:rPr>
                <w:rFonts w:ascii="仿宋" w:hAnsi="仿宋" w:eastAsia="仿宋"/>
                <w:sz w:val="24"/>
              </w:rPr>
            </w:pPr>
            <w:r>
              <w:rPr>
                <w:rFonts w:ascii="仿宋" w:hAnsi="仿宋" w:eastAsia="仿宋"/>
                <w:sz w:val="24"/>
              </w:rPr>
              <w:t>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trPr>
        <w:tc>
          <w:tcPr>
            <w:tcW w:w="2467" w:type="dxa"/>
            <w:vMerge w:val="continue"/>
          </w:tcPr>
          <w:p>
            <w:pPr>
              <w:widowControl/>
              <w:spacing w:beforeLines="50" w:line="560" w:lineRule="exact"/>
              <w:jc w:val="left"/>
              <w:rPr>
                <w:rFonts w:ascii="仿宋" w:hAnsi="仿宋" w:eastAsia="仿宋" w:cs="Arial"/>
                <w:b/>
                <w:kern w:val="0"/>
                <w:sz w:val="28"/>
                <w:szCs w:val="28"/>
              </w:rPr>
            </w:pPr>
          </w:p>
        </w:tc>
        <w:tc>
          <w:tcPr>
            <w:tcW w:w="3488" w:type="dxa"/>
          </w:tcPr>
          <w:p>
            <w:pPr>
              <w:jc w:val="left"/>
              <w:rPr>
                <w:rFonts w:ascii="仿宋" w:hAnsi="仿宋" w:eastAsia="仿宋"/>
                <w:sz w:val="24"/>
              </w:rPr>
            </w:pPr>
            <w:r>
              <w:rPr>
                <w:rFonts w:ascii="仿宋" w:hAnsi="仿宋" w:eastAsia="仿宋"/>
                <w:sz w:val="24"/>
              </w:rPr>
              <w:t>国际酒店管理</w:t>
            </w:r>
            <w:r>
              <w:rPr>
                <w:rFonts w:hint="eastAsia" w:ascii="仿宋" w:hAnsi="仿宋" w:eastAsia="仿宋"/>
                <w:sz w:val="24"/>
              </w:rPr>
              <w:t>、</w:t>
            </w:r>
            <w:r>
              <w:rPr>
                <w:rFonts w:ascii="仿宋" w:hAnsi="仿宋" w:eastAsia="仿宋"/>
                <w:sz w:val="24"/>
              </w:rPr>
              <w:t>旅游管理课程</w:t>
            </w:r>
            <w:r>
              <w:rPr>
                <w:rFonts w:hint="eastAsia" w:ascii="仿宋" w:hAnsi="仿宋" w:eastAsia="仿宋"/>
                <w:sz w:val="24"/>
              </w:rPr>
              <w:t>；</w:t>
            </w:r>
            <w:r>
              <w:rPr>
                <w:rFonts w:hint="eastAsia" w:ascii="仿宋" w:hAnsi="仿宋" w:eastAsia="仿宋"/>
                <w:color w:val="FF0000"/>
                <w:sz w:val="24"/>
              </w:rPr>
              <w:t>（可安排带薪实习</w:t>
            </w:r>
            <w:r>
              <w:rPr>
                <w:rFonts w:hint="eastAsia" w:ascii="仿宋" w:hAnsi="仿宋" w:eastAsia="仿宋"/>
                <w:sz w:val="24"/>
              </w:rPr>
              <w:t>）</w:t>
            </w:r>
          </w:p>
        </w:tc>
        <w:tc>
          <w:tcPr>
            <w:tcW w:w="2267" w:type="dxa"/>
          </w:tcPr>
          <w:p>
            <w:pPr>
              <w:jc w:val="left"/>
              <w:rPr>
                <w:rFonts w:ascii="仿宋" w:hAnsi="仿宋" w:eastAsia="仿宋"/>
                <w:sz w:val="24"/>
              </w:rPr>
            </w:pPr>
            <w:r>
              <w:rPr>
                <w:rFonts w:hint="eastAsia" w:ascii="仿宋" w:hAnsi="仿宋" w:eastAsia="仿宋"/>
                <w:sz w:val="24"/>
              </w:rPr>
              <w:t>约28,250法郎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2467" w:type="dxa"/>
            <w:vMerge w:val="continue"/>
          </w:tcPr>
          <w:p>
            <w:pPr>
              <w:widowControl/>
              <w:spacing w:beforeLines="50" w:line="560" w:lineRule="exact"/>
              <w:jc w:val="left"/>
              <w:rPr>
                <w:rFonts w:ascii="仿宋" w:hAnsi="仿宋" w:eastAsia="仿宋" w:cs="Arial"/>
                <w:b/>
                <w:kern w:val="0"/>
                <w:sz w:val="28"/>
                <w:szCs w:val="28"/>
              </w:rPr>
            </w:pPr>
          </w:p>
        </w:tc>
        <w:tc>
          <w:tcPr>
            <w:tcW w:w="3488" w:type="dxa"/>
          </w:tcPr>
          <w:p>
            <w:pPr>
              <w:jc w:val="left"/>
              <w:rPr>
                <w:rFonts w:ascii="仿宋" w:hAnsi="仿宋" w:eastAsia="仿宋"/>
                <w:sz w:val="24"/>
              </w:rPr>
            </w:pPr>
            <w:r>
              <w:rPr>
                <w:rFonts w:ascii="仿宋" w:hAnsi="仿宋" w:eastAsia="仿宋"/>
                <w:sz w:val="24"/>
              </w:rPr>
              <w:t>款待业</w:t>
            </w:r>
            <w:r>
              <w:rPr>
                <w:rFonts w:hint="eastAsia" w:ascii="仿宋" w:hAnsi="仿宋" w:eastAsia="仿宋"/>
                <w:sz w:val="24"/>
              </w:rPr>
              <w:t>、</w:t>
            </w:r>
            <w:r>
              <w:rPr>
                <w:rFonts w:ascii="仿宋" w:hAnsi="仿宋" w:eastAsia="仿宋"/>
                <w:sz w:val="24"/>
              </w:rPr>
              <w:t>旅游业及会展项目管理本科课程</w:t>
            </w:r>
            <w:r>
              <w:rPr>
                <w:rFonts w:hint="eastAsia" w:ascii="仿宋" w:hAnsi="仿宋" w:eastAsia="仿宋"/>
                <w:color w:val="FF0000"/>
                <w:sz w:val="24"/>
              </w:rPr>
              <w:t>（可安排带薪实习）</w:t>
            </w:r>
          </w:p>
        </w:tc>
        <w:tc>
          <w:tcPr>
            <w:tcW w:w="2267" w:type="dxa"/>
          </w:tcPr>
          <w:p>
            <w:pPr>
              <w:jc w:val="left"/>
              <w:rPr>
                <w:rFonts w:ascii="仿宋" w:hAnsi="仿宋" w:eastAsia="仿宋"/>
                <w:sz w:val="24"/>
              </w:rPr>
            </w:pPr>
            <w:r>
              <w:rPr>
                <w:rFonts w:hint="eastAsia" w:ascii="仿宋" w:hAnsi="仿宋" w:eastAsia="仿宋"/>
                <w:sz w:val="24"/>
              </w:rPr>
              <w:t>约30,250法郎</w:t>
            </w:r>
          </w:p>
        </w:tc>
      </w:tr>
    </w:tbl>
    <w:p>
      <w:pPr>
        <w:widowControl/>
        <w:spacing w:beforeLines="50" w:line="560" w:lineRule="exact"/>
        <w:jc w:val="left"/>
        <w:rPr>
          <w:rFonts w:ascii="仿宋" w:hAnsi="仿宋" w:eastAsia="仿宋" w:cs="Arial"/>
          <w:b/>
          <w:kern w:val="0"/>
          <w:sz w:val="28"/>
          <w:szCs w:val="28"/>
        </w:rPr>
      </w:pPr>
      <w:r>
        <w:rPr>
          <w:rFonts w:hint="eastAsia" w:ascii="仿宋" w:hAnsi="仿宋" w:eastAsia="仿宋" w:cs="Arial"/>
          <w:b/>
          <w:kern w:val="0"/>
          <w:sz w:val="28"/>
          <w:szCs w:val="28"/>
        </w:rPr>
        <w:t>七、安全与纪律</w:t>
      </w:r>
    </w:p>
    <w:p>
      <w:pPr>
        <w:spacing w:line="560" w:lineRule="exact"/>
        <w:ind w:firstLine="467" w:firstLineChars="167"/>
        <w:rPr>
          <w:rFonts w:ascii="仿宋" w:hAnsi="仿宋" w:eastAsia="仿宋" w:cs="Arial"/>
          <w:bCs/>
          <w:color w:val="000000"/>
          <w:kern w:val="0"/>
          <w:sz w:val="28"/>
          <w:szCs w:val="28"/>
        </w:rPr>
      </w:pPr>
      <w:r>
        <w:rPr>
          <w:rFonts w:hint="eastAsia" w:ascii="仿宋" w:hAnsi="仿宋" w:eastAsia="仿宋" w:cs="Arial"/>
          <w:bCs/>
          <w:color w:val="000000"/>
          <w:kern w:val="0"/>
          <w:sz w:val="28"/>
          <w:szCs w:val="28"/>
        </w:rPr>
        <w:t>交流学生在交流期间应遵守我校和各交流高校学生管理规定，不得做出有损我校及各交流高校声誉的行为，不得以任何理由放弃交流资格或任意提前返校（不可抗拒因素除外）。否则，回校后依据本校相关规定给予相应处罚。</w:t>
      </w:r>
    </w:p>
    <w:p>
      <w:pPr>
        <w:widowControl/>
        <w:spacing w:line="560" w:lineRule="exact"/>
        <w:ind w:firstLine="470" w:firstLineChars="168"/>
        <w:rPr>
          <w:rFonts w:ascii="仿宋" w:hAnsi="仿宋" w:eastAsia="仿宋" w:cs="Arial"/>
          <w:bCs/>
          <w:color w:val="000000"/>
          <w:kern w:val="0"/>
          <w:sz w:val="28"/>
          <w:szCs w:val="28"/>
        </w:rPr>
      </w:pPr>
      <w:r>
        <w:rPr>
          <w:rFonts w:hint="eastAsia" w:ascii="仿宋" w:hAnsi="仿宋" w:eastAsia="仿宋" w:cs="Arial"/>
          <w:bCs/>
          <w:color w:val="000000"/>
          <w:kern w:val="0"/>
          <w:sz w:val="28"/>
          <w:szCs w:val="28"/>
        </w:rPr>
        <w:t>交流学生在交流期间应与</w:t>
      </w:r>
      <w:r>
        <w:rPr>
          <w:rFonts w:hint="eastAsia" w:ascii="仿宋" w:hAnsi="仿宋" w:eastAsia="仿宋" w:cs="Arial"/>
          <w:bCs/>
          <w:kern w:val="0"/>
          <w:sz w:val="28"/>
          <w:szCs w:val="28"/>
        </w:rPr>
        <w:t>外事办和</w:t>
      </w:r>
      <w:r>
        <w:rPr>
          <w:rFonts w:hint="eastAsia" w:ascii="仿宋" w:hAnsi="仿宋" w:eastAsia="仿宋" w:cs="Arial"/>
          <w:bCs/>
          <w:color w:val="000000"/>
          <w:kern w:val="0"/>
          <w:sz w:val="28"/>
          <w:szCs w:val="28"/>
        </w:rPr>
        <w:t>所在二级学院保持联系，如遇安全问题及时向我校报告，</w:t>
      </w:r>
      <w:r>
        <w:rPr>
          <w:rFonts w:hint="eastAsia" w:ascii="仿宋" w:hAnsi="仿宋" w:eastAsia="仿宋" w:cs="Arial"/>
          <w:bCs/>
          <w:kern w:val="0"/>
          <w:sz w:val="28"/>
          <w:szCs w:val="28"/>
        </w:rPr>
        <w:t>外事办负责协调解决</w:t>
      </w:r>
      <w:r>
        <w:rPr>
          <w:rFonts w:hint="eastAsia" w:ascii="仿宋" w:hAnsi="仿宋" w:eastAsia="仿宋" w:cs="Arial"/>
          <w:bCs/>
          <w:color w:val="000000"/>
          <w:kern w:val="0"/>
          <w:sz w:val="28"/>
          <w:szCs w:val="28"/>
        </w:rPr>
        <w:t>。赴境外学习前，由校学生处与交流学生签订安全协议。</w:t>
      </w:r>
    </w:p>
    <w:p>
      <w:pPr>
        <w:widowControl/>
        <w:spacing w:line="560" w:lineRule="exact"/>
        <w:rPr>
          <w:rFonts w:ascii="仿宋" w:hAnsi="仿宋" w:eastAsia="仿宋" w:cs="Arial"/>
          <w:b/>
          <w:color w:val="000000"/>
          <w:kern w:val="0"/>
          <w:sz w:val="28"/>
          <w:szCs w:val="28"/>
        </w:rPr>
      </w:pPr>
      <w:r>
        <w:rPr>
          <w:rFonts w:hint="eastAsia" w:ascii="仿宋" w:hAnsi="仿宋" w:eastAsia="仿宋" w:cs="Arial"/>
          <w:b/>
          <w:color w:val="000000"/>
          <w:kern w:val="0"/>
          <w:sz w:val="28"/>
          <w:szCs w:val="28"/>
        </w:rPr>
        <w:t>八、手续办理</w:t>
      </w:r>
    </w:p>
    <w:p>
      <w:pPr>
        <w:spacing w:line="560" w:lineRule="exact"/>
        <w:ind w:firstLine="470" w:firstLineChars="168"/>
        <w:rPr>
          <w:rFonts w:ascii="仿宋" w:hAnsi="仿宋" w:eastAsia="仿宋" w:cs="Arial"/>
          <w:bCs/>
          <w:color w:val="000000"/>
          <w:kern w:val="0"/>
          <w:sz w:val="28"/>
          <w:szCs w:val="28"/>
        </w:rPr>
      </w:pPr>
      <w:r>
        <w:rPr>
          <w:rFonts w:hint="eastAsia" w:ascii="仿宋" w:hAnsi="仿宋" w:eastAsia="仿宋" w:cs="Arial"/>
          <w:bCs/>
          <w:color w:val="000000"/>
          <w:kern w:val="0"/>
          <w:sz w:val="28"/>
          <w:szCs w:val="28"/>
        </w:rPr>
        <w:t>在收到各交流大学录取通知后，由</w:t>
      </w:r>
      <w:r>
        <w:rPr>
          <w:rFonts w:hint="eastAsia" w:ascii="仿宋" w:hAnsi="仿宋" w:eastAsia="仿宋" w:cs="Arial"/>
          <w:bCs/>
          <w:kern w:val="0"/>
          <w:sz w:val="28"/>
          <w:szCs w:val="28"/>
        </w:rPr>
        <w:t>外事办负责指导</w:t>
      </w:r>
      <w:r>
        <w:rPr>
          <w:rFonts w:hint="eastAsia" w:ascii="仿宋" w:hAnsi="仿宋" w:eastAsia="仿宋" w:cs="Arial"/>
          <w:bCs/>
          <w:color w:val="000000"/>
          <w:kern w:val="0"/>
          <w:sz w:val="28"/>
          <w:szCs w:val="28"/>
        </w:rPr>
        <w:t>交流学生自行办理护照、签证、选课、机票、机场接送、保险及体检等个人事宜，若因个人因素无法顺利取得签证或签注者，即取消交流资格。</w:t>
      </w:r>
    </w:p>
    <w:p>
      <w:pPr>
        <w:widowControl/>
        <w:spacing w:line="560" w:lineRule="exact"/>
        <w:jc w:val="left"/>
        <w:rPr>
          <w:rFonts w:ascii="仿宋" w:hAnsi="仿宋" w:eastAsia="仿宋" w:cs="Arial"/>
          <w:bCs/>
          <w:kern w:val="0"/>
          <w:sz w:val="28"/>
          <w:szCs w:val="28"/>
        </w:rPr>
      </w:pPr>
      <w:r>
        <w:rPr>
          <w:rFonts w:hint="eastAsia" w:ascii="仿宋" w:hAnsi="仿宋" w:eastAsia="仿宋" w:cs="Arial"/>
          <w:b/>
          <w:kern w:val="0"/>
          <w:sz w:val="28"/>
          <w:szCs w:val="28"/>
        </w:rPr>
        <w:t>九、材料提交</w:t>
      </w:r>
    </w:p>
    <w:p>
      <w:pPr>
        <w:widowControl/>
        <w:spacing w:line="560" w:lineRule="exact"/>
        <w:ind w:firstLine="280" w:firstLineChars="100"/>
        <w:jc w:val="left"/>
        <w:rPr>
          <w:rFonts w:ascii="仿宋" w:hAnsi="仿宋" w:eastAsia="仿宋" w:cs="Arial"/>
          <w:bCs/>
          <w:kern w:val="0"/>
          <w:sz w:val="28"/>
          <w:szCs w:val="28"/>
        </w:rPr>
      </w:pPr>
      <w:r>
        <w:rPr>
          <w:rFonts w:hint="eastAsia" w:ascii="仿宋" w:hAnsi="仿宋" w:eastAsia="仿宋" w:cs="Arial"/>
          <w:bCs/>
          <w:kern w:val="0"/>
          <w:sz w:val="28"/>
          <w:szCs w:val="28"/>
        </w:rPr>
        <w:t>1、泉州师院学生交流项目申请表（由所在学院负责人填写推荐意见并盖章）；</w:t>
      </w:r>
    </w:p>
    <w:p>
      <w:pPr>
        <w:widowControl/>
        <w:spacing w:line="560" w:lineRule="exact"/>
        <w:ind w:firstLine="280" w:firstLineChars="100"/>
        <w:jc w:val="left"/>
        <w:rPr>
          <w:rFonts w:ascii="仿宋" w:hAnsi="仿宋" w:eastAsia="仿宋" w:cs="Arial"/>
          <w:bCs/>
          <w:kern w:val="0"/>
          <w:sz w:val="28"/>
          <w:szCs w:val="28"/>
        </w:rPr>
      </w:pPr>
      <w:r>
        <w:rPr>
          <w:rFonts w:hint="eastAsia" w:ascii="仿宋" w:hAnsi="仿宋" w:eastAsia="仿宋" w:cs="Arial"/>
          <w:bCs/>
          <w:kern w:val="0"/>
          <w:sz w:val="28"/>
          <w:szCs w:val="28"/>
        </w:rPr>
        <w:t>2、个人身份证复印件；</w:t>
      </w:r>
    </w:p>
    <w:p>
      <w:pPr>
        <w:widowControl/>
        <w:spacing w:line="560" w:lineRule="exact"/>
        <w:ind w:firstLine="280" w:firstLineChars="100"/>
        <w:jc w:val="left"/>
        <w:rPr>
          <w:rFonts w:ascii="仿宋" w:hAnsi="仿宋" w:eastAsia="仿宋" w:cs="Arial"/>
          <w:bCs/>
          <w:kern w:val="0"/>
          <w:sz w:val="28"/>
          <w:szCs w:val="28"/>
        </w:rPr>
      </w:pPr>
      <w:r>
        <w:rPr>
          <w:rFonts w:hint="eastAsia" w:ascii="仿宋" w:hAnsi="仿宋" w:eastAsia="仿宋" w:cs="Arial"/>
          <w:bCs/>
          <w:kern w:val="0"/>
          <w:sz w:val="28"/>
          <w:szCs w:val="28"/>
        </w:rPr>
        <w:t>3、相关语言过级证明材料。</w:t>
      </w:r>
    </w:p>
    <w:p>
      <w:pPr>
        <w:spacing w:line="500" w:lineRule="exact"/>
        <w:rPr>
          <w:rFonts w:ascii="仿宋" w:hAnsi="仿宋" w:eastAsia="仿宋" w:cs="Arial"/>
          <w:b/>
          <w:bCs/>
          <w:kern w:val="0"/>
          <w:sz w:val="28"/>
          <w:szCs w:val="28"/>
        </w:rPr>
      </w:pPr>
      <w:r>
        <w:rPr>
          <w:rFonts w:hint="eastAsia" w:ascii="仿宋" w:hAnsi="仿宋" w:eastAsia="仿宋" w:cs="Arial"/>
          <w:b/>
          <w:bCs/>
          <w:kern w:val="0"/>
          <w:sz w:val="28"/>
          <w:szCs w:val="28"/>
        </w:rPr>
        <w:t>十、项目咨询联系方式</w:t>
      </w:r>
    </w:p>
    <w:p>
      <w:pPr>
        <w:widowControl/>
        <w:spacing w:line="560" w:lineRule="exact"/>
        <w:ind w:firstLine="280" w:firstLineChars="100"/>
        <w:jc w:val="left"/>
        <w:rPr>
          <w:rFonts w:ascii="仿宋" w:hAnsi="仿宋" w:eastAsia="仿宋" w:cs="Arial"/>
          <w:bCs/>
          <w:kern w:val="0"/>
          <w:sz w:val="28"/>
          <w:szCs w:val="28"/>
        </w:rPr>
      </w:pPr>
      <w:r>
        <w:rPr>
          <w:rFonts w:hint="eastAsia" w:ascii="仿宋" w:hAnsi="仿宋" w:eastAsia="仿宋" w:cs="Arial"/>
          <w:bCs/>
          <w:kern w:val="0"/>
          <w:sz w:val="28"/>
          <w:szCs w:val="28"/>
        </w:rPr>
        <w:t>行政办公室八楼811外事办公室 林老师</w:t>
      </w:r>
    </w:p>
    <w:p>
      <w:pPr>
        <w:widowControl/>
        <w:spacing w:line="560" w:lineRule="exact"/>
        <w:ind w:firstLine="280" w:firstLineChars="100"/>
        <w:jc w:val="left"/>
        <w:rPr>
          <w:rFonts w:ascii="仿宋" w:hAnsi="仿宋" w:eastAsia="仿宋" w:cs="Arial"/>
          <w:bCs/>
          <w:kern w:val="0"/>
          <w:sz w:val="28"/>
          <w:szCs w:val="28"/>
        </w:rPr>
      </w:pPr>
      <w:r>
        <w:rPr>
          <w:rFonts w:hint="eastAsia" w:ascii="仿宋" w:hAnsi="仿宋" w:eastAsia="仿宋" w:cs="Arial"/>
          <w:bCs/>
          <w:kern w:val="0"/>
          <w:sz w:val="28"/>
          <w:szCs w:val="28"/>
        </w:rPr>
        <w:t>电话：22919526</w:t>
      </w:r>
    </w:p>
    <w:p>
      <w:pPr>
        <w:widowControl/>
        <w:spacing w:line="560" w:lineRule="exact"/>
        <w:ind w:firstLine="280" w:firstLineChars="100"/>
        <w:jc w:val="left"/>
        <w:rPr>
          <w:rFonts w:ascii="仿宋" w:hAnsi="仿宋" w:eastAsia="仿宋" w:cs="Arial"/>
          <w:bCs/>
          <w:kern w:val="0"/>
          <w:sz w:val="28"/>
          <w:szCs w:val="28"/>
        </w:rPr>
      </w:pPr>
      <w:r>
        <w:rPr>
          <w:rFonts w:hint="eastAsia" w:ascii="仿宋" w:hAnsi="仿宋" w:eastAsia="仿宋" w:cs="Arial"/>
          <w:bCs/>
          <w:kern w:val="0"/>
          <w:sz w:val="28"/>
          <w:szCs w:val="28"/>
        </w:rPr>
        <w:t>邮箱：</w:t>
      </w:r>
      <w:r>
        <w:fldChar w:fldCharType="begin"/>
      </w:r>
      <w:r>
        <w:instrText xml:space="preserve"> HYPERLINK "mailto:26199374@qq.com" </w:instrText>
      </w:r>
      <w:r>
        <w:fldChar w:fldCharType="separate"/>
      </w:r>
      <w:r>
        <w:rPr>
          <w:rStyle w:val="5"/>
          <w:rFonts w:hint="eastAsia" w:ascii="仿宋" w:hAnsi="仿宋" w:eastAsia="仿宋" w:cs="Arial"/>
          <w:bCs/>
          <w:kern w:val="0"/>
          <w:sz w:val="28"/>
          <w:szCs w:val="28"/>
        </w:rPr>
        <w:t>26199374@qq.com</w:t>
      </w:r>
      <w:r>
        <w:rPr>
          <w:rStyle w:val="5"/>
          <w:rFonts w:hint="eastAsia" w:ascii="仿宋" w:hAnsi="仿宋" w:eastAsia="仿宋" w:cs="Arial"/>
          <w:bCs/>
          <w:kern w:val="0"/>
          <w:sz w:val="28"/>
          <w:szCs w:val="28"/>
        </w:rPr>
        <w:fldChar w:fldCharType="end"/>
      </w:r>
    </w:p>
    <w:p>
      <w:pPr>
        <w:widowControl/>
        <w:spacing w:line="560" w:lineRule="exact"/>
        <w:ind w:firstLine="280" w:firstLineChars="100"/>
        <w:jc w:val="left"/>
        <w:rPr>
          <w:rFonts w:ascii="仿宋" w:hAnsi="仿宋" w:eastAsia="仿宋" w:cs="Arial"/>
          <w:bCs/>
          <w:kern w:val="0"/>
          <w:sz w:val="28"/>
          <w:szCs w:val="28"/>
        </w:rPr>
      </w:pPr>
    </w:p>
    <w:p>
      <w:pPr>
        <w:widowControl/>
        <w:spacing w:line="560" w:lineRule="exact"/>
        <w:ind w:firstLine="280" w:firstLineChars="100"/>
        <w:jc w:val="left"/>
        <w:rPr>
          <w:rFonts w:ascii="仿宋" w:hAnsi="仿宋" w:eastAsia="仿宋" w:cs="Arial"/>
          <w:bCs/>
          <w:kern w:val="0"/>
          <w:sz w:val="28"/>
          <w:szCs w:val="28"/>
        </w:rPr>
      </w:pPr>
      <w:r>
        <w:rPr>
          <w:rFonts w:hint="eastAsia" w:ascii="仿宋" w:hAnsi="仿宋" w:eastAsia="仿宋" w:cs="Arial"/>
          <w:bCs/>
          <w:kern w:val="0"/>
          <w:sz w:val="28"/>
          <w:szCs w:val="28"/>
        </w:rPr>
        <w:t>附件：1.泉州师院学生境外高校交流项目申请表</w:t>
      </w:r>
    </w:p>
    <w:p>
      <w:pPr>
        <w:spacing w:line="500" w:lineRule="exact"/>
        <w:ind w:firstLine="1120" w:firstLineChars="400"/>
        <w:rPr>
          <w:rFonts w:ascii="仿宋" w:hAnsi="仿宋" w:eastAsia="仿宋" w:cs="Arial"/>
          <w:bCs/>
          <w:kern w:val="0"/>
          <w:sz w:val="24"/>
        </w:rPr>
      </w:pPr>
      <w:r>
        <w:rPr>
          <w:rFonts w:hint="eastAsia" w:ascii="仿宋" w:hAnsi="仿宋" w:eastAsia="仿宋" w:cs="Arial"/>
          <w:bCs/>
          <w:kern w:val="0"/>
          <w:sz w:val="28"/>
          <w:szCs w:val="28"/>
        </w:rPr>
        <w:t>2.</w:t>
      </w:r>
      <w:r>
        <w:rPr>
          <w:rFonts w:hint="eastAsia"/>
        </w:rPr>
        <w:t xml:space="preserve"> </w:t>
      </w:r>
      <w:r>
        <w:rPr>
          <w:rFonts w:hint="eastAsia" w:ascii="仿宋" w:hAnsi="仿宋" w:eastAsia="仿宋" w:cs="Arial"/>
          <w:bCs/>
          <w:kern w:val="0"/>
          <w:sz w:val="28"/>
          <w:szCs w:val="28"/>
        </w:rPr>
        <w:t>2019年秋季国外高校学生交流项目介绍</w:t>
      </w:r>
      <w:r>
        <w:rPr>
          <w:rFonts w:hint="eastAsia" w:ascii="仿宋" w:hAnsi="仿宋" w:eastAsia="仿宋" w:cs="Arial"/>
          <w:bCs/>
          <w:kern w:val="0"/>
          <w:sz w:val="24"/>
        </w:rPr>
        <w:t xml:space="preserve">                                   </w:t>
      </w:r>
    </w:p>
    <w:p>
      <w:pPr>
        <w:widowControl/>
        <w:spacing w:line="460" w:lineRule="exact"/>
        <w:ind w:right="480"/>
        <w:jc w:val="center"/>
        <w:rPr>
          <w:rFonts w:ascii="仿宋" w:hAnsi="仿宋" w:eastAsia="仿宋" w:cs="Arial"/>
          <w:bCs/>
          <w:kern w:val="0"/>
          <w:sz w:val="24"/>
        </w:rPr>
      </w:pPr>
      <w:r>
        <w:rPr>
          <w:rFonts w:hint="eastAsia" w:ascii="仿宋" w:hAnsi="仿宋" w:eastAsia="仿宋" w:cs="Arial"/>
          <w:bCs/>
          <w:kern w:val="0"/>
          <w:sz w:val="24"/>
        </w:rPr>
        <w:t xml:space="preserve">                                          </w:t>
      </w:r>
    </w:p>
    <w:p>
      <w:pPr>
        <w:widowControl/>
        <w:spacing w:line="460" w:lineRule="exact"/>
        <w:ind w:right="480"/>
        <w:jc w:val="center"/>
        <w:rPr>
          <w:rFonts w:ascii="仿宋" w:hAnsi="仿宋" w:eastAsia="仿宋" w:cs="Arial"/>
          <w:bCs/>
          <w:kern w:val="0"/>
          <w:sz w:val="28"/>
          <w:szCs w:val="28"/>
        </w:rPr>
      </w:pPr>
      <w:r>
        <w:rPr>
          <w:rFonts w:hint="eastAsia" w:ascii="仿宋" w:hAnsi="仿宋" w:eastAsia="仿宋" w:cs="Arial"/>
          <w:bCs/>
          <w:kern w:val="0"/>
          <w:sz w:val="24"/>
        </w:rPr>
        <w:t xml:space="preserve">                                         </w:t>
      </w:r>
      <w:r>
        <w:rPr>
          <w:rFonts w:hint="eastAsia" w:ascii="仿宋" w:hAnsi="仿宋" w:eastAsia="仿宋" w:cs="Arial"/>
          <w:bCs/>
          <w:kern w:val="0"/>
          <w:sz w:val="28"/>
          <w:szCs w:val="28"/>
        </w:rPr>
        <w:t>外事办公室、</w:t>
      </w:r>
      <w:r>
        <w:rPr>
          <w:rFonts w:hint="eastAsia" w:ascii="仿宋" w:hAnsi="仿宋" w:eastAsia="仿宋" w:cs="Arial"/>
          <w:bCs/>
          <w:kern w:val="0"/>
          <w:sz w:val="28"/>
          <w:szCs w:val="28"/>
        </w:rPr>
        <w:t>教务处</w:t>
      </w:r>
    </w:p>
    <w:p>
      <w:pPr>
        <w:widowControl/>
        <w:spacing w:line="460" w:lineRule="exact"/>
        <w:jc w:val="left"/>
      </w:pPr>
      <w:r>
        <w:rPr>
          <w:rFonts w:hint="eastAsia" w:ascii="仿宋" w:hAnsi="仿宋" w:eastAsia="仿宋" w:cs="Arial"/>
          <w:bCs/>
          <w:kern w:val="0"/>
          <w:sz w:val="28"/>
          <w:szCs w:val="28"/>
        </w:rPr>
        <w:t xml:space="preserve">                                            2019年3月7日</w:t>
      </w:r>
    </w:p>
    <w:sectPr>
      <w:headerReference r:id="rId3"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930EE"/>
    <w:multiLevelType w:val="multilevel"/>
    <w:tmpl w:val="2BF930EE"/>
    <w:lvl w:ilvl="0" w:tentative="0">
      <w:start w:val="1"/>
      <w:numFmt w:val="japaneseCounting"/>
      <w:lvlText w:val="%1、"/>
      <w:lvlJc w:val="left"/>
      <w:pPr>
        <w:ind w:left="1275" w:hanging="720"/>
      </w:pPr>
      <w:rPr>
        <w:rFonts w:hint="default"/>
      </w:rPr>
    </w:lvl>
    <w:lvl w:ilvl="1" w:tentative="0">
      <w:start w:val="1"/>
      <w:numFmt w:val="lowerLetter"/>
      <w:lvlText w:val="%2)"/>
      <w:lvlJc w:val="left"/>
      <w:pPr>
        <w:ind w:left="1395" w:hanging="420"/>
      </w:pPr>
    </w:lvl>
    <w:lvl w:ilvl="2" w:tentative="0">
      <w:start w:val="1"/>
      <w:numFmt w:val="lowerRoman"/>
      <w:lvlText w:val="%3."/>
      <w:lvlJc w:val="right"/>
      <w:pPr>
        <w:ind w:left="1815" w:hanging="420"/>
      </w:pPr>
    </w:lvl>
    <w:lvl w:ilvl="3" w:tentative="0">
      <w:start w:val="1"/>
      <w:numFmt w:val="decimal"/>
      <w:lvlText w:val="%4."/>
      <w:lvlJc w:val="left"/>
      <w:pPr>
        <w:ind w:left="2235" w:hanging="420"/>
      </w:pPr>
    </w:lvl>
    <w:lvl w:ilvl="4" w:tentative="0">
      <w:start w:val="1"/>
      <w:numFmt w:val="lowerLetter"/>
      <w:lvlText w:val="%5)"/>
      <w:lvlJc w:val="left"/>
      <w:pPr>
        <w:ind w:left="2655" w:hanging="420"/>
      </w:pPr>
    </w:lvl>
    <w:lvl w:ilvl="5" w:tentative="0">
      <w:start w:val="1"/>
      <w:numFmt w:val="lowerRoman"/>
      <w:lvlText w:val="%6."/>
      <w:lvlJc w:val="right"/>
      <w:pPr>
        <w:ind w:left="3075" w:hanging="420"/>
      </w:pPr>
    </w:lvl>
    <w:lvl w:ilvl="6" w:tentative="0">
      <w:start w:val="1"/>
      <w:numFmt w:val="decimal"/>
      <w:lvlText w:val="%7."/>
      <w:lvlJc w:val="left"/>
      <w:pPr>
        <w:ind w:left="3495" w:hanging="420"/>
      </w:pPr>
    </w:lvl>
    <w:lvl w:ilvl="7" w:tentative="0">
      <w:start w:val="1"/>
      <w:numFmt w:val="lowerLetter"/>
      <w:lvlText w:val="%8)"/>
      <w:lvlJc w:val="left"/>
      <w:pPr>
        <w:ind w:left="3915" w:hanging="420"/>
      </w:pPr>
    </w:lvl>
    <w:lvl w:ilvl="8" w:tentative="0">
      <w:start w:val="1"/>
      <w:numFmt w:val="lowerRoman"/>
      <w:lvlText w:val="%9."/>
      <w:lvlJc w:val="right"/>
      <w:pPr>
        <w:ind w:left="4335" w:hanging="420"/>
      </w:pPr>
    </w:lvl>
  </w:abstractNum>
  <w:abstractNum w:abstractNumId="1">
    <w:nsid w:val="59F7EBDA"/>
    <w:multiLevelType w:val="singleLevel"/>
    <w:tmpl w:val="59F7EBDA"/>
    <w:lvl w:ilvl="0" w:tentative="0">
      <w:start w:val="5"/>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B6B0F"/>
    <w:rsid w:val="00014D20"/>
    <w:rsid w:val="0008124D"/>
    <w:rsid w:val="000B3292"/>
    <w:rsid w:val="0010151B"/>
    <w:rsid w:val="00101F90"/>
    <w:rsid w:val="00124ECE"/>
    <w:rsid w:val="00130B4D"/>
    <w:rsid w:val="00134881"/>
    <w:rsid w:val="001B0E22"/>
    <w:rsid w:val="001B3B6F"/>
    <w:rsid w:val="001C2FBD"/>
    <w:rsid w:val="00214569"/>
    <w:rsid w:val="002B6B0F"/>
    <w:rsid w:val="002C03C3"/>
    <w:rsid w:val="002F2905"/>
    <w:rsid w:val="00305DC5"/>
    <w:rsid w:val="00347669"/>
    <w:rsid w:val="003507EF"/>
    <w:rsid w:val="003F3107"/>
    <w:rsid w:val="00400BD6"/>
    <w:rsid w:val="00405992"/>
    <w:rsid w:val="00417809"/>
    <w:rsid w:val="00441AA2"/>
    <w:rsid w:val="0045133C"/>
    <w:rsid w:val="005441FB"/>
    <w:rsid w:val="005473AF"/>
    <w:rsid w:val="00572902"/>
    <w:rsid w:val="00583FAC"/>
    <w:rsid w:val="00595522"/>
    <w:rsid w:val="00647231"/>
    <w:rsid w:val="00653CC9"/>
    <w:rsid w:val="00687364"/>
    <w:rsid w:val="00687AC2"/>
    <w:rsid w:val="006A4658"/>
    <w:rsid w:val="006B1CE1"/>
    <w:rsid w:val="006F29B3"/>
    <w:rsid w:val="00801C1C"/>
    <w:rsid w:val="00807E03"/>
    <w:rsid w:val="008314BC"/>
    <w:rsid w:val="00844FE2"/>
    <w:rsid w:val="008B753E"/>
    <w:rsid w:val="00943964"/>
    <w:rsid w:val="00945696"/>
    <w:rsid w:val="009C1571"/>
    <w:rsid w:val="009E478C"/>
    <w:rsid w:val="009F6710"/>
    <w:rsid w:val="00A06311"/>
    <w:rsid w:val="00A1074C"/>
    <w:rsid w:val="00A77731"/>
    <w:rsid w:val="00AB759F"/>
    <w:rsid w:val="00B01C94"/>
    <w:rsid w:val="00B2551D"/>
    <w:rsid w:val="00BD695A"/>
    <w:rsid w:val="00BF7EC6"/>
    <w:rsid w:val="00CD3653"/>
    <w:rsid w:val="00CE5790"/>
    <w:rsid w:val="00E35DC4"/>
    <w:rsid w:val="00E71A5C"/>
    <w:rsid w:val="00E95C82"/>
    <w:rsid w:val="00EB4BB5"/>
    <w:rsid w:val="00EB65A4"/>
    <w:rsid w:val="00EC45C5"/>
    <w:rsid w:val="00F36C7B"/>
    <w:rsid w:val="00F55D91"/>
    <w:rsid w:val="00F8057C"/>
    <w:rsid w:val="00F90588"/>
    <w:rsid w:val="00FA0943"/>
    <w:rsid w:val="00FD3500"/>
    <w:rsid w:val="13D94069"/>
    <w:rsid w:val="200657A5"/>
    <w:rsid w:val="32676E85"/>
    <w:rsid w:val="42DD4DF8"/>
    <w:rsid w:val="53D41A58"/>
    <w:rsid w:val="61E51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semiHidden/>
    <w:unhideWhenUsed/>
    <w:uiPriority w:val="99"/>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5">
    <w:name w:val="Hyperlink"/>
    <w:basedOn w:val="4"/>
    <w:semiHidden/>
    <w:unhideWhenUsed/>
    <w:uiPriority w:val="99"/>
    <w:rPr>
      <w:color w:val="0000FF"/>
      <w:u w:val="single"/>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4"/>
    <w:link w:val="3"/>
    <w:qFormat/>
    <w:uiPriority w:val="0"/>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character" w:customStyle="1" w:styleId="10">
    <w:name w:val="页脚 Char"/>
    <w:basedOn w:val="4"/>
    <w:link w:val="2"/>
    <w:semiHidden/>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547</Words>
  <Characters>3124</Characters>
  <Lines>26</Lines>
  <Paragraphs>7</Paragraphs>
  <TotalTime>2</TotalTime>
  <ScaleCrop>false</ScaleCrop>
  <LinksUpToDate>false</LinksUpToDate>
  <CharactersWithSpaces>3664</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2019-03-05T03:02:00Z</dcterms:created>
  <dc:creator>HP</dc:creator>
  <cp:lastModifiedBy>lenovovov</cp:lastModifiedBy>
  <dcterms:modified xsi:type="dcterms:W3CDTF">2019-03-11T09:01:20Z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