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福建省</w:t>
      </w: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高校第二批</w:t>
      </w:r>
      <w:r>
        <w:rPr>
          <w:rFonts w:hint="eastAsia" w:ascii="方正小标宋简体" w:hAnsi="黑体" w:eastAsia="方正小标宋简体"/>
          <w:sz w:val="36"/>
          <w:szCs w:val="36"/>
        </w:rPr>
        <w:t>新文科建设优秀案例编制范例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黑体" w:eastAsia="方正小标宋简体"/>
          <w:color w:val="auto"/>
          <w:sz w:val="36"/>
          <w:szCs w:val="36"/>
        </w:rPr>
      </w:pPr>
      <w:r>
        <w:rPr>
          <w:rFonts w:hint="eastAsia" w:ascii="方正小标宋简体" w:hAnsi="黑体" w:eastAsia="方正小标宋简体"/>
          <w:color w:val="auto"/>
          <w:sz w:val="36"/>
          <w:szCs w:val="36"/>
        </w:rPr>
        <w:t>案例标题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所属单位：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项目负责人：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团队成员：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一、项目简介（不超过300字）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正文（字体：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宋体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四号；行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距：固定值，2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二、解决的主要问题及工作目标（不超过300字）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="楷体" w:hAnsi="楷体" w:eastAsia="楷体" w:cs="Times New Roman"/>
          <w:b/>
          <w:bCs/>
          <w:sz w:val="24"/>
          <w:szCs w:val="24"/>
        </w:rPr>
      </w:pPr>
      <w:r>
        <w:rPr>
          <w:rFonts w:hint="eastAsia" w:ascii="楷体" w:hAnsi="楷体" w:eastAsia="楷体" w:cs="Times New Roman"/>
          <w:b/>
          <w:bCs/>
          <w:sz w:val="24"/>
          <w:szCs w:val="24"/>
        </w:rPr>
        <w:t>（一）解决的主要问题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.……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="楷体" w:hAnsi="楷体" w:eastAsia="楷体" w:cs="Times New Roman"/>
          <w:b/>
          <w:bCs/>
          <w:sz w:val="24"/>
          <w:szCs w:val="24"/>
        </w:rPr>
      </w:pPr>
      <w:r>
        <w:rPr>
          <w:rFonts w:ascii="楷体" w:hAnsi="楷体" w:eastAsia="楷体" w:cs="Times New Roman"/>
          <w:b/>
          <w:bCs/>
          <w:sz w:val="24"/>
          <w:szCs w:val="24"/>
        </w:rPr>
        <w:t>（二）</w:t>
      </w:r>
      <w:r>
        <w:rPr>
          <w:rFonts w:hint="eastAsia" w:ascii="楷体" w:hAnsi="楷体" w:eastAsia="楷体" w:cs="Times New Roman"/>
          <w:b/>
          <w:bCs/>
          <w:sz w:val="24"/>
          <w:szCs w:val="24"/>
        </w:rPr>
        <w:t>工作目标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</w:t>
      </w:r>
      <w:r>
        <w:rPr>
          <w:rFonts w:ascii="黑体" w:hAnsi="黑体" w:eastAsia="黑体"/>
          <w:sz w:val="24"/>
          <w:szCs w:val="24"/>
        </w:rPr>
        <w:t>、</w:t>
      </w:r>
      <w:r>
        <w:rPr>
          <w:rFonts w:hint="eastAsia" w:ascii="黑体" w:hAnsi="黑体" w:eastAsia="黑体"/>
          <w:sz w:val="24"/>
          <w:szCs w:val="24"/>
        </w:rPr>
        <w:t>改革实践的思路和主要举措（不超过1500字）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楷体" w:hAnsi="楷体" w:eastAsia="楷体" w:cs="Times New Roman"/>
          <w:b/>
          <w:bCs/>
          <w:sz w:val="24"/>
          <w:szCs w:val="24"/>
        </w:rPr>
      </w:pPr>
      <w:r>
        <w:rPr>
          <w:rFonts w:hint="eastAsia" w:ascii="楷体" w:hAnsi="楷体" w:eastAsia="楷体" w:cs="Times New Roman"/>
          <w:b/>
          <w:bCs/>
          <w:sz w:val="24"/>
          <w:szCs w:val="24"/>
        </w:rPr>
        <w:t>（一）改革实践的思路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楷体" w:hAnsi="楷体" w:eastAsia="楷体" w:cs="Times New Roman"/>
          <w:b/>
          <w:bCs/>
          <w:sz w:val="24"/>
          <w:szCs w:val="24"/>
        </w:rPr>
      </w:pPr>
      <w:r>
        <w:rPr>
          <w:rFonts w:ascii="楷体" w:hAnsi="楷体" w:eastAsia="楷体" w:cs="Times New Roman"/>
          <w:b/>
          <w:bCs/>
          <w:sz w:val="24"/>
          <w:szCs w:val="24"/>
        </w:rPr>
        <w:t>（二）</w:t>
      </w:r>
      <w:r>
        <w:rPr>
          <w:rFonts w:hint="eastAsia" w:ascii="楷体" w:hAnsi="楷体" w:eastAsia="楷体" w:cs="Times New Roman"/>
          <w:b/>
          <w:bCs/>
          <w:sz w:val="24"/>
          <w:szCs w:val="24"/>
        </w:rPr>
        <w:t>主要举措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四、特色及创新点（不超过500字）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五、实践效果、推广应用情况及校内外评价（不超过500字）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楷体" w:hAnsi="楷体" w:eastAsia="楷体" w:cs="Times New Roman"/>
          <w:b/>
          <w:bCs/>
          <w:sz w:val="24"/>
          <w:szCs w:val="24"/>
        </w:rPr>
      </w:pPr>
      <w:r>
        <w:rPr>
          <w:rFonts w:hint="eastAsia" w:ascii="楷体" w:hAnsi="楷体" w:eastAsia="楷体" w:cs="Times New Roman"/>
          <w:b/>
          <w:bCs/>
          <w:sz w:val="24"/>
          <w:szCs w:val="24"/>
        </w:rPr>
        <w:t>（一）实践效果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楷体" w:hAnsi="楷体" w:eastAsia="楷体" w:cs="Times New Roman"/>
          <w:b/>
          <w:bCs/>
          <w:sz w:val="24"/>
          <w:szCs w:val="24"/>
        </w:rPr>
      </w:pPr>
      <w:r>
        <w:rPr>
          <w:rFonts w:hint="eastAsia" w:ascii="楷体" w:hAnsi="楷体" w:eastAsia="楷体" w:cs="Times New Roman"/>
          <w:b/>
          <w:bCs/>
          <w:sz w:val="24"/>
          <w:szCs w:val="24"/>
        </w:rPr>
        <w:t>（二）推广应用情况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楷体" w:hAnsi="楷体" w:eastAsia="楷体" w:cs="Times New Roman"/>
          <w:b/>
          <w:bCs/>
          <w:sz w:val="24"/>
          <w:szCs w:val="24"/>
        </w:rPr>
      </w:pPr>
      <w:r>
        <w:rPr>
          <w:rFonts w:hint="eastAsia" w:ascii="楷体" w:hAnsi="楷体" w:eastAsia="楷体" w:cs="Times New Roman"/>
          <w:b/>
          <w:bCs/>
          <w:sz w:val="24"/>
          <w:szCs w:val="24"/>
        </w:rPr>
        <w:t>（三）校内外评价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  <w:shd w:val="clear" w:color="auto" w:fill="FFFFFF"/>
        </w:rPr>
        <w:t>要求：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（1）案例字数控制在3000字左右（代表性图片3-5张，并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在图片下方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配有10个字左右的文字说明）；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（2）文档采用WORD格式；纸型采用国际标准A4型（210mm×297mm）；页边距为上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厘米，下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.5厘米，左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厘米，右2.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厘米；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  <w:shd w:val="clear" w:color="auto" w:fill="FFFFFF"/>
        </w:rPr>
        <w:t>标题：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用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小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二号方正小标宋简体字体（如有副标题，用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小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三号加黑楷体）；标题可分一行或多行居中排布，回行时要做到词意完整，排列对称，标题下空一行。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  <w:shd w:val="clear" w:color="auto" w:fill="FFFFFF"/>
        </w:rPr>
        <w:t>正文：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用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小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四号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宋体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字体，行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间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距为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固定值20磅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；首行缩进2字符；正文中插入的表格内文字使用宋体五号，行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>间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距为20磅，整个表格居中对齐；正文中的英文与数字使用Times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New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Roman字体。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正文中的结构序数：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一级标题及序号：一、二、三、……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二级标题及序号：（一）（二）（三）……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三级标题及序号：1．2．3．……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四级标题及序号：（1）（2）（3）……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五级标题及序号：①②③……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FF0000"/>
          <w:sz w:val="22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shd w:val="clear" w:color="auto" w:fill="FFFFFF"/>
        </w:rPr>
        <w:t>所有标题独立成行，不加标点。页码一般用4号半角宋体阿拉伯数字，在页面底端居中。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color w:val="FF0000"/>
          <w:sz w:val="28"/>
          <w:szCs w:val="28"/>
        </w:rPr>
        <w:sectPr>
          <w:footerReference r:id="rId3" w:type="default"/>
          <w:pgSz w:w="11906" w:h="16838"/>
          <w:pgMar w:top="1417" w:right="1416" w:bottom="1417" w:left="1701" w:header="851" w:footer="992" w:gutter="0"/>
          <w:pgNumType w:start="1"/>
          <w:cols w:space="0" w:num="1"/>
          <w:rtlGutter w:val="0"/>
          <w:docGrid w:type="lines" w:linePitch="312" w:charSpace="0"/>
        </w:sectPr>
      </w:pPr>
    </w:p>
    <w:p>
      <w:pPr>
        <w:spacing w:line="600" w:lineRule="exac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</w:t>
      </w:r>
    </w:p>
    <w:p>
      <w:pPr>
        <w:spacing w:after="120" w:line="540" w:lineRule="exact"/>
        <w:jc w:val="center"/>
        <w:rPr>
          <w:rFonts w:ascii="方正小标宋简体" w:hAnsi="仿宋" w:eastAsia="方正小标宋简体"/>
          <w:bCs/>
          <w:sz w:val="36"/>
          <w:szCs w:val="36"/>
        </w:rPr>
      </w:pPr>
      <w:r>
        <w:rPr>
          <w:rFonts w:hint="eastAsia" w:ascii="方正小标宋简体" w:hAnsi="仿宋" w:eastAsia="方正小标宋简体"/>
          <w:bCs/>
          <w:sz w:val="36"/>
          <w:szCs w:val="36"/>
        </w:rPr>
        <w:t>推荐案例汇总表</w:t>
      </w:r>
    </w:p>
    <w:p>
      <w:pPr>
        <w:adjustRightInd w:val="0"/>
        <w:snapToGrid w:val="0"/>
        <w:spacing w:after="120" w:line="540" w:lineRule="exact"/>
        <w:ind w:firstLine="643" w:firstLineChars="200"/>
        <w:textAlignment w:val="baseline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单位名称（公章）：</w:t>
      </w:r>
      <w:r>
        <w:rPr>
          <w:rFonts w:hint="eastAsia" w:ascii="仿宋_GB2312" w:hAnsi="仿宋" w:eastAsia="仿宋_GB2312" w:cs="宋体"/>
          <w:b/>
          <w:kern w:val="0"/>
          <w:sz w:val="32"/>
          <w:szCs w:val="32"/>
          <w:u w:val="single"/>
        </w:rPr>
        <w:t xml:space="preserve">                  </w:t>
      </w:r>
    </w:p>
    <w:tbl>
      <w:tblPr>
        <w:tblStyle w:val="5"/>
        <w:tblW w:w="546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2954"/>
        <w:gridCol w:w="1163"/>
        <w:gridCol w:w="1812"/>
        <w:gridCol w:w="1566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58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案例名称</w:t>
            </w:r>
          </w:p>
        </w:tc>
        <w:tc>
          <w:tcPr>
            <w:tcW w:w="6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  <w:lang w:val="en-US" w:eastAsia="zh-CN"/>
              </w:rPr>
              <w:t>负责人</w:t>
            </w:r>
          </w:p>
        </w:tc>
        <w:tc>
          <w:tcPr>
            <w:tcW w:w="97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  <w:lang w:val="en-US" w:eastAsia="zh-CN"/>
              </w:rPr>
              <w:t>团队成员</w:t>
            </w:r>
          </w:p>
        </w:tc>
        <w:tc>
          <w:tcPr>
            <w:tcW w:w="8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案例类别</w:t>
            </w:r>
          </w:p>
        </w:tc>
        <w:tc>
          <w:tcPr>
            <w:tcW w:w="54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58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62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97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spacing w:line="540" w:lineRule="exact"/>
        <w:ind w:firstLine="280" w:firstLineChars="100"/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instrText xml:space="preserve"> HYPERLINK "mailto:将word及pdf（含盖章）与案例同步发送至jwcjxk@fjnu.edu.cn。" </w:instrTex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将word及pdf（含盖章）与案例同步发送至</w:t>
      </w:r>
      <w:r>
        <w:rPr>
          <w:rStyle w:val="7"/>
          <w:rFonts w:hint="eastAsia" w:ascii="宋体" w:hAnsi="宋体" w:eastAsia="宋体" w:cs="宋体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fjxwk@fjnu.edu.cn</w:t>
      </w:r>
      <w:r>
        <w:rPr>
          <w:rStyle w:val="7"/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fldChar w:fldCharType="end"/>
      </w: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540" w:lineRule="exact"/>
        <w:ind w:firstLine="281" w:firstLineChars="100"/>
        <w:rPr>
          <w:rFonts w:ascii="仿宋" w:hAnsi="仿宋" w:eastAsia="仿宋" w:cs="Times New Roman"/>
          <w:b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D69C3"/>
    <w:multiLevelType w:val="singleLevel"/>
    <w:tmpl w:val="55DD69C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3NGU0MmNlNmY1ZjhhOTE3M2E1NzJmNDNjODY1Y2EifQ=="/>
  </w:docVars>
  <w:rsids>
    <w:rsidRoot w:val="66036B0F"/>
    <w:rsid w:val="01DD1C4C"/>
    <w:rsid w:val="0D7F669B"/>
    <w:rsid w:val="115514D7"/>
    <w:rsid w:val="1233534D"/>
    <w:rsid w:val="160E0BE3"/>
    <w:rsid w:val="18E544DC"/>
    <w:rsid w:val="27020185"/>
    <w:rsid w:val="29F327D4"/>
    <w:rsid w:val="2B0231C1"/>
    <w:rsid w:val="2BF612E4"/>
    <w:rsid w:val="32A97FE8"/>
    <w:rsid w:val="342E7C79"/>
    <w:rsid w:val="46367005"/>
    <w:rsid w:val="5C5872CD"/>
    <w:rsid w:val="5CEA4DC1"/>
    <w:rsid w:val="64EF25FF"/>
    <w:rsid w:val="65124BED"/>
    <w:rsid w:val="66036B0F"/>
    <w:rsid w:val="6DF05041"/>
    <w:rsid w:val="72F27F5D"/>
    <w:rsid w:val="73B145A4"/>
    <w:rsid w:val="7DBA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696</Words>
  <Characters>768</Characters>
  <Lines>0</Lines>
  <Paragraphs>0</Paragraphs>
  <TotalTime>1</TotalTime>
  <ScaleCrop>false</ScaleCrop>
  <LinksUpToDate>false</LinksUpToDate>
  <CharactersWithSpaces>795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2022-11-22T02:55:00Z</dcterms:created>
  <dc:creator>涂怡弘</dc:creator>
  <cp:lastModifiedBy>谢燕菲</cp:lastModifiedBy>
  <cp:lastPrinted>2022-11-28T01:28:00Z</cp:lastPrinted>
  <dcterms:modified xsi:type="dcterms:W3CDTF">2024-06-06T07:15:18Z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8D8166BD4B1A4317A81ABD3BC80600BE</vt:lpwstr>
  </property>
</Properties>
</file>