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93" w:rsidRPr="001E1313" w:rsidRDefault="00D17893" w:rsidP="00D17893">
      <w:pPr>
        <w:spacing w:line="600" w:lineRule="exact"/>
        <w:rPr>
          <w:rFonts w:ascii="仿宋" w:eastAsia="仿宋" w:hAnsi="仿宋"/>
          <w:b/>
          <w:sz w:val="28"/>
          <w:szCs w:val="28"/>
        </w:rPr>
      </w:pPr>
      <w:r w:rsidRPr="001E1313">
        <w:rPr>
          <w:rFonts w:ascii="仿宋" w:eastAsia="仿宋" w:hAnsi="仿宋" w:hint="eastAsia"/>
          <w:b/>
          <w:sz w:val="28"/>
          <w:szCs w:val="28"/>
        </w:rPr>
        <w:t>关于印发《泉州师范学院处级党政领导干部任期经济责任审计暂行规定》的通知</w:t>
      </w:r>
    </w:p>
    <w:p w:rsidR="00D17893" w:rsidRPr="001E1313" w:rsidRDefault="00D17893" w:rsidP="00D17893">
      <w:pPr>
        <w:spacing w:line="600" w:lineRule="exact"/>
        <w:rPr>
          <w:rFonts w:ascii="仿宋" w:eastAsia="仿宋" w:hAnsi="仿宋"/>
          <w:sz w:val="28"/>
          <w:szCs w:val="28"/>
        </w:rPr>
      </w:pPr>
    </w:p>
    <w:p w:rsidR="00D17893" w:rsidRPr="001E1313" w:rsidRDefault="00D17893" w:rsidP="00D17893">
      <w:pPr>
        <w:spacing w:line="600" w:lineRule="exact"/>
        <w:rPr>
          <w:rFonts w:ascii="仿宋" w:eastAsia="仿宋" w:hAnsi="仿宋"/>
          <w:sz w:val="28"/>
          <w:szCs w:val="28"/>
        </w:rPr>
      </w:pPr>
      <w:r w:rsidRPr="001E1313">
        <w:rPr>
          <w:rFonts w:ascii="仿宋" w:eastAsia="仿宋" w:hAnsi="仿宋" w:hint="eastAsia"/>
          <w:sz w:val="28"/>
          <w:szCs w:val="28"/>
        </w:rPr>
        <w:t>各党总支、各单位：</w:t>
      </w:r>
    </w:p>
    <w:p w:rsidR="00D17893" w:rsidRPr="001E1313" w:rsidRDefault="00D17893" w:rsidP="00D17893">
      <w:pPr>
        <w:spacing w:line="600" w:lineRule="exact"/>
        <w:rPr>
          <w:rFonts w:ascii="仿宋" w:eastAsia="仿宋" w:hAnsi="仿宋"/>
          <w:sz w:val="28"/>
          <w:szCs w:val="28"/>
        </w:rPr>
      </w:pPr>
      <w:r w:rsidRPr="001E1313">
        <w:rPr>
          <w:rFonts w:ascii="仿宋" w:eastAsia="仿宋" w:hAnsi="仿宋" w:hint="eastAsia"/>
          <w:sz w:val="28"/>
          <w:szCs w:val="28"/>
        </w:rPr>
        <w:t>现将《泉州师范学院处级党政领导干部任期经济责任审计暂行规定》印发给你们，请贯彻执行。</w:t>
      </w:r>
    </w:p>
    <w:p w:rsidR="00D17893" w:rsidRPr="001E1313" w:rsidRDefault="00D17893" w:rsidP="00D17893">
      <w:pPr>
        <w:spacing w:line="600" w:lineRule="exact"/>
        <w:rPr>
          <w:rFonts w:ascii="仿宋" w:eastAsia="仿宋" w:hAnsi="仿宋"/>
          <w:sz w:val="28"/>
          <w:szCs w:val="28"/>
        </w:rPr>
      </w:pPr>
    </w:p>
    <w:p w:rsidR="00D17893" w:rsidRDefault="00D17893" w:rsidP="00D17893">
      <w:pPr>
        <w:spacing w:line="600" w:lineRule="exact"/>
        <w:rPr>
          <w:rFonts w:ascii="仿宋" w:eastAsia="仿宋" w:hAnsi="仿宋"/>
          <w:sz w:val="28"/>
          <w:szCs w:val="28"/>
        </w:rPr>
      </w:pPr>
    </w:p>
    <w:p w:rsidR="00D17893" w:rsidRDefault="00D17893" w:rsidP="00D17893">
      <w:pPr>
        <w:spacing w:line="600" w:lineRule="exact"/>
        <w:rPr>
          <w:rFonts w:ascii="仿宋" w:eastAsia="仿宋" w:hAnsi="仿宋"/>
          <w:sz w:val="28"/>
          <w:szCs w:val="28"/>
        </w:rPr>
      </w:pPr>
    </w:p>
    <w:p w:rsidR="00D17893" w:rsidRDefault="00D17893" w:rsidP="00D17893">
      <w:pPr>
        <w:spacing w:line="600" w:lineRule="exact"/>
        <w:rPr>
          <w:rFonts w:ascii="仿宋" w:eastAsia="仿宋" w:hAnsi="仿宋"/>
          <w:sz w:val="28"/>
          <w:szCs w:val="28"/>
        </w:rPr>
      </w:pPr>
    </w:p>
    <w:p w:rsidR="00D17893" w:rsidRPr="001E1313" w:rsidRDefault="00D17893" w:rsidP="00D17893">
      <w:pPr>
        <w:spacing w:line="600" w:lineRule="exact"/>
        <w:rPr>
          <w:rFonts w:ascii="仿宋" w:eastAsia="仿宋" w:hAnsi="仿宋"/>
          <w:sz w:val="28"/>
          <w:szCs w:val="28"/>
        </w:rPr>
      </w:pPr>
    </w:p>
    <w:p w:rsidR="00D17893" w:rsidRPr="001E1313" w:rsidRDefault="00D17893" w:rsidP="00D17893">
      <w:pPr>
        <w:spacing w:line="600" w:lineRule="exact"/>
        <w:rPr>
          <w:rFonts w:ascii="仿宋" w:eastAsia="仿宋" w:hAnsi="仿宋"/>
          <w:sz w:val="28"/>
          <w:szCs w:val="28"/>
        </w:rPr>
      </w:pPr>
      <w:r w:rsidRPr="001E1313">
        <w:rPr>
          <w:rFonts w:ascii="仿宋" w:eastAsia="仿宋" w:hAnsi="仿宋"/>
          <w:sz w:val="28"/>
          <w:szCs w:val="28"/>
        </w:rPr>
        <w:t xml:space="preserve">                             </w:t>
      </w:r>
      <w:r w:rsidRPr="001E1313">
        <w:rPr>
          <w:rFonts w:ascii="仿宋" w:eastAsia="仿宋" w:hAnsi="仿宋" w:hint="eastAsia"/>
          <w:sz w:val="28"/>
          <w:szCs w:val="28"/>
        </w:rPr>
        <w:t>中共泉州师范学院委员会</w:t>
      </w:r>
    </w:p>
    <w:p w:rsidR="00D17893" w:rsidRPr="001E1313" w:rsidRDefault="00D17893" w:rsidP="00D17893">
      <w:pPr>
        <w:spacing w:line="600" w:lineRule="exact"/>
        <w:rPr>
          <w:rFonts w:ascii="仿宋" w:eastAsia="仿宋" w:hAnsi="仿宋"/>
          <w:sz w:val="28"/>
          <w:szCs w:val="28"/>
        </w:rPr>
      </w:pPr>
      <w:r w:rsidRPr="001E1313">
        <w:rPr>
          <w:rFonts w:ascii="仿宋" w:eastAsia="仿宋" w:hAnsi="仿宋"/>
          <w:sz w:val="28"/>
          <w:szCs w:val="28"/>
        </w:rPr>
        <w:t xml:space="preserve">                             </w:t>
      </w:r>
      <w:r w:rsidRPr="001E1313">
        <w:rPr>
          <w:rFonts w:ascii="仿宋" w:eastAsia="仿宋" w:hAnsi="仿宋" w:hint="eastAsia"/>
          <w:sz w:val="28"/>
          <w:szCs w:val="28"/>
        </w:rPr>
        <w:t>二○一一年三月二十二日</w:t>
      </w:r>
    </w:p>
    <w:p w:rsidR="00D17893" w:rsidRPr="001E1313" w:rsidRDefault="00D17893" w:rsidP="00D17893">
      <w:pPr>
        <w:spacing w:line="600" w:lineRule="exact"/>
        <w:rPr>
          <w:rFonts w:ascii="仿宋" w:eastAsia="仿宋" w:hAnsi="仿宋"/>
          <w:sz w:val="28"/>
          <w:szCs w:val="28"/>
        </w:rPr>
      </w:pPr>
    </w:p>
    <w:p w:rsidR="00D17893" w:rsidRPr="001E1313" w:rsidRDefault="00D17893" w:rsidP="00D17893">
      <w:pPr>
        <w:spacing w:line="600" w:lineRule="exact"/>
        <w:rPr>
          <w:rFonts w:ascii="仿宋" w:eastAsia="仿宋" w:hAnsi="仿宋"/>
          <w:sz w:val="28"/>
          <w:szCs w:val="28"/>
        </w:rPr>
      </w:pPr>
    </w:p>
    <w:p w:rsidR="00D17893" w:rsidRDefault="00D17893" w:rsidP="00D17893">
      <w:pPr>
        <w:spacing w:line="600" w:lineRule="exact"/>
        <w:rPr>
          <w:rFonts w:ascii="仿宋" w:eastAsia="仿宋" w:hAnsi="仿宋"/>
          <w:sz w:val="28"/>
          <w:szCs w:val="28"/>
        </w:rPr>
      </w:pPr>
    </w:p>
    <w:p w:rsidR="00D17893" w:rsidRDefault="00D17893" w:rsidP="00D17893">
      <w:pPr>
        <w:spacing w:line="600" w:lineRule="exact"/>
        <w:rPr>
          <w:rFonts w:ascii="仿宋" w:eastAsia="仿宋" w:hAnsi="仿宋"/>
          <w:sz w:val="28"/>
          <w:szCs w:val="28"/>
        </w:rPr>
      </w:pPr>
    </w:p>
    <w:p w:rsidR="00D17893" w:rsidRDefault="00D17893" w:rsidP="00D17893">
      <w:pPr>
        <w:spacing w:line="600" w:lineRule="exact"/>
        <w:rPr>
          <w:rFonts w:ascii="仿宋" w:eastAsia="仿宋" w:hAnsi="仿宋"/>
          <w:sz w:val="28"/>
          <w:szCs w:val="28"/>
        </w:rPr>
      </w:pPr>
    </w:p>
    <w:p w:rsidR="00D17893" w:rsidRDefault="00D17893" w:rsidP="00D17893">
      <w:pPr>
        <w:spacing w:line="600" w:lineRule="exact"/>
        <w:rPr>
          <w:rFonts w:ascii="仿宋" w:eastAsia="仿宋" w:hAnsi="仿宋"/>
          <w:sz w:val="28"/>
          <w:szCs w:val="28"/>
        </w:rPr>
      </w:pPr>
    </w:p>
    <w:p w:rsidR="00D17893" w:rsidRPr="001E1313" w:rsidRDefault="00D17893" w:rsidP="00D17893">
      <w:pPr>
        <w:spacing w:line="600" w:lineRule="exact"/>
        <w:rPr>
          <w:rFonts w:ascii="仿宋" w:eastAsia="仿宋" w:hAnsi="仿宋"/>
          <w:sz w:val="28"/>
          <w:szCs w:val="28"/>
        </w:rPr>
      </w:pPr>
    </w:p>
    <w:p w:rsidR="00D17893" w:rsidRPr="001E1313" w:rsidRDefault="00D17893" w:rsidP="00D17893">
      <w:pPr>
        <w:spacing w:line="600" w:lineRule="exact"/>
        <w:rPr>
          <w:rFonts w:ascii="仿宋" w:eastAsia="仿宋" w:hAnsi="仿宋"/>
          <w:sz w:val="28"/>
          <w:szCs w:val="28"/>
        </w:rPr>
      </w:pPr>
      <w:r w:rsidRPr="001E1313">
        <w:rPr>
          <w:rFonts w:ascii="仿宋" w:eastAsia="仿宋" w:hAnsi="仿宋" w:hint="eastAsia"/>
          <w:sz w:val="28"/>
          <w:szCs w:val="28"/>
        </w:rPr>
        <w:t>主题词：处级党政领导干部</w:t>
      </w:r>
      <w:r w:rsidRPr="001E1313">
        <w:rPr>
          <w:rFonts w:ascii="仿宋" w:eastAsia="仿宋" w:hAnsi="仿宋"/>
          <w:sz w:val="28"/>
          <w:szCs w:val="28"/>
        </w:rPr>
        <w:t xml:space="preserve">  </w:t>
      </w:r>
      <w:r w:rsidRPr="001E1313">
        <w:rPr>
          <w:rFonts w:ascii="仿宋" w:eastAsia="仿宋" w:hAnsi="仿宋" w:hint="eastAsia"/>
          <w:sz w:val="28"/>
          <w:szCs w:val="28"/>
        </w:rPr>
        <w:t>任期经济责任</w:t>
      </w:r>
      <w:r w:rsidRPr="001E1313">
        <w:rPr>
          <w:rFonts w:ascii="仿宋" w:eastAsia="仿宋" w:hAnsi="仿宋"/>
          <w:sz w:val="28"/>
          <w:szCs w:val="28"/>
        </w:rPr>
        <w:t xml:space="preserve">   </w:t>
      </w:r>
      <w:r w:rsidRPr="001E1313">
        <w:rPr>
          <w:rFonts w:ascii="仿宋" w:eastAsia="仿宋" w:hAnsi="仿宋" w:hint="eastAsia"/>
          <w:sz w:val="28"/>
          <w:szCs w:val="28"/>
        </w:rPr>
        <w:t>审计</w:t>
      </w:r>
      <w:r w:rsidRPr="001E1313">
        <w:rPr>
          <w:rFonts w:ascii="仿宋" w:eastAsia="仿宋" w:hAnsi="仿宋"/>
          <w:sz w:val="28"/>
          <w:szCs w:val="28"/>
        </w:rPr>
        <w:t xml:space="preserve">   </w:t>
      </w:r>
      <w:r w:rsidRPr="001E1313">
        <w:rPr>
          <w:rFonts w:ascii="仿宋" w:eastAsia="仿宋" w:hAnsi="仿宋" w:hint="eastAsia"/>
          <w:sz w:val="28"/>
          <w:szCs w:val="28"/>
        </w:rPr>
        <w:t>暂行规定</w:t>
      </w:r>
      <w:r w:rsidRPr="001E1313">
        <w:rPr>
          <w:rFonts w:ascii="仿宋" w:eastAsia="仿宋" w:hAnsi="仿宋"/>
          <w:sz w:val="28"/>
          <w:szCs w:val="28"/>
        </w:rPr>
        <w:t xml:space="preserve">    </w:t>
      </w:r>
    </w:p>
    <w:p w:rsidR="00D17893" w:rsidRPr="001E1313" w:rsidRDefault="00D17893" w:rsidP="00D17893">
      <w:pPr>
        <w:spacing w:line="600" w:lineRule="exact"/>
        <w:rPr>
          <w:rFonts w:ascii="仿宋" w:eastAsia="仿宋" w:hAnsi="仿宋"/>
          <w:sz w:val="28"/>
          <w:szCs w:val="28"/>
        </w:rPr>
      </w:pPr>
      <w:r w:rsidRPr="001E1313">
        <w:rPr>
          <w:rFonts w:ascii="仿宋" w:eastAsia="仿宋" w:hAnsi="仿宋" w:hint="eastAsia"/>
          <w:sz w:val="28"/>
          <w:szCs w:val="28"/>
        </w:rPr>
        <w:t>抄</w:t>
      </w:r>
      <w:r w:rsidRPr="001E1313">
        <w:rPr>
          <w:rFonts w:ascii="仿宋" w:eastAsia="仿宋" w:hAnsi="仿宋"/>
          <w:sz w:val="28"/>
          <w:szCs w:val="28"/>
        </w:rPr>
        <w:t xml:space="preserve">  </w:t>
      </w:r>
      <w:r w:rsidRPr="001E1313">
        <w:rPr>
          <w:rFonts w:ascii="仿宋" w:eastAsia="仿宋" w:hAnsi="仿宋" w:hint="eastAsia"/>
          <w:sz w:val="28"/>
          <w:szCs w:val="28"/>
        </w:rPr>
        <w:t>送：校领导</w:t>
      </w:r>
      <w:r w:rsidRPr="001E1313">
        <w:rPr>
          <w:rFonts w:ascii="仿宋" w:eastAsia="仿宋" w:hAnsi="仿宋"/>
          <w:sz w:val="28"/>
          <w:szCs w:val="28"/>
        </w:rPr>
        <w:t xml:space="preserve">                            </w:t>
      </w:r>
      <w:r w:rsidRPr="001E1313">
        <w:rPr>
          <w:rFonts w:ascii="仿宋" w:eastAsia="仿宋" w:hAnsi="仿宋" w:hint="eastAsia"/>
          <w:sz w:val="28"/>
          <w:szCs w:val="28"/>
        </w:rPr>
        <w:t>存档（二）</w:t>
      </w:r>
      <w:r w:rsidRPr="001E1313">
        <w:rPr>
          <w:rFonts w:ascii="仿宋" w:eastAsia="仿宋" w:hAnsi="仿宋"/>
          <w:sz w:val="28"/>
          <w:szCs w:val="28"/>
        </w:rPr>
        <w:t xml:space="preserve">        </w:t>
      </w:r>
    </w:p>
    <w:p w:rsidR="00D17893" w:rsidRPr="001E1313" w:rsidRDefault="00D17893" w:rsidP="00D17893">
      <w:pPr>
        <w:spacing w:line="600" w:lineRule="exact"/>
        <w:rPr>
          <w:rFonts w:ascii="仿宋" w:eastAsia="仿宋" w:hAnsi="仿宋"/>
          <w:sz w:val="28"/>
          <w:szCs w:val="28"/>
        </w:rPr>
      </w:pPr>
      <w:r w:rsidRPr="001E1313">
        <w:rPr>
          <w:rFonts w:ascii="仿宋" w:eastAsia="仿宋" w:hAnsi="仿宋" w:hint="eastAsia"/>
          <w:sz w:val="28"/>
          <w:szCs w:val="28"/>
        </w:rPr>
        <w:t>泉州师范学院办公室</w:t>
      </w:r>
      <w:r w:rsidRPr="001E1313">
        <w:rPr>
          <w:rFonts w:ascii="仿宋" w:eastAsia="仿宋" w:hAnsi="仿宋"/>
          <w:sz w:val="28"/>
          <w:szCs w:val="28"/>
        </w:rPr>
        <w:t xml:space="preserve">                 2011</w:t>
      </w:r>
      <w:r w:rsidRPr="001E1313">
        <w:rPr>
          <w:rFonts w:ascii="仿宋" w:eastAsia="仿宋" w:hAnsi="仿宋" w:hint="eastAsia"/>
          <w:sz w:val="28"/>
          <w:szCs w:val="28"/>
        </w:rPr>
        <w:t>年</w:t>
      </w:r>
      <w:r w:rsidRPr="001E1313">
        <w:rPr>
          <w:rFonts w:ascii="仿宋" w:eastAsia="仿宋" w:hAnsi="仿宋"/>
          <w:sz w:val="28"/>
          <w:szCs w:val="28"/>
        </w:rPr>
        <w:t>3</w:t>
      </w:r>
      <w:r w:rsidRPr="001E1313">
        <w:rPr>
          <w:rFonts w:ascii="仿宋" w:eastAsia="仿宋" w:hAnsi="仿宋" w:hint="eastAsia"/>
          <w:sz w:val="28"/>
          <w:szCs w:val="28"/>
        </w:rPr>
        <w:t>月</w:t>
      </w:r>
      <w:r w:rsidRPr="001E1313">
        <w:rPr>
          <w:rFonts w:ascii="仿宋" w:eastAsia="仿宋" w:hAnsi="仿宋"/>
          <w:sz w:val="28"/>
          <w:szCs w:val="28"/>
        </w:rPr>
        <w:t>22</w:t>
      </w:r>
      <w:r w:rsidRPr="001E1313">
        <w:rPr>
          <w:rFonts w:ascii="仿宋" w:eastAsia="仿宋" w:hAnsi="仿宋" w:hint="eastAsia"/>
          <w:sz w:val="28"/>
          <w:szCs w:val="28"/>
        </w:rPr>
        <w:t>日印发</w:t>
      </w:r>
      <w:r w:rsidRPr="001E1313">
        <w:rPr>
          <w:rFonts w:ascii="仿宋" w:eastAsia="仿宋" w:hAnsi="仿宋"/>
          <w:sz w:val="28"/>
          <w:szCs w:val="28"/>
        </w:rPr>
        <w:t xml:space="preserve">     </w:t>
      </w:r>
    </w:p>
    <w:p w:rsidR="00D17893" w:rsidRPr="001E1313" w:rsidRDefault="00D17893" w:rsidP="00D17893">
      <w:pPr>
        <w:spacing w:line="600" w:lineRule="exact"/>
        <w:jc w:val="center"/>
        <w:rPr>
          <w:rFonts w:ascii="仿宋" w:eastAsia="仿宋" w:hAnsi="仿宋"/>
          <w:b/>
          <w:bCs/>
          <w:color w:val="000000"/>
          <w:sz w:val="28"/>
          <w:szCs w:val="28"/>
        </w:rPr>
      </w:pPr>
      <w:r w:rsidRPr="001E1313">
        <w:rPr>
          <w:rFonts w:ascii="仿宋" w:eastAsia="仿宋" w:hAnsi="仿宋" w:hint="eastAsia"/>
          <w:b/>
          <w:bCs/>
          <w:color w:val="000000"/>
          <w:sz w:val="28"/>
          <w:szCs w:val="28"/>
        </w:rPr>
        <w:lastRenderedPageBreak/>
        <w:t>泉州师范学院处级党政领导干部任期经济责任审计暂行规定</w:t>
      </w:r>
    </w:p>
    <w:p w:rsidR="00D17893" w:rsidRPr="001E1313" w:rsidRDefault="00D17893" w:rsidP="00D17893">
      <w:pPr>
        <w:spacing w:line="600" w:lineRule="exact"/>
        <w:rPr>
          <w:rFonts w:ascii="仿宋" w:eastAsia="仿宋" w:hAnsi="仿宋" w:cs="宋体"/>
          <w:b/>
          <w:color w:val="000000"/>
          <w:kern w:val="0"/>
          <w:sz w:val="28"/>
          <w:szCs w:val="28"/>
        </w:rPr>
      </w:pPr>
    </w:p>
    <w:p w:rsidR="00D17893" w:rsidRPr="001E1313" w:rsidRDefault="00D17893" w:rsidP="00D17893">
      <w:pPr>
        <w:spacing w:line="560" w:lineRule="exact"/>
        <w:ind w:firstLineChars="200" w:firstLine="562"/>
        <w:rPr>
          <w:rFonts w:ascii="仿宋" w:eastAsia="仿宋" w:hAnsi="仿宋" w:cs="宋体"/>
          <w:b/>
          <w:color w:val="000000"/>
          <w:kern w:val="0"/>
          <w:sz w:val="28"/>
          <w:szCs w:val="28"/>
        </w:rPr>
      </w:pPr>
      <w:r w:rsidRPr="001E1313">
        <w:rPr>
          <w:rFonts w:ascii="仿宋" w:eastAsia="仿宋" w:hAnsi="仿宋" w:cs="宋体" w:hint="eastAsia"/>
          <w:b/>
          <w:color w:val="000000"/>
          <w:kern w:val="0"/>
          <w:sz w:val="28"/>
          <w:szCs w:val="28"/>
        </w:rPr>
        <w:t>第一章   总则</w:t>
      </w:r>
    </w:p>
    <w:p w:rsidR="00D17893" w:rsidRPr="001E1313" w:rsidRDefault="00D17893" w:rsidP="00D17893">
      <w:pPr>
        <w:spacing w:line="560" w:lineRule="exact"/>
        <w:ind w:firstLineChars="200" w:firstLine="562"/>
        <w:rPr>
          <w:rFonts w:ascii="仿宋" w:eastAsia="仿宋" w:hAnsi="仿宋" w:cs="宋体"/>
          <w:b/>
          <w:color w:val="000000"/>
          <w:kern w:val="0"/>
          <w:sz w:val="28"/>
          <w:szCs w:val="28"/>
        </w:rPr>
      </w:pPr>
      <w:r w:rsidRPr="001E1313">
        <w:rPr>
          <w:rFonts w:ascii="仿宋" w:eastAsia="仿宋" w:hAnsi="仿宋" w:cs="宋体" w:hint="eastAsia"/>
          <w:b/>
          <w:color w:val="000000"/>
          <w:kern w:val="0"/>
          <w:sz w:val="28"/>
          <w:szCs w:val="28"/>
        </w:rPr>
        <w:t>第一条</w:t>
      </w:r>
      <w:r w:rsidRPr="001E1313">
        <w:rPr>
          <w:rFonts w:ascii="仿宋" w:eastAsia="仿宋" w:hAnsi="仿宋" w:cs="宋体" w:hint="eastAsia"/>
          <w:color w:val="000000"/>
          <w:kern w:val="0"/>
          <w:sz w:val="28"/>
          <w:szCs w:val="28"/>
        </w:rPr>
        <w:t xml:space="preserve">  </w:t>
      </w:r>
      <w:r w:rsidRPr="001E1313">
        <w:rPr>
          <w:rFonts w:ascii="仿宋" w:eastAsia="仿宋" w:hAnsi="仿宋" w:cs="宋体" w:hint="eastAsia"/>
          <w:color w:val="000000"/>
          <w:kern w:val="0"/>
          <w:sz w:val="28"/>
          <w:szCs w:val="28"/>
          <w:lang w:val="zh-CN"/>
        </w:rPr>
        <w:t>为了加强对我校</w:t>
      </w:r>
      <w:r w:rsidRPr="001E1313">
        <w:rPr>
          <w:rFonts w:ascii="仿宋" w:eastAsia="仿宋" w:hAnsi="仿宋" w:cs="宋体" w:hint="eastAsia"/>
          <w:color w:val="000000"/>
          <w:kern w:val="0"/>
          <w:sz w:val="28"/>
          <w:szCs w:val="28"/>
        </w:rPr>
        <w:t>处级党政</w:t>
      </w:r>
      <w:r w:rsidRPr="001E1313">
        <w:rPr>
          <w:rFonts w:ascii="仿宋" w:eastAsia="仿宋" w:hAnsi="仿宋" w:cs="宋体" w:hint="eastAsia"/>
          <w:color w:val="000000"/>
          <w:kern w:val="0"/>
          <w:sz w:val="28"/>
          <w:szCs w:val="28"/>
          <w:lang w:val="zh-CN"/>
        </w:rPr>
        <w:t>领导干部的管理和监督，规范经济责任审计工作，落实经济责任制，</w:t>
      </w:r>
      <w:r w:rsidRPr="001E1313">
        <w:rPr>
          <w:rFonts w:ascii="仿宋" w:eastAsia="仿宋" w:hAnsi="仿宋" w:cs="宋体" w:hint="eastAsia"/>
          <w:color w:val="000000"/>
          <w:kern w:val="0"/>
          <w:sz w:val="28"/>
          <w:szCs w:val="28"/>
        </w:rPr>
        <w:t>促进党政领导干部廉政勤政，根据《中华人民共和国审计法》、《党政主要领导干部和国有企业领导人员经济责任审计规定》、《教育系统内部审计工作规定》等上级文件精神，以及《泉州师范学院内部审计工作实施办法》要求，结合我校实际情况，制定本规定。</w:t>
      </w:r>
    </w:p>
    <w:p w:rsidR="00D17893" w:rsidRPr="00D17893" w:rsidRDefault="00D17893" w:rsidP="00D17893">
      <w:pPr>
        <w:spacing w:line="560" w:lineRule="exact"/>
        <w:ind w:firstLineChars="200" w:firstLine="562"/>
        <w:rPr>
          <w:rFonts w:ascii="仿宋" w:eastAsia="仿宋" w:hAnsi="仿宋" w:cs="宋体"/>
          <w:color w:val="000000" w:themeColor="text1"/>
          <w:kern w:val="0"/>
          <w:sz w:val="28"/>
          <w:szCs w:val="28"/>
        </w:rPr>
      </w:pPr>
      <w:r w:rsidRPr="001E1313">
        <w:rPr>
          <w:rFonts w:ascii="仿宋" w:eastAsia="仿宋" w:hAnsi="仿宋" w:cs="宋体" w:hint="eastAsia"/>
          <w:b/>
          <w:color w:val="000000"/>
          <w:kern w:val="0"/>
          <w:sz w:val="28"/>
          <w:szCs w:val="28"/>
        </w:rPr>
        <w:t>第二条</w:t>
      </w:r>
      <w:r w:rsidRPr="001E1313">
        <w:rPr>
          <w:rFonts w:ascii="仿宋" w:eastAsia="仿宋" w:hAnsi="仿宋" w:cs="宋体" w:hint="eastAsia"/>
          <w:color w:val="000000"/>
          <w:kern w:val="0"/>
          <w:sz w:val="28"/>
          <w:szCs w:val="28"/>
        </w:rPr>
        <w:t xml:space="preserve">  本规定所称处级党政领导干部（以下简称“领导干部”），是指由学校任命</w:t>
      </w:r>
      <w:r w:rsidRPr="001E1313">
        <w:rPr>
          <w:rFonts w:ascii="仿宋" w:eastAsia="仿宋" w:hAnsi="仿宋" w:cs="宋体" w:hint="eastAsia"/>
          <w:color w:val="000000"/>
          <w:kern w:val="0"/>
          <w:sz w:val="28"/>
          <w:szCs w:val="28"/>
          <w:lang w:val="zh-CN"/>
        </w:rPr>
        <w:t>和聘任</w:t>
      </w:r>
      <w:r w:rsidRPr="001E1313">
        <w:rPr>
          <w:rFonts w:ascii="仿宋" w:eastAsia="仿宋" w:hAnsi="仿宋" w:cs="宋体" w:hint="eastAsia"/>
          <w:color w:val="000000"/>
          <w:kern w:val="0"/>
          <w:sz w:val="28"/>
          <w:szCs w:val="28"/>
        </w:rPr>
        <w:t>的具有经济业务活动和管理责</w:t>
      </w:r>
      <w:r w:rsidRPr="00D17893">
        <w:rPr>
          <w:rFonts w:ascii="仿宋" w:eastAsia="仿宋" w:hAnsi="仿宋" w:cs="宋体" w:hint="eastAsia"/>
          <w:color w:val="000000" w:themeColor="text1"/>
          <w:kern w:val="0"/>
          <w:sz w:val="28"/>
          <w:szCs w:val="28"/>
        </w:rPr>
        <w:t>任的正处级领导干部和主持工作的副处级领导干部。</w:t>
      </w:r>
    </w:p>
    <w:p w:rsidR="00D17893" w:rsidRPr="001E1313" w:rsidRDefault="00D17893" w:rsidP="00D17893">
      <w:pPr>
        <w:widowControl/>
        <w:spacing w:line="560" w:lineRule="exact"/>
        <w:ind w:firstLineChars="200" w:firstLine="562"/>
        <w:rPr>
          <w:rFonts w:ascii="仿宋" w:eastAsia="仿宋" w:hAnsi="仿宋" w:cs="宋体"/>
          <w:color w:val="000000"/>
          <w:kern w:val="0"/>
          <w:sz w:val="28"/>
          <w:szCs w:val="28"/>
          <w:lang w:val="zh-CN"/>
        </w:rPr>
      </w:pPr>
      <w:r w:rsidRPr="00D17893">
        <w:rPr>
          <w:rFonts w:ascii="仿宋" w:eastAsia="仿宋" w:hAnsi="仿宋" w:cs="宋体" w:hint="eastAsia"/>
          <w:b/>
          <w:color w:val="000000" w:themeColor="text1"/>
          <w:kern w:val="0"/>
          <w:sz w:val="28"/>
          <w:szCs w:val="28"/>
        </w:rPr>
        <w:t>第三条</w:t>
      </w:r>
      <w:r w:rsidRPr="00D17893">
        <w:rPr>
          <w:rFonts w:ascii="仿宋" w:eastAsia="仿宋" w:hAnsi="仿宋" w:cs="宋体" w:hint="eastAsia"/>
          <w:color w:val="000000" w:themeColor="text1"/>
          <w:kern w:val="0"/>
          <w:sz w:val="28"/>
          <w:szCs w:val="28"/>
        </w:rPr>
        <w:t xml:space="preserve">  本规定</w:t>
      </w:r>
      <w:r w:rsidRPr="00D17893">
        <w:rPr>
          <w:rFonts w:ascii="仿宋" w:eastAsia="仿宋" w:hAnsi="仿宋" w:cs="宋体" w:hint="eastAsia"/>
          <w:color w:val="000000" w:themeColor="text1"/>
          <w:kern w:val="0"/>
          <w:sz w:val="28"/>
          <w:szCs w:val="28"/>
          <w:lang w:val="zh-CN"/>
        </w:rPr>
        <w:t>所称的经济责任是指领导干部在任职期间对其</w:t>
      </w:r>
      <w:r w:rsidRPr="001E1313">
        <w:rPr>
          <w:rFonts w:ascii="仿宋" w:eastAsia="仿宋" w:hAnsi="仿宋" w:cs="宋体" w:hint="eastAsia"/>
          <w:color w:val="000000"/>
          <w:kern w:val="0"/>
          <w:sz w:val="28"/>
          <w:szCs w:val="28"/>
          <w:lang w:val="zh-CN"/>
        </w:rPr>
        <w:t>所在单位的经济活动与财务收支的真实性、合法性、效益性所应当承担的责任。经济责任审计是指对领导干部履行经济责任的具体情况所进行的审计评价与</w:t>
      </w:r>
      <w:proofErr w:type="gramStart"/>
      <w:r w:rsidRPr="001E1313">
        <w:rPr>
          <w:rFonts w:ascii="仿宋" w:eastAsia="仿宋" w:hAnsi="仿宋" w:cs="宋体" w:hint="eastAsia"/>
          <w:color w:val="000000"/>
          <w:kern w:val="0"/>
          <w:sz w:val="28"/>
          <w:szCs w:val="28"/>
          <w:lang w:val="zh-CN"/>
        </w:rPr>
        <w:t>鉴证</w:t>
      </w:r>
      <w:proofErr w:type="gramEnd"/>
      <w:r w:rsidRPr="001E1313">
        <w:rPr>
          <w:rFonts w:ascii="仿宋" w:eastAsia="仿宋" w:hAnsi="仿宋" w:cs="宋体" w:hint="eastAsia"/>
          <w:color w:val="000000"/>
          <w:kern w:val="0"/>
          <w:sz w:val="28"/>
          <w:szCs w:val="28"/>
          <w:lang w:val="zh-CN"/>
        </w:rPr>
        <w:t>活动。</w:t>
      </w:r>
    </w:p>
    <w:p w:rsidR="00D17893" w:rsidRPr="001E1313" w:rsidRDefault="00D17893" w:rsidP="00D17893">
      <w:pPr>
        <w:widowControl/>
        <w:spacing w:line="560" w:lineRule="exact"/>
        <w:ind w:firstLineChars="200" w:firstLine="562"/>
        <w:rPr>
          <w:rFonts w:ascii="仿宋" w:eastAsia="仿宋" w:hAnsi="仿宋" w:cs="宋体"/>
          <w:color w:val="000000"/>
          <w:kern w:val="0"/>
          <w:sz w:val="28"/>
          <w:szCs w:val="28"/>
          <w:lang w:val="zh-CN"/>
        </w:rPr>
      </w:pPr>
      <w:r w:rsidRPr="001E1313">
        <w:rPr>
          <w:rFonts w:ascii="仿宋" w:eastAsia="仿宋" w:hAnsi="仿宋" w:cs="宋体" w:hint="eastAsia"/>
          <w:b/>
          <w:color w:val="000000"/>
          <w:kern w:val="0"/>
          <w:sz w:val="28"/>
          <w:szCs w:val="28"/>
          <w:lang w:val="zh-CN"/>
        </w:rPr>
        <w:t>第四条</w:t>
      </w:r>
      <w:r w:rsidRPr="001E1313">
        <w:rPr>
          <w:rFonts w:ascii="仿宋" w:eastAsia="仿宋" w:hAnsi="仿宋" w:cs="宋体" w:hint="eastAsia"/>
          <w:color w:val="000000"/>
          <w:kern w:val="0"/>
          <w:sz w:val="28"/>
          <w:szCs w:val="28"/>
          <w:lang w:val="zh-CN"/>
        </w:rPr>
        <w:t xml:space="preserve">  学校党委组织部根据学校党委的决定，确定领导干部经济责任审计的审计对象。</w:t>
      </w:r>
    </w:p>
    <w:p w:rsidR="00D17893" w:rsidRPr="001E1313" w:rsidRDefault="00D17893" w:rsidP="00D17893">
      <w:pPr>
        <w:widowControl/>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第五条</w:t>
      </w:r>
      <w:r w:rsidRPr="001E1313">
        <w:rPr>
          <w:rFonts w:ascii="仿宋" w:eastAsia="仿宋" w:hAnsi="仿宋" w:cs="宋体" w:hint="eastAsia"/>
          <w:color w:val="000000"/>
          <w:kern w:val="0"/>
          <w:sz w:val="28"/>
          <w:szCs w:val="28"/>
        </w:rPr>
        <w:t xml:space="preserve">  根据干部管理监督的需要，党委组织部可以在领导干部任职期间进行任中或</w:t>
      </w:r>
      <w:r w:rsidRPr="001E1313">
        <w:rPr>
          <w:rFonts w:ascii="仿宋" w:eastAsia="仿宋" w:hAnsi="仿宋" w:hint="eastAsia"/>
          <w:color w:val="000000"/>
          <w:sz w:val="28"/>
          <w:szCs w:val="28"/>
        </w:rPr>
        <w:t>办理调任、转任、轮岗、免职、辞职、退休等事项前实施</w:t>
      </w:r>
      <w:r w:rsidRPr="001E1313">
        <w:rPr>
          <w:rFonts w:ascii="仿宋" w:eastAsia="仿宋" w:hAnsi="仿宋" w:cs="宋体" w:hint="eastAsia"/>
          <w:color w:val="000000"/>
          <w:kern w:val="0"/>
          <w:sz w:val="28"/>
          <w:szCs w:val="28"/>
        </w:rPr>
        <w:t>经济责任审计，也可以在领导干部不再担任所任职务时进行离任经济责任审计。</w:t>
      </w:r>
    </w:p>
    <w:p w:rsidR="00D17893" w:rsidRPr="001E1313" w:rsidRDefault="00D17893" w:rsidP="00D17893">
      <w:pPr>
        <w:spacing w:line="560" w:lineRule="exact"/>
        <w:ind w:firstLineChars="200" w:firstLine="562"/>
        <w:rPr>
          <w:rFonts w:ascii="仿宋" w:eastAsia="仿宋" w:hAnsi="仿宋" w:cs="宋体"/>
          <w:b/>
          <w:color w:val="000000"/>
          <w:kern w:val="0"/>
          <w:sz w:val="28"/>
          <w:szCs w:val="28"/>
        </w:rPr>
      </w:pPr>
      <w:r w:rsidRPr="001E1313">
        <w:rPr>
          <w:rFonts w:ascii="仿宋" w:eastAsia="仿宋" w:hAnsi="仿宋" w:cs="宋体" w:hint="eastAsia"/>
          <w:b/>
          <w:bCs/>
          <w:color w:val="000000"/>
          <w:kern w:val="0"/>
          <w:sz w:val="28"/>
          <w:szCs w:val="28"/>
        </w:rPr>
        <w:t>第二章  审计内容</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第六条</w:t>
      </w:r>
      <w:r w:rsidRPr="001E1313">
        <w:rPr>
          <w:rFonts w:ascii="仿宋" w:eastAsia="仿宋" w:hAnsi="仿宋" w:cs="宋体" w:hint="eastAsia"/>
          <w:color w:val="000000"/>
          <w:kern w:val="0"/>
          <w:sz w:val="28"/>
          <w:szCs w:val="28"/>
        </w:rPr>
        <w:t xml:space="preserve">　领导干部经济责任审计的主要内容是：</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lastRenderedPageBreak/>
        <w:t>（一）对国家及学校有关的财经法律、法规、制度的执行情况；</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 xml:space="preserve">（二）单位内部控制制度及财务管理制度的建立与执行情况； </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（三）单位预算编制及预算执行情况；</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（四）单位经费收入与经费支出情况；</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（五）单位固定资产及其他办公用品的购置与使用情况；</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（六）单位重大经济决策的合</w:t>
      </w:r>
      <w:proofErr w:type="gramStart"/>
      <w:r w:rsidRPr="001E1313">
        <w:rPr>
          <w:rFonts w:ascii="仿宋" w:eastAsia="仿宋" w:hAnsi="仿宋" w:cs="宋体" w:hint="eastAsia"/>
          <w:color w:val="000000"/>
          <w:kern w:val="0"/>
          <w:sz w:val="28"/>
          <w:szCs w:val="28"/>
          <w:lang w:val="zh-CN"/>
        </w:rPr>
        <w:t>规</w:t>
      </w:r>
      <w:proofErr w:type="gramEnd"/>
      <w:r w:rsidRPr="001E1313">
        <w:rPr>
          <w:rFonts w:ascii="仿宋" w:eastAsia="仿宋" w:hAnsi="仿宋" w:cs="宋体" w:hint="eastAsia"/>
          <w:color w:val="000000"/>
          <w:kern w:val="0"/>
          <w:sz w:val="28"/>
          <w:szCs w:val="28"/>
          <w:lang w:val="zh-CN"/>
        </w:rPr>
        <w:t>性与效益性；</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（七）领导干部个人遵守财经纪律及廉洁自律的情况；</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（八）有关方面要求核查的经济问题；</w:t>
      </w:r>
    </w:p>
    <w:p w:rsidR="00D17893" w:rsidRPr="001E1313" w:rsidRDefault="00D17893" w:rsidP="00D17893">
      <w:pPr>
        <w:autoSpaceDE w:val="0"/>
        <w:autoSpaceDN w:val="0"/>
        <w:adjustRightInd w:val="0"/>
        <w:spacing w:line="560" w:lineRule="exact"/>
        <w:ind w:firstLineChars="200" w:firstLine="560"/>
        <w:rPr>
          <w:rFonts w:ascii="仿宋" w:eastAsia="仿宋" w:hAnsi="仿宋" w:cs="宋体"/>
          <w:color w:val="000000"/>
          <w:kern w:val="0"/>
          <w:sz w:val="28"/>
          <w:szCs w:val="28"/>
          <w:lang w:val="zh-CN"/>
        </w:rPr>
      </w:pPr>
      <w:r w:rsidRPr="001E1313">
        <w:rPr>
          <w:rFonts w:ascii="仿宋" w:eastAsia="仿宋" w:hAnsi="仿宋" w:cs="宋体" w:hint="eastAsia"/>
          <w:color w:val="000000"/>
          <w:kern w:val="0"/>
          <w:sz w:val="28"/>
          <w:szCs w:val="28"/>
          <w:lang w:val="zh-CN"/>
        </w:rPr>
        <w:t>（九）其它需要审计的事项。</w:t>
      </w:r>
    </w:p>
    <w:p w:rsidR="00D17893" w:rsidRPr="001E1313" w:rsidRDefault="00D17893" w:rsidP="00D17893">
      <w:pPr>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领导干部任职二年以上的，对其经济责任的审计以近二年的情况为主，必要时可延伸审计至其他年度。</w:t>
      </w:r>
    </w:p>
    <w:p w:rsidR="00D17893" w:rsidRPr="001E1313" w:rsidRDefault="00D17893" w:rsidP="00D17893">
      <w:pPr>
        <w:spacing w:line="560" w:lineRule="exact"/>
        <w:ind w:firstLineChars="200" w:firstLine="562"/>
        <w:rPr>
          <w:rFonts w:ascii="仿宋" w:eastAsia="仿宋" w:hAnsi="仿宋" w:cs="宋体"/>
          <w:b/>
          <w:bCs/>
          <w:color w:val="000000"/>
          <w:kern w:val="0"/>
          <w:sz w:val="28"/>
          <w:szCs w:val="28"/>
        </w:rPr>
      </w:pPr>
      <w:r w:rsidRPr="001E1313">
        <w:rPr>
          <w:rFonts w:ascii="仿宋" w:eastAsia="仿宋" w:hAnsi="仿宋" w:cs="宋体" w:hint="eastAsia"/>
          <w:b/>
          <w:bCs/>
          <w:color w:val="000000"/>
          <w:kern w:val="0"/>
          <w:sz w:val="28"/>
          <w:szCs w:val="28"/>
        </w:rPr>
        <w:t>第三章  审计实施</w:t>
      </w:r>
    </w:p>
    <w:p w:rsidR="00D17893" w:rsidRPr="001E1313" w:rsidRDefault="00D17893" w:rsidP="00D17893">
      <w:pPr>
        <w:spacing w:line="560" w:lineRule="exact"/>
        <w:ind w:firstLineChars="200" w:firstLine="562"/>
        <w:rPr>
          <w:rFonts w:ascii="仿宋" w:eastAsia="仿宋" w:hAnsi="仿宋" w:cs="宋体"/>
          <w:b/>
          <w:color w:val="000000"/>
          <w:kern w:val="0"/>
          <w:sz w:val="28"/>
          <w:szCs w:val="28"/>
        </w:rPr>
      </w:pPr>
      <w:r w:rsidRPr="001E1313">
        <w:rPr>
          <w:rFonts w:ascii="仿宋" w:eastAsia="仿宋" w:hAnsi="仿宋" w:cs="宋体" w:hint="eastAsia"/>
          <w:b/>
          <w:color w:val="000000"/>
          <w:kern w:val="0"/>
          <w:sz w:val="28"/>
          <w:szCs w:val="28"/>
        </w:rPr>
        <w:t xml:space="preserve">第七条  </w:t>
      </w:r>
      <w:r w:rsidRPr="001E1313">
        <w:rPr>
          <w:rFonts w:ascii="仿宋" w:eastAsia="仿宋" w:hAnsi="仿宋" w:cs="宋体" w:hint="eastAsia"/>
          <w:color w:val="000000"/>
          <w:kern w:val="0"/>
          <w:sz w:val="28"/>
          <w:szCs w:val="28"/>
          <w:lang w:val="zh-CN"/>
        </w:rPr>
        <w:t>党委组织部在报请党委主要领导批准后向</w:t>
      </w:r>
      <w:r w:rsidRPr="001E1313">
        <w:rPr>
          <w:rFonts w:ascii="仿宋" w:eastAsia="仿宋" w:hAnsi="仿宋" w:cs="宋体" w:hint="eastAsia"/>
          <w:color w:val="000000"/>
          <w:kern w:val="0"/>
          <w:sz w:val="28"/>
          <w:szCs w:val="28"/>
        </w:rPr>
        <w:t>监察审计室</w:t>
      </w:r>
      <w:r w:rsidRPr="001E1313">
        <w:rPr>
          <w:rFonts w:ascii="仿宋" w:eastAsia="仿宋" w:hAnsi="仿宋" w:cs="宋体" w:hint="eastAsia"/>
          <w:color w:val="000000"/>
          <w:kern w:val="0"/>
          <w:sz w:val="28"/>
          <w:szCs w:val="28"/>
          <w:lang w:val="zh-CN"/>
        </w:rPr>
        <w:t>送达经济责任审计委托书。</w:t>
      </w:r>
    </w:p>
    <w:p w:rsidR="00D17893" w:rsidRPr="001E1313" w:rsidRDefault="00D17893" w:rsidP="00D17893">
      <w:pPr>
        <w:spacing w:line="560" w:lineRule="exact"/>
        <w:ind w:firstLineChars="200" w:firstLine="562"/>
        <w:rPr>
          <w:rFonts w:ascii="仿宋" w:eastAsia="仿宋" w:hAnsi="仿宋" w:cs="宋体"/>
          <w:b/>
          <w:color w:val="000000"/>
          <w:kern w:val="0"/>
          <w:sz w:val="28"/>
          <w:szCs w:val="28"/>
        </w:rPr>
      </w:pPr>
      <w:r w:rsidRPr="001E1313">
        <w:rPr>
          <w:rFonts w:ascii="仿宋" w:eastAsia="仿宋" w:hAnsi="仿宋" w:cs="宋体" w:hint="eastAsia"/>
          <w:b/>
          <w:color w:val="000000"/>
          <w:kern w:val="0"/>
          <w:sz w:val="28"/>
          <w:szCs w:val="28"/>
        </w:rPr>
        <w:t xml:space="preserve">第八条  </w:t>
      </w:r>
      <w:r w:rsidRPr="001E1313">
        <w:rPr>
          <w:rFonts w:ascii="仿宋" w:eastAsia="仿宋" w:hAnsi="仿宋" w:cs="宋体" w:hint="eastAsia"/>
          <w:color w:val="000000"/>
          <w:kern w:val="0"/>
          <w:sz w:val="28"/>
          <w:szCs w:val="28"/>
        </w:rPr>
        <w:t>监察审计室根据</w:t>
      </w:r>
      <w:r w:rsidRPr="001E1313">
        <w:rPr>
          <w:rFonts w:ascii="仿宋" w:eastAsia="仿宋" w:hAnsi="仿宋" w:cs="宋体" w:hint="eastAsia"/>
          <w:color w:val="000000"/>
          <w:kern w:val="0"/>
          <w:sz w:val="28"/>
          <w:szCs w:val="28"/>
          <w:lang w:val="zh-CN"/>
        </w:rPr>
        <w:t>党委</w:t>
      </w:r>
      <w:r w:rsidRPr="001E1313">
        <w:rPr>
          <w:rFonts w:ascii="仿宋" w:eastAsia="仿宋" w:hAnsi="仿宋" w:cs="宋体" w:hint="eastAsia"/>
          <w:color w:val="000000"/>
          <w:kern w:val="0"/>
          <w:sz w:val="28"/>
          <w:szCs w:val="28"/>
        </w:rPr>
        <w:t>组织部的委托，拟定经济责任审计工作计划，组成审计组实施审计。</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第九条</w:t>
      </w:r>
      <w:r w:rsidRPr="001E1313">
        <w:rPr>
          <w:rFonts w:ascii="仿宋" w:eastAsia="仿宋" w:hAnsi="仿宋" w:cs="宋体" w:hint="eastAsia"/>
          <w:color w:val="000000"/>
          <w:kern w:val="0"/>
          <w:sz w:val="28"/>
          <w:szCs w:val="28"/>
        </w:rPr>
        <w:t xml:space="preserve">　监察审计</w:t>
      </w:r>
      <w:proofErr w:type="gramStart"/>
      <w:r w:rsidRPr="001E1313">
        <w:rPr>
          <w:rFonts w:ascii="仿宋" w:eastAsia="仿宋" w:hAnsi="仿宋" w:cs="宋体" w:hint="eastAsia"/>
          <w:color w:val="000000"/>
          <w:kern w:val="0"/>
          <w:sz w:val="28"/>
          <w:szCs w:val="28"/>
        </w:rPr>
        <w:t>室应当</w:t>
      </w:r>
      <w:proofErr w:type="gramEnd"/>
      <w:r w:rsidRPr="001E1313">
        <w:rPr>
          <w:rFonts w:ascii="仿宋" w:eastAsia="仿宋" w:hAnsi="仿宋" w:cs="宋体" w:hint="eastAsia"/>
          <w:color w:val="000000"/>
          <w:kern w:val="0"/>
          <w:sz w:val="28"/>
          <w:szCs w:val="28"/>
        </w:rPr>
        <w:t>在实施经济责任审计３日前，向被审计领导干部及其所在单位或者原任职单位（以下简称所在单位）及学校财务处送达审计通知书，</w:t>
      </w:r>
      <w:r w:rsidRPr="001E1313">
        <w:rPr>
          <w:rFonts w:ascii="仿宋" w:eastAsia="仿宋" w:hAnsi="仿宋" w:cs="宋体" w:hint="eastAsia"/>
          <w:color w:val="000000"/>
          <w:kern w:val="0"/>
          <w:sz w:val="28"/>
          <w:szCs w:val="28"/>
          <w:lang w:val="zh-CN"/>
        </w:rPr>
        <w:t>并实行审前公示制度。</w:t>
      </w:r>
      <w:r w:rsidRPr="001E1313">
        <w:rPr>
          <w:rFonts w:ascii="仿宋" w:eastAsia="仿宋" w:hAnsi="仿宋" w:cs="宋体" w:hint="eastAsia"/>
          <w:color w:val="000000"/>
          <w:kern w:val="0"/>
          <w:sz w:val="28"/>
          <w:szCs w:val="28"/>
        </w:rPr>
        <w:t>遇有特殊情况，经学校党委批准，监察审计室可以直接持审计通知书实施经济责任审计。</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第十条</w:t>
      </w:r>
      <w:r w:rsidRPr="001E1313">
        <w:rPr>
          <w:rFonts w:ascii="仿宋" w:eastAsia="仿宋" w:hAnsi="仿宋" w:cs="宋体" w:hint="eastAsia"/>
          <w:color w:val="000000"/>
          <w:kern w:val="0"/>
          <w:sz w:val="28"/>
          <w:szCs w:val="28"/>
        </w:rPr>
        <w:t xml:space="preserve">　在进行经济责任审计时，被审计领导干部及其所在单位，以及其他有关单位应当提供与被审计领导干部履行经济责任有关的下列资料：</w:t>
      </w:r>
    </w:p>
    <w:p w:rsidR="00D17893" w:rsidRPr="001E1313" w:rsidRDefault="00D17893" w:rsidP="00D17893">
      <w:pPr>
        <w:widowControl/>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lastRenderedPageBreak/>
        <w:t>（一）被审计领导干部任期内履行经济责任情况的述职报告。被审计的领导干部本人应当于审计工作开始后5日内向审计组提交履行财经管理职责和经济责任情况的书面述职材料，内容包括：</w:t>
      </w:r>
    </w:p>
    <w:p w:rsidR="00D17893" w:rsidRPr="001E1313" w:rsidRDefault="00D17893" w:rsidP="00D17893">
      <w:pPr>
        <w:widowControl/>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1、领导干部的职责范围；</w:t>
      </w:r>
    </w:p>
    <w:p w:rsidR="00D17893" w:rsidRPr="001E1313" w:rsidRDefault="00D17893" w:rsidP="00D17893">
      <w:pPr>
        <w:widowControl/>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2、领导干部任职期间所在单位财务收支各项工作目标、任务完成情况；</w:t>
      </w:r>
    </w:p>
    <w:p w:rsidR="00D17893" w:rsidRPr="001E1313" w:rsidRDefault="00D17893" w:rsidP="00D17893">
      <w:pPr>
        <w:widowControl/>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3、领导干部遵守国家财经法纪和领导干部廉政规定情况；</w:t>
      </w:r>
    </w:p>
    <w:p w:rsidR="00D17893" w:rsidRPr="001E1313" w:rsidRDefault="00D17893" w:rsidP="00D17893">
      <w:pPr>
        <w:widowControl/>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4、需要向审计</w:t>
      </w:r>
      <w:proofErr w:type="gramStart"/>
      <w:r w:rsidRPr="001E1313">
        <w:rPr>
          <w:rFonts w:ascii="仿宋" w:eastAsia="仿宋" w:hAnsi="仿宋" w:cs="宋体" w:hint="eastAsia"/>
          <w:color w:val="000000"/>
          <w:kern w:val="0"/>
          <w:sz w:val="28"/>
          <w:szCs w:val="28"/>
        </w:rPr>
        <w:t>组说明</w:t>
      </w:r>
      <w:proofErr w:type="gramEnd"/>
      <w:r w:rsidRPr="001E1313">
        <w:rPr>
          <w:rFonts w:ascii="仿宋" w:eastAsia="仿宋" w:hAnsi="仿宋" w:cs="宋体" w:hint="eastAsia"/>
          <w:color w:val="000000"/>
          <w:kern w:val="0"/>
          <w:sz w:val="28"/>
          <w:szCs w:val="28"/>
        </w:rPr>
        <w:t>的其他情况。</w:t>
      </w:r>
    </w:p>
    <w:p w:rsidR="00D17893" w:rsidRPr="001E1313" w:rsidRDefault="00D17893" w:rsidP="00D17893">
      <w:pPr>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（二）财政收支、财务收支相关资料；</w:t>
      </w:r>
    </w:p>
    <w:p w:rsidR="00D17893" w:rsidRPr="001E1313" w:rsidRDefault="00D17893" w:rsidP="00D17893">
      <w:pPr>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（三）涉及经济活动的工作计划、工作总结、会议记录、会议纪要、经济合同等资料；</w:t>
      </w:r>
    </w:p>
    <w:p w:rsidR="00D17893" w:rsidRPr="001E1313" w:rsidRDefault="00D17893" w:rsidP="00D17893">
      <w:pPr>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（四）审计通知要求的其它有关资料。</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第十一条</w:t>
      </w:r>
      <w:r w:rsidRPr="001E1313">
        <w:rPr>
          <w:rFonts w:ascii="仿宋" w:eastAsia="仿宋" w:hAnsi="仿宋" w:cs="宋体" w:hint="eastAsia"/>
          <w:color w:val="000000"/>
          <w:kern w:val="0"/>
          <w:sz w:val="28"/>
          <w:szCs w:val="28"/>
        </w:rPr>
        <w:t xml:space="preserve">　</w:t>
      </w:r>
      <w:r w:rsidRPr="001E1313">
        <w:rPr>
          <w:rFonts w:ascii="仿宋" w:eastAsia="仿宋" w:hAnsi="仿宋" w:cs="宋体" w:hint="eastAsia"/>
          <w:color w:val="000000"/>
          <w:kern w:val="0"/>
          <w:sz w:val="28"/>
          <w:szCs w:val="28"/>
          <w:lang w:val="zh-CN"/>
        </w:rPr>
        <w:t>被审计对象及其原所在单位应当积极配合审计工作，不得拒绝、阻碍审计。</w:t>
      </w:r>
      <w:r w:rsidRPr="001E1313">
        <w:rPr>
          <w:rFonts w:ascii="仿宋" w:eastAsia="仿宋" w:hAnsi="仿宋" w:cs="宋体" w:hint="eastAsia"/>
          <w:color w:val="000000"/>
          <w:kern w:val="0"/>
          <w:sz w:val="28"/>
          <w:szCs w:val="28"/>
        </w:rPr>
        <w:t>被审计领导干部及其所在单位应当对所提供资料的真实性、完整性负责，并</w:t>
      </w:r>
      <w:proofErr w:type="gramStart"/>
      <w:r w:rsidRPr="001E1313">
        <w:rPr>
          <w:rFonts w:ascii="仿宋" w:eastAsia="仿宋" w:hAnsi="仿宋" w:cs="宋体" w:hint="eastAsia"/>
          <w:color w:val="000000"/>
          <w:kern w:val="0"/>
          <w:sz w:val="28"/>
          <w:szCs w:val="28"/>
        </w:rPr>
        <w:t>作出</w:t>
      </w:r>
      <w:proofErr w:type="gramEnd"/>
      <w:r w:rsidRPr="001E1313">
        <w:rPr>
          <w:rFonts w:ascii="仿宋" w:eastAsia="仿宋" w:hAnsi="仿宋" w:cs="宋体" w:hint="eastAsia"/>
          <w:color w:val="000000"/>
          <w:kern w:val="0"/>
          <w:sz w:val="28"/>
          <w:szCs w:val="28"/>
        </w:rPr>
        <w:t>书面承诺。如有违反，愿按照《国务院关于违反财政法规处罚的暂行规定》等有关规定处理。</w:t>
      </w:r>
      <w:r w:rsidRPr="001E1313">
        <w:rPr>
          <w:rFonts w:ascii="仿宋" w:eastAsia="仿宋" w:hAnsi="仿宋" w:cs="宋体" w:hint="eastAsia"/>
          <w:color w:val="000000"/>
          <w:kern w:val="0"/>
          <w:sz w:val="28"/>
          <w:szCs w:val="28"/>
          <w:lang w:val="zh-CN"/>
        </w:rPr>
        <w:t>对故意提供虚假材料、隐瞒真实情况的相关人员，由学校纪检、监察部门进行调查和处理。</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第十二条</w:t>
      </w:r>
      <w:r w:rsidRPr="001E1313">
        <w:rPr>
          <w:rFonts w:ascii="仿宋" w:eastAsia="仿宋" w:hAnsi="仿宋" w:cs="宋体" w:hint="eastAsia"/>
          <w:color w:val="000000"/>
          <w:kern w:val="0"/>
          <w:sz w:val="28"/>
          <w:szCs w:val="28"/>
        </w:rPr>
        <w:t xml:space="preserve">　监察审计</w:t>
      </w:r>
      <w:proofErr w:type="gramStart"/>
      <w:r w:rsidRPr="001E1313">
        <w:rPr>
          <w:rFonts w:ascii="仿宋" w:eastAsia="仿宋" w:hAnsi="仿宋" w:cs="宋体" w:hint="eastAsia"/>
          <w:color w:val="000000"/>
          <w:kern w:val="0"/>
          <w:sz w:val="28"/>
          <w:szCs w:val="28"/>
        </w:rPr>
        <w:t>室履行</w:t>
      </w:r>
      <w:proofErr w:type="gramEnd"/>
      <w:r w:rsidRPr="001E1313">
        <w:rPr>
          <w:rFonts w:ascii="仿宋" w:eastAsia="仿宋" w:hAnsi="仿宋" w:cs="宋体" w:hint="eastAsia"/>
          <w:color w:val="000000"/>
          <w:kern w:val="0"/>
          <w:sz w:val="28"/>
          <w:szCs w:val="28"/>
        </w:rPr>
        <w:t>经济责任审计职责时，可以依法提请学校有关单位予以协助，学校有关单位应当予以配合。根据需要，审计组可以书面、座谈等形式，向有关单位和个人就领导干部任期经济责任审计内容中的有关问题，进行审计调查。有关单位和个人应积极配合，如实提供材料。</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第十三条</w:t>
      </w:r>
      <w:r w:rsidRPr="001E1313">
        <w:rPr>
          <w:rFonts w:ascii="仿宋" w:eastAsia="仿宋" w:hAnsi="仿宋" w:cs="宋体" w:hint="eastAsia"/>
          <w:color w:val="000000"/>
          <w:kern w:val="0"/>
          <w:sz w:val="28"/>
          <w:szCs w:val="28"/>
        </w:rPr>
        <w:t xml:space="preserve">　审计组实施领导干部任期经济责任审计，应当通过对</w:t>
      </w:r>
      <w:r w:rsidRPr="001E1313">
        <w:rPr>
          <w:rFonts w:ascii="仿宋" w:eastAsia="仿宋" w:hAnsi="仿宋" w:cs="宋体" w:hint="eastAsia"/>
          <w:color w:val="000000"/>
          <w:kern w:val="0"/>
          <w:sz w:val="28"/>
          <w:szCs w:val="28"/>
        </w:rPr>
        <w:lastRenderedPageBreak/>
        <w:t>其所在单位财务收支的真实、合法、效益情况的审计，分清其应当负有的直接责任、主管责任、领导责任，并区别不同情况</w:t>
      </w:r>
      <w:proofErr w:type="gramStart"/>
      <w:r w:rsidRPr="001E1313">
        <w:rPr>
          <w:rFonts w:ascii="仿宋" w:eastAsia="仿宋" w:hAnsi="仿宋" w:cs="宋体" w:hint="eastAsia"/>
          <w:color w:val="000000"/>
          <w:kern w:val="0"/>
          <w:sz w:val="28"/>
          <w:szCs w:val="28"/>
        </w:rPr>
        <w:t>作出</w:t>
      </w:r>
      <w:proofErr w:type="gramEnd"/>
      <w:r w:rsidRPr="001E1313">
        <w:rPr>
          <w:rFonts w:ascii="仿宋" w:eastAsia="仿宋" w:hAnsi="仿宋" w:cs="宋体" w:hint="eastAsia"/>
          <w:color w:val="000000"/>
          <w:kern w:val="0"/>
          <w:sz w:val="28"/>
          <w:szCs w:val="28"/>
        </w:rPr>
        <w:t>界定。</w:t>
      </w:r>
    </w:p>
    <w:p w:rsidR="00D17893" w:rsidRPr="001E1313" w:rsidRDefault="00D17893" w:rsidP="00D17893">
      <w:pPr>
        <w:spacing w:line="560" w:lineRule="exact"/>
        <w:ind w:firstLineChars="200" w:firstLine="562"/>
        <w:rPr>
          <w:rFonts w:ascii="仿宋" w:eastAsia="仿宋" w:hAnsi="仿宋" w:cs="宋体"/>
          <w:color w:val="000000"/>
          <w:kern w:val="0"/>
          <w:sz w:val="28"/>
          <w:szCs w:val="28"/>
          <w:lang w:val="zh-CN"/>
        </w:rPr>
      </w:pPr>
      <w:r w:rsidRPr="001E1313">
        <w:rPr>
          <w:rFonts w:ascii="仿宋" w:eastAsia="仿宋" w:hAnsi="仿宋" w:cs="宋体" w:hint="eastAsia"/>
          <w:b/>
          <w:color w:val="000000"/>
          <w:kern w:val="0"/>
          <w:sz w:val="28"/>
          <w:szCs w:val="28"/>
          <w:lang w:val="zh-CN"/>
        </w:rPr>
        <w:t>第十四条</w:t>
      </w:r>
      <w:r w:rsidRPr="001E1313">
        <w:rPr>
          <w:rFonts w:ascii="仿宋" w:eastAsia="仿宋" w:hAnsi="仿宋" w:cs="宋体" w:hint="eastAsia"/>
          <w:color w:val="000000"/>
          <w:kern w:val="0"/>
          <w:sz w:val="28"/>
          <w:szCs w:val="28"/>
          <w:lang w:val="zh-CN"/>
        </w:rPr>
        <w:t xml:space="preserve">  审计组在实施领导干部任期经济责任审计过程中，应当严格遵循有关的法律、法规和制度，认真执行《中国内部审计准则》。审计人员在审计过程中应当恪守客观公正、实事求是、廉洁奉公、保守秘密等职业道德规范，并遵守审计回避制度的有关规定。</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第十五条</w:t>
      </w:r>
      <w:r w:rsidRPr="001E1313">
        <w:rPr>
          <w:rFonts w:ascii="仿宋" w:eastAsia="仿宋" w:hAnsi="仿宋" w:cs="宋体" w:hint="eastAsia"/>
          <w:color w:val="000000"/>
          <w:kern w:val="0"/>
          <w:sz w:val="28"/>
          <w:szCs w:val="28"/>
        </w:rPr>
        <w:t xml:space="preserve">　 审计组实施审计后，应当将审计组的审计报告书面征求被审计领导干部及其所在单位、学校财务处的意见。</w:t>
      </w:r>
    </w:p>
    <w:p w:rsidR="00D17893" w:rsidRPr="001E1313" w:rsidRDefault="00D17893" w:rsidP="00D17893">
      <w:pPr>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被审计领导干部及其所在单位、学校财务</w:t>
      </w:r>
      <w:proofErr w:type="gramStart"/>
      <w:r w:rsidRPr="001E1313">
        <w:rPr>
          <w:rFonts w:ascii="仿宋" w:eastAsia="仿宋" w:hAnsi="仿宋" w:cs="宋体" w:hint="eastAsia"/>
          <w:color w:val="000000"/>
          <w:kern w:val="0"/>
          <w:sz w:val="28"/>
          <w:szCs w:val="28"/>
        </w:rPr>
        <w:t>处应当</w:t>
      </w:r>
      <w:proofErr w:type="gramEnd"/>
      <w:r w:rsidRPr="001E1313">
        <w:rPr>
          <w:rFonts w:ascii="仿宋" w:eastAsia="仿宋" w:hAnsi="仿宋" w:cs="宋体" w:hint="eastAsia"/>
          <w:color w:val="000000"/>
          <w:kern w:val="0"/>
          <w:sz w:val="28"/>
          <w:szCs w:val="28"/>
        </w:rPr>
        <w:t>自接到审计组的审计报告（征求意见稿）之日起10日内提出书面意见；10日内未提出书面意见的，视同无异议。</w:t>
      </w:r>
    </w:p>
    <w:p w:rsidR="00D17893" w:rsidRPr="00D17893" w:rsidRDefault="00D17893" w:rsidP="00D17893">
      <w:pPr>
        <w:spacing w:line="560" w:lineRule="exact"/>
        <w:ind w:firstLineChars="200" w:firstLine="560"/>
        <w:rPr>
          <w:rFonts w:ascii="仿宋" w:eastAsia="仿宋" w:hAnsi="仿宋" w:cs="宋体"/>
          <w:color w:val="000000" w:themeColor="text1"/>
          <w:kern w:val="0"/>
          <w:sz w:val="28"/>
          <w:szCs w:val="28"/>
        </w:rPr>
      </w:pPr>
      <w:r w:rsidRPr="00D17893">
        <w:rPr>
          <w:rFonts w:ascii="仿宋" w:eastAsia="仿宋" w:hAnsi="仿宋" w:cs="宋体" w:hint="eastAsia"/>
          <w:color w:val="000000" w:themeColor="text1"/>
          <w:kern w:val="0"/>
          <w:sz w:val="28"/>
          <w:szCs w:val="28"/>
        </w:rPr>
        <w:t>审计组征求意见后形成的审计报告，要如实反映审计结果，对被审计领导干部在管理职责范围内的经济活动的业绩和存在问题所应负的责任以及本人遵守财经法规和财务制度的情况做出客观公正的评价。</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第十六条</w:t>
      </w:r>
      <w:r w:rsidRPr="001E1313">
        <w:rPr>
          <w:rFonts w:ascii="仿宋" w:eastAsia="仿宋" w:hAnsi="仿宋" w:cs="宋体" w:hint="eastAsia"/>
          <w:color w:val="000000"/>
          <w:kern w:val="0"/>
          <w:sz w:val="28"/>
          <w:szCs w:val="28"/>
        </w:rPr>
        <w:t xml:space="preserve">　监察审计</w:t>
      </w:r>
      <w:proofErr w:type="gramStart"/>
      <w:r w:rsidRPr="001E1313">
        <w:rPr>
          <w:rFonts w:ascii="仿宋" w:eastAsia="仿宋" w:hAnsi="仿宋" w:cs="宋体" w:hint="eastAsia"/>
          <w:color w:val="000000"/>
          <w:kern w:val="0"/>
          <w:sz w:val="28"/>
          <w:szCs w:val="28"/>
        </w:rPr>
        <w:t>室按照</w:t>
      </w:r>
      <w:proofErr w:type="gramEnd"/>
      <w:r w:rsidRPr="001E1313">
        <w:rPr>
          <w:rFonts w:ascii="仿宋" w:eastAsia="仿宋" w:hAnsi="仿宋" w:cs="宋体" w:hint="eastAsia"/>
          <w:color w:val="000000"/>
          <w:kern w:val="0"/>
          <w:sz w:val="28"/>
          <w:szCs w:val="28"/>
        </w:rPr>
        <w:t>《中华人民共和国审计法》及相关法律法规规定的程序，对征求意见后形成的审计报告</w:t>
      </w:r>
      <w:r w:rsidRPr="001E1313">
        <w:rPr>
          <w:rFonts w:ascii="仿宋" w:eastAsia="仿宋" w:hAnsi="仿宋" w:cs="宋体" w:hint="eastAsia"/>
          <w:color w:val="000000"/>
          <w:kern w:val="0"/>
          <w:sz w:val="28"/>
          <w:szCs w:val="28"/>
          <w:lang w:val="zh-CN"/>
        </w:rPr>
        <w:t>报经校长批准后定稿。</w:t>
      </w:r>
    </w:p>
    <w:p w:rsidR="00D17893" w:rsidRPr="001E1313" w:rsidRDefault="00D17893" w:rsidP="00D17893">
      <w:pPr>
        <w:spacing w:line="560" w:lineRule="exact"/>
        <w:ind w:firstLineChars="200" w:firstLine="560"/>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监察审计室出具经济责任审计报告，并将经济责任审计报告送达被审计领导干部及其所在单位、学校财务处；报送党委、纪委、行政主要领导、</w:t>
      </w:r>
      <w:r w:rsidRPr="001E1313">
        <w:rPr>
          <w:rFonts w:ascii="仿宋" w:eastAsia="仿宋" w:hAnsi="仿宋" w:cs="宋体" w:hint="eastAsia"/>
          <w:color w:val="000000"/>
          <w:kern w:val="0"/>
          <w:sz w:val="28"/>
          <w:szCs w:val="28"/>
          <w:lang w:val="zh-CN"/>
        </w:rPr>
        <w:t>分管校领导</w:t>
      </w:r>
      <w:r w:rsidRPr="001E1313">
        <w:rPr>
          <w:rFonts w:ascii="仿宋" w:eastAsia="仿宋" w:hAnsi="仿宋" w:cs="宋体" w:hint="eastAsia"/>
          <w:color w:val="000000"/>
          <w:kern w:val="0"/>
          <w:sz w:val="28"/>
          <w:szCs w:val="28"/>
        </w:rPr>
        <w:t>；报送委托审计的学校党委组织。</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第十七条</w:t>
      </w:r>
      <w:r w:rsidRPr="001E1313">
        <w:rPr>
          <w:rFonts w:ascii="仿宋" w:eastAsia="仿宋" w:hAnsi="仿宋" w:cs="宋体" w:hint="eastAsia"/>
          <w:color w:val="000000"/>
          <w:kern w:val="0"/>
          <w:sz w:val="28"/>
          <w:szCs w:val="28"/>
        </w:rPr>
        <w:t xml:space="preserve">　被审计领导干部对监察审计室出具的经济责任审计报告有异议的，可以自收到审计报告之日起30日内向出具审计报告的监察审计室申诉，监察审计</w:t>
      </w:r>
      <w:proofErr w:type="gramStart"/>
      <w:r w:rsidRPr="001E1313">
        <w:rPr>
          <w:rFonts w:ascii="仿宋" w:eastAsia="仿宋" w:hAnsi="仿宋" w:cs="宋体" w:hint="eastAsia"/>
          <w:color w:val="000000"/>
          <w:kern w:val="0"/>
          <w:sz w:val="28"/>
          <w:szCs w:val="28"/>
        </w:rPr>
        <w:t>室应当</w:t>
      </w:r>
      <w:proofErr w:type="gramEnd"/>
      <w:r w:rsidRPr="001E1313">
        <w:rPr>
          <w:rFonts w:ascii="仿宋" w:eastAsia="仿宋" w:hAnsi="仿宋" w:cs="宋体" w:hint="eastAsia"/>
          <w:color w:val="000000"/>
          <w:kern w:val="0"/>
          <w:sz w:val="28"/>
          <w:szCs w:val="28"/>
        </w:rPr>
        <w:t>自收到申诉之日起30日内</w:t>
      </w:r>
      <w:proofErr w:type="gramStart"/>
      <w:r w:rsidRPr="001E1313">
        <w:rPr>
          <w:rFonts w:ascii="仿宋" w:eastAsia="仿宋" w:hAnsi="仿宋" w:cs="宋体" w:hint="eastAsia"/>
          <w:color w:val="000000"/>
          <w:kern w:val="0"/>
          <w:sz w:val="28"/>
          <w:szCs w:val="28"/>
        </w:rPr>
        <w:t>作出</w:t>
      </w:r>
      <w:proofErr w:type="gramEnd"/>
      <w:r w:rsidRPr="001E1313">
        <w:rPr>
          <w:rFonts w:ascii="仿宋" w:eastAsia="仿宋" w:hAnsi="仿宋" w:cs="宋体" w:hint="eastAsia"/>
          <w:color w:val="000000"/>
          <w:kern w:val="0"/>
          <w:sz w:val="28"/>
          <w:szCs w:val="28"/>
        </w:rPr>
        <w:lastRenderedPageBreak/>
        <w:t>复查决定；被审计领导干部对复查决定仍有异议的，可以自收到复查决定之日起30日内向学校党委、行政或上一级审计机关申请复核。</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第十八条</w:t>
      </w:r>
      <w:r w:rsidRPr="001E1313">
        <w:rPr>
          <w:rFonts w:ascii="仿宋" w:eastAsia="仿宋" w:hAnsi="仿宋" w:cs="宋体" w:hint="eastAsia"/>
          <w:color w:val="000000"/>
          <w:kern w:val="0"/>
          <w:sz w:val="28"/>
          <w:szCs w:val="28"/>
        </w:rPr>
        <w:t xml:space="preserve">　经济责任审计结果报告归入被审计领导干部本人档案。</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第十九条</w:t>
      </w:r>
      <w:r w:rsidRPr="001E1313">
        <w:rPr>
          <w:rFonts w:ascii="仿宋" w:eastAsia="仿宋" w:hAnsi="仿宋" w:cs="宋体" w:hint="eastAsia"/>
          <w:color w:val="000000"/>
          <w:kern w:val="0"/>
          <w:sz w:val="28"/>
          <w:szCs w:val="28"/>
        </w:rPr>
        <w:t xml:space="preserve">　有关单位应当根据干部管理监督的相关要求运用经济责任审计结果，将其作为考核、任免、奖惩被审计党政领导干部的重要依据，并以适当方式将审计结果运用情况反馈监察审计室。</w:t>
      </w:r>
    </w:p>
    <w:p w:rsidR="00D17893" w:rsidRPr="001E1313" w:rsidRDefault="00D17893" w:rsidP="00D17893">
      <w:pPr>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bCs/>
          <w:color w:val="000000"/>
          <w:kern w:val="0"/>
          <w:sz w:val="28"/>
          <w:szCs w:val="28"/>
        </w:rPr>
        <w:t>第四章  附  则</w:t>
      </w:r>
    </w:p>
    <w:p w:rsidR="00D17893" w:rsidRPr="001E1313" w:rsidRDefault="00D17893" w:rsidP="00D17893">
      <w:pPr>
        <w:widowControl/>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第二十条</w:t>
      </w:r>
      <w:r w:rsidRPr="001E1313">
        <w:rPr>
          <w:rFonts w:ascii="仿宋" w:eastAsia="仿宋" w:hAnsi="仿宋" w:cs="宋体" w:hint="eastAsia"/>
          <w:color w:val="000000"/>
          <w:kern w:val="0"/>
          <w:sz w:val="28"/>
          <w:szCs w:val="28"/>
        </w:rPr>
        <w:t xml:space="preserve">  本规定由学校监察审计室负责解释。</w:t>
      </w:r>
    </w:p>
    <w:p w:rsidR="00D17893" w:rsidRPr="001E1313" w:rsidRDefault="00D17893" w:rsidP="00D17893">
      <w:pPr>
        <w:widowControl/>
        <w:spacing w:line="560" w:lineRule="exact"/>
        <w:ind w:firstLineChars="200" w:firstLine="562"/>
        <w:rPr>
          <w:rFonts w:ascii="仿宋" w:eastAsia="仿宋" w:hAnsi="仿宋" w:cs="宋体"/>
          <w:color w:val="000000"/>
          <w:kern w:val="0"/>
          <w:sz w:val="28"/>
          <w:szCs w:val="28"/>
        </w:rPr>
      </w:pPr>
      <w:r w:rsidRPr="001E1313">
        <w:rPr>
          <w:rFonts w:ascii="仿宋" w:eastAsia="仿宋" w:hAnsi="仿宋" w:cs="宋体" w:hint="eastAsia"/>
          <w:b/>
          <w:color w:val="000000"/>
          <w:kern w:val="0"/>
          <w:sz w:val="28"/>
          <w:szCs w:val="28"/>
        </w:rPr>
        <w:t>第二十一条</w:t>
      </w:r>
      <w:r w:rsidRPr="001E1313">
        <w:rPr>
          <w:rFonts w:ascii="仿宋" w:eastAsia="仿宋" w:hAnsi="仿宋" w:cs="宋体" w:hint="eastAsia"/>
          <w:color w:val="000000"/>
          <w:kern w:val="0"/>
          <w:sz w:val="28"/>
          <w:szCs w:val="28"/>
        </w:rPr>
        <w:t xml:space="preserve">  本规定自发文之日起施行。 </w:t>
      </w:r>
    </w:p>
    <w:p w:rsidR="00D17893" w:rsidRPr="001E1313" w:rsidRDefault="00D17893" w:rsidP="00D17893">
      <w:pPr>
        <w:widowControl/>
        <w:spacing w:line="560" w:lineRule="exact"/>
        <w:ind w:firstLineChars="200" w:firstLine="562"/>
        <w:jc w:val="center"/>
        <w:rPr>
          <w:rFonts w:ascii="仿宋" w:eastAsia="仿宋" w:hAnsi="仿宋" w:cs="宋体"/>
          <w:b/>
          <w:color w:val="000000"/>
          <w:kern w:val="0"/>
          <w:sz w:val="28"/>
          <w:szCs w:val="28"/>
        </w:rPr>
      </w:pPr>
    </w:p>
    <w:p w:rsidR="00D17893" w:rsidRPr="001E1313" w:rsidRDefault="00D17893" w:rsidP="00D17893">
      <w:pPr>
        <w:widowControl/>
        <w:spacing w:line="360" w:lineRule="auto"/>
        <w:jc w:val="center"/>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
          <w:color w:val="000000"/>
          <w:kern w:val="0"/>
          <w:sz w:val="28"/>
          <w:szCs w:val="28"/>
        </w:rPr>
      </w:pPr>
    </w:p>
    <w:p w:rsidR="00D17893" w:rsidRPr="001E1313" w:rsidRDefault="00D17893" w:rsidP="00D17893">
      <w:pPr>
        <w:widowControl/>
        <w:spacing w:line="360" w:lineRule="auto"/>
        <w:rPr>
          <w:rFonts w:ascii="仿宋" w:eastAsia="仿宋" w:hAnsi="仿宋" w:cs="宋体"/>
          <w:bCs/>
          <w:color w:val="000000"/>
          <w:kern w:val="0"/>
          <w:sz w:val="28"/>
          <w:szCs w:val="28"/>
        </w:rPr>
      </w:pPr>
      <w:r w:rsidRPr="001E1313">
        <w:rPr>
          <w:rFonts w:ascii="仿宋" w:eastAsia="仿宋" w:hAnsi="仿宋" w:cs="宋体" w:hint="eastAsia"/>
          <w:color w:val="000000"/>
          <w:kern w:val="0"/>
          <w:sz w:val="28"/>
          <w:szCs w:val="28"/>
        </w:rPr>
        <w:t>附件：</w:t>
      </w:r>
    </w:p>
    <w:p w:rsidR="00D17893" w:rsidRPr="001E1313" w:rsidRDefault="00D17893" w:rsidP="00D17893">
      <w:pPr>
        <w:widowControl/>
        <w:spacing w:line="360" w:lineRule="auto"/>
        <w:jc w:val="center"/>
        <w:rPr>
          <w:rFonts w:ascii="仿宋" w:eastAsia="仿宋" w:hAnsi="仿宋" w:cs="宋体"/>
          <w:b/>
          <w:bCs/>
          <w:color w:val="000000"/>
          <w:kern w:val="0"/>
          <w:sz w:val="28"/>
          <w:szCs w:val="28"/>
        </w:rPr>
      </w:pPr>
      <w:r w:rsidRPr="001E1313">
        <w:rPr>
          <w:rFonts w:ascii="仿宋" w:eastAsia="仿宋" w:hAnsi="仿宋" w:cs="宋体" w:hint="eastAsia"/>
          <w:b/>
          <w:bCs/>
          <w:color w:val="000000"/>
          <w:kern w:val="0"/>
          <w:sz w:val="28"/>
          <w:szCs w:val="28"/>
        </w:rPr>
        <w:lastRenderedPageBreak/>
        <w:t>泉州师范学院处级党政领导干部任期经济责任审计委托书</w:t>
      </w:r>
    </w:p>
    <w:p w:rsidR="00D17893" w:rsidRPr="001E1313" w:rsidRDefault="00D17893" w:rsidP="00D17893">
      <w:pPr>
        <w:widowControl/>
        <w:spacing w:line="360" w:lineRule="auto"/>
        <w:jc w:val="center"/>
        <w:rPr>
          <w:rFonts w:ascii="仿宋" w:eastAsia="仿宋" w:hAnsi="仿宋" w:cs="宋体"/>
          <w:b/>
          <w:bCs/>
          <w:color w:val="000000"/>
          <w:kern w:val="0"/>
          <w:sz w:val="28"/>
          <w:szCs w:val="28"/>
        </w:rPr>
      </w:pPr>
    </w:p>
    <w:p w:rsidR="00D17893" w:rsidRPr="001E1313" w:rsidRDefault="00D17893" w:rsidP="00D17893">
      <w:pPr>
        <w:widowControl/>
        <w:spacing w:line="360" w:lineRule="auto"/>
        <w:jc w:val="left"/>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委托部门：                       　　        年    月    日</w:t>
      </w:r>
    </w:p>
    <w:tbl>
      <w:tblPr>
        <w:tblW w:w="0" w:type="auto"/>
        <w:tblInd w:w="126" w:type="dxa"/>
        <w:tblBorders>
          <w:top w:val="single" w:sz="4" w:space="0" w:color="auto"/>
          <w:left w:val="single" w:sz="4" w:space="0" w:color="auto"/>
          <w:bottom w:val="single" w:sz="4" w:space="0" w:color="auto"/>
          <w:right w:val="single" w:sz="4" w:space="0" w:color="auto"/>
        </w:tblBorders>
        <w:tblLayout w:type="fixed"/>
        <w:tblLook w:val="0000"/>
      </w:tblPr>
      <w:tblGrid>
        <w:gridCol w:w="717"/>
        <w:gridCol w:w="1995"/>
        <w:gridCol w:w="840"/>
        <w:gridCol w:w="548"/>
        <w:gridCol w:w="1447"/>
        <w:gridCol w:w="735"/>
        <w:gridCol w:w="2100"/>
      </w:tblGrid>
      <w:tr w:rsidR="00D17893" w:rsidRPr="001E1313" w:rsidTr="00B56036">
        <w:trPr>
          <w:trHeight w:val="1002"/>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ind w:left="-126"/>
              <w:jc w:val="right"/>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姓名</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工作部门</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职务</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tc>
      </w:tr>
      <w:tr w:rsidR="00D17893" w:rsidRPr="001E1313" w:rsidTr="00B56036">
        <w:trPr>
          <w:trHeight w:val="1085"/>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ind w:left="-126"/>
              <w:jc w:val="right"/>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任职时间</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委托审计</w:t>
            </w:r>
          </w:p>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年　　度</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tc>
      </w:tr>
      <w:tr w:rsidR="00D17893" w:rsidRPr="001E1313" w:rsidTr="00D17893">
        <w:trPr>
          <w:trHeight w:val="5476"/>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委</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托</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审</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计</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事</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ind w:left="-126"/>
              <w:jc w:val="center"/>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项</w:t>
            </w:r>
          </w:p>
        </w:tc>
        <w:tc>
          <w:tcPr>
            <w:tcW w:w="76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17893" w:rsidRPr="001E1313" w:rsidRDefault="00D17893" w:rsidP="00B56036">
            <w:pPr>
              <w:widowControl/>
              <w:spacing w:line="360" w:lineRule="auto"/>
              <w:jc w:val="center"/>
              <w:rPr>
                <w:rFonts w:ascii="仿宋" w:eastAsia="仿宋" w:hAnsi="仿宋" w:cs="宋体"/>
                <w:color w:val="000000"/>
                <w:kern w:val="0"/>
                <w:sz w:val="28"/>
                <w:szCs w:val="28"/>
              </w:rPr>
            </w:pPr>
          </w:p>
          <w:p w:rsidR="00D17893" w:rsidRPr="001E1313" w:rsidRDefault="00D17893" w:rsidP="00B56036">
            <w:pPr>
              <w:widowControl/>
              <w:spacing w:line="360" w:lineRule="auto"/>
              <w:jc w:val="center"/>
              <w:rPr>
                <w:rFonts w:ascii="仿宋" w:eastAsia="仿宋" w:hAnsi="仿宋" w:cs="宋体"/>
                <w:color w:val="000000"/>
                <w:kern w:val="0"/>
                <w:sz w:val="28"/>
                <w:szCs w:val="28"/>
              </w:rPr>
            </w:pPr>
          </w:p>
          <w:p w:rsidR="00D17893" w:rsidRPr="001E1313" w:rsidRDefault="00D17893" w:rsidP="00B56036">
            <w:pPr>
              <w:widowControl/>
              <w:spacing w:line="360" w:lineRule="auto"/>
              <w:jc w:val="center"/>
              <w:rPr>
                <w:rFonts w:ascii="仿宋" w:eastAsia="仿宋" w:hAnsi="仿宋" w:cs="宋体"/>
                <w:color w:val="000000"/>
                <w:kern w:val="0"/>
                <w:sz w:val="28"/>
                <w:szCs w:val="28"/>
              </w:rPr>
            </w:pPr>
          </w:p>
          <w:p w:rsidR="00D17893" w:rsidRPr="001E1313" w:rsidRDefault="00D17893" w:rsidP="00B56036">
            <w:pPr>
              <w:widowControl/>
              <w:spacing w:line="360" w:lineRule="auto"/>
              <w:jc w:val="center"/>
              <w:rPr>
                <w:rFonts w:ascii="仿宋" w:eastAsia="仿宋" w:hAnsi="仿宋" w:cs="宋体"/>
                <w:color w:val="000000"/>
                <w:kern w:val="0"/>
                <w:sz w:val="28"/>
                <w:szCs w:val="28"/>
              </w:rPr>
            </w:pPr>
          </w:p>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jc w:val="center"/>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tc>
      </w:tr>
      <w:tr w:rsidR="00D17893" w:rsidRPr="001E1313" w:rsidTr="00D17893">
        <w:trPr>
          <w:trHeight w:val="1691"/>
        </w:trPr>
        <w:tc>
          <w:tcPr>
            <w:tcW w:w="4100" w:type="dxa"/>
            <w:gridSpan w:val="4"/>
            <w:tcBorders>
              <w:top w:val="single" w:sz="4" w:space="0" w:color="auto"/>
              <w:left w:val="single" w:sz="4" w:space="0" w:color="auto"/>
              <w:bottom w:val="single" w:sz="4" w:space="0" w:color="auto"/>
              <w:right w:val="single" w:sz="4" w:space="0" w:color="auto"/>
            </w:tcBorders>
            <w:shd w:val="clear" w:color="auto" w:fill="auto"/>
          </w:tcPr>
          <w:p w:rsidR="00D17893" w:rsidRPr="001E1313" w:rsidRDefault="00D17893" w:rsidP="00B56036">
            <w:pPr>
              <w:widowControl/>
              <w:spacing w:line="360" w:lineRule="auto"/>
              <w:jc w:val="left"/>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jc w:val="left"/>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委托部门领导意见：</w:t>
            </w:r>
          </w:p>
        </w:tc>
        <w:tc>
          <w:tcPr>
            <w:tcW w:w="4282" w:type="dxa"/>
            <w:gridSpan w:val="3"/>
            <w:tcBorders>
              <w:top w:val="single" w:sz="4" w:space="0" w:color="auto"/>
              <w:left w:val="single" w:sz="4" w:space="0" w:color="auto"/>
              <w:bottom w:val="single" w:sz="4" w:space="0" w:color="auto"/>
              <w:right w:val="single" w:sz="4" w:space="0" w:color="auto"/>
            </w:tcBorders>
            <w:shd w:val="clear" w:color="auto" w:fill="auto"/>
          </w:tcPr>
          <w:p w:rsidR="00D17893" w:rsidRPr="001E1313" w:rsidRDefault="00D17893" w:rsidP="00B56036">
            <w:pPr>
              <w:widowControl/>
              <w:spacing w:line="360" w:lineRule="auto"/>
              <w:jc w:val="left"/>
              <w:rPr>
                <w:rFonts w:ascii="仿宋" w:eastAsia="仿宋" w:hAnsi="仿宋" w:cs="宋体"/>
                <w:color w:val="000000"/>
                <w:kern w:val="0"/>
                <w:sz w:val="28"/>
                <w:szCs w:val="28"/>
              </w:rPr>
            </w:pPr>
            <w:r w:rsidRPr="001E1313">
              <w:rPr>
                <w:rFonts w:ascii="宋体" w:eastAsia="仿宋" w:hAnsi="宋体" w:cs="宋体" w:hint="eastAsia"/>
                <w:color w:val="000000"/>
                <w:kern w:val="0"/>
                <w:sz w:val="28"/>
                <w:szCs w:val="28"/>
              </w:rPr>
              <w:t> </w:t>
            </w:r>
          </w:p>
          <w:p w:rsidR="00D17893" w:rsidRPr="001E1313" w:rsidRDefault="00D17893" w:rsidP="00B56036">
            <w:pPr>
              <w:widowControl/>
              <w:spacing w:line="360" w:lineRule="auto"/>
              <w:jc w:val="left"/>
              <w:rPr>
                <w:rFonts w:ascii="仿宋" w:eastAsia="仿宋" w:hAnsi="仿宋" w:cs="宋体"/>
                <w:color w:val="000000"/>
                <w:kern w:val="0"/>
                <w:sz w:val="28"/>
                <w:szCs w:val="28"/>
              </w:rPr>
            </w:pPr>
            <w:r w:rsidRPr="001E1313">
              <w:rPr>
                <w:rFonts w:ascii="仿宋" w:eastAsia="仿宋" w:hAnsi="仿宋" w:cs="宋体" w:hint="eastAsia"/>
                <w:color w:val="000000"/>
                <w:kern w:val="0"/>
                <w:sz w:val="28"/>
                <w:szCs w:val="28"/>
              </w:rPr>
              <w:t>校领导意见：</w:t>
            </w:r>
          </w:p>
        </w:tc>
      </w:tr>
    </w:tbl>
    <w:p w:rsidR="004508EE" w:rsidRDefault="004508EE"/>
    <w:sectPr w:rsidR="004508EE" w:rsidSect="004508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DE2" w:rsidRDefault="00147DE2" w:rsidP="00D17893">
      <w:r>
        <w:separator/>
      </w:r>
    </w:p>
  </w:endnote>
  <w:endnote w:type="continuationSeparator" w:id="0">
    <w:p w:rsidR="00147DE2" w:rsidRDefault="00147DE2" w:rsidP="00D17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6817"/>
      <w:docPartObj>
        <w:docPartGallery w:val="Page Numbers (Bottom of Page)"/>
        <w:docPartUnique/>
      </w:docPartObj>
    </w:sdtPr>
    <w:sdtContent>
      <w:p w:rsidR="00670DFC" w:rsidRDefault="00670DFC">
        <w:pPr>
          <w:pStyle w:val="a4"/>
          <w:jc w:val="center"/>
        </w:pPr>
        <w:fldSimple w:instr=" PAGE   \* MERGEFORMAT ">
          <w:r w:rsidRPr="00670DFC">
            <w:rPr>
              <w:noProof/>
              <w:lang w:val="zh-CN"/>
            </w:rPr>
            <w:t>2</w:t>
          </w:r>
        </w:fldSimple>
      </w:p>
    </w:sdtContent>
  </w:sdt>
  <w:p w:rsidR="00670DFC" w:rsidRDefault="00670D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DE2" w:rsidRDefault="00147DE2" w:rsidP="00D17893">
      <w:r>
        <w:separator/>
      </w:r>
    </w:p>
  </w:footnote>
  <w:footnote w:type="continuationSeparator" w:id="0">
    <w:p w:rsidR="00147DE2" w:rsidRDefault="00147DE2" w:rsidP="00D17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893"/>
    <w:rsid w:val="00147DE2"/>
    <w:rsid w:val="004508EE"/>
    <w:rsid w:val="00670DFC"/>
    <w:rsid w:val="00C220B4"/>
    <w:rsid w:val="00D17893"/>
    <w:rsid w:val="00F85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8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78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7893"/>
    <w:rPr>
      <w:sz w:val="18"/>
      <w:szCs w:val="18"/>
    </w:rPr>
  </w:style>
  <w:style w:type="paragraph" w:styleId="a4">
    <w:name w:val="footer"/>
    <w:basedOn w:val="a"/>
    <w:link w:val="Char0"/>
    <w:uiPriority w:val="99"/>
    <w:unhideWhenUsed/>
    <w:rsid w:val="00D17893"/>
    <w:pPr>
      <w:tabs>
        <w:tab w:val="center" w:pos="4153"/>
        <w:tab w:val="right" w:pos="8306"/>
      </w:tabs>
      <w:snapToGrid w:val="0"/>
      <w:jc w:val="left"/>
    </w:pPr>
    <w:rPr>
      <w:sz w:val="18"/>
      <w:szCs w:val="18"/>
    </w:rPr>
  </w:style>
  <w:style w:type="character" w:customStyle="1" w:styleId="Char0">
    <w:name w:val="页脚 Char"/>
    <w:basedOn w:val="a0"/>
    <w:link w:val="a4"/>
    <w:uiPriority w:val="99"/>
    <w:rsid w:val="00D178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447</Words>
  <Characters>2550</Characters>
  <Application>Microsoft Office Word</Application>
  <DocSecurity>0</DocSecurity>
  <Lines>21</Lines>
  <Paragraphs>5</Paragraphs>
  <ScaleCrop>false</ScaleCrop>
  <Company>Lenovo</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2016-11-08T07:14:00Z</dcterms:created>
  <dcterms:modified xsi:type="dcterms:W3CDTF">2016-11-08T07:29:00Z</dcterms:modified>
</cp:coreProperties>
</file>