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35" w:rsidRDefault="00294335" w:rsidP="00294335">
      <w:pPr>
        <w:ind w:rightChars="-244" w:right="-512"/>
        <w:jc w:val="center"/>
        <w:rPr>
          <w:rFonts w:ascii="宋体" w:hAnsi="宋体"/>
          <w:sz w:val="28"/>
        </w:rPr>
      </w:pPr>
      <w:r>
        <w:rPr>
          <w:rFonts w:ascii="宋体" w:hAnsi="宋体" w:hint="eastAsia"/>
          <w:b/>
          <w:color w:val="FF0000"/>
          <w:spacing w:val="-10"/>
          <w:w w:val="60"/>
          <w:sz w:val="100"/>
          <w:szCs w:val="100"/>
        </w:rPr>
        <w:t>共青团泉州师范学院委员会</w:t>
      </w:r>
      <w:bookmarkStart w:id="0" w:name="机关代字"/>
      <w:bookmarkStart w:id="1" w:name="年份"/>
      <w:bookmarkStart w:id="2" w:name="序号"/>
      <w:bookmarkStart w:id="3" w:name="签发人"/>
      <w:bookmarkEnd w:id="0"/>
      <w:bookmarkEnd w:id="1"/>
      <w:bookmarkEnd w:id="2"/>
      <w:bookmarkEnd w:id="3"/>
    </w:p>
    <w:p w:rsidR="00294335" w:rsidRPr="00BC0A94" w:rsidRDefault="00294335" w:rsidP="00294335">
      <w:pPr>
        <w:ind w:rightChars="-244" w:right="-512"/>
        <w:jc w:val="center"/>
        <w:rPr>
          <w:rFonts w:ascii="仿宋" w:eastAsia="仿宋" w:hAnsi="仿宋"/>
          <w:b/>
          <w:color w:val="FF0000"/>
          <w:spacing w:val="80"/>
          <w:w w:val="60"/>
          <w:sz w:val="120"/>
          <w:szCs w:val="120"/>
        </w:rPr>
      </w:pPr>
      <w:r w:rsidRPr="00BC0A94">
        <w:rPr>
          <w:rFonts w:ascii="仿宋" w:eastAsia="仿宋" w:hAnsi="仿宋" w:hint="eastAsia"/>
          <w:sz w:val="28"/>
        </w:rPr>
        <w:t>团泉师院委〔201</w:t>
      </w:r>
      <w:r>
        <w:rPr>
          <w:rFonts w:ascii="仿宋" w:eastAsia="仿宋" w:hAnsi="仿宋" w:hint="eastAsia"/>
          <w:sz w:val="28"/>
        </w:rPr>
        <w:t>7</w:t>
      </w:r>
      <w:r w:rsidRPr="00BC0A94">
        <w:rPr>
          <w:rFonts w:ascii="仿宋" w:eastAsia="仿宋" w:hAnsi="仿宋" w:hint="eastAsia"/>
          <w:sz w:val="28"/>
        </w:rPr>
        <w:t>〕</w:t>
      </w:r>
      <w:r w:rsidR="00EC021E">
        <w:rPr>
          <w:rFonts w:ascii="仿宋" w:eastAsia="仿宋" w:hAnsi="仿宋" w:hint="eastAsia"/>
          <w:sz w:val="28"/>
        </w:rPr>
        <w:t>1</w:t>
      </w:r>
      <w:bookmarkStart w:id="4" w:name="_GoBack"/>
      <w:bookmarkEnd w:id="4"/>
      <w:r w:rsidRPr="00BC0A94">
        <w:rPr>
          <w:rFonts w:ascii="仿宋" w:eastAsia="仿宋" w:hAnsi="仿宋" w:hint="eastAsia"/>
          <w:sz w:val="28"/>
        </w:rPr>
        <w:t>号</w:t>
      </w:r>
    </w:p>
    <w:p w:rsidR="00294335" w:rsidRDefault="00294335" w:rsidP="00294335">
      <w:pPr>
        <w:rPr>
          <w:rStyle w:val="a4"/>
          <w:rFonts w:ascii="宋体" w:hAnsi="宋体"/>
          <w:color w:val="000000"/>
          <w:sz w:val="32"/>
          <w:szCs w:val="32"/>
        </w:rPr>
      </w:pPr>
      <w:r>
        <w:rPr>
          <w:rFonts w:hint="eastAsia"/>
          <w:noProof/>
        </w:rPr>
        <mc:AlternateContent>
          <mc:Choice Requires="wps">
            <w:drawing>
              <wp:anchor distT="0" distB="0" distL="114300" distR="114300" simplePos="0" relativeHeight="251659264" behindDoc="0" locked="0" layoutInCell="1" allowOverlap="1" wp14:anchorId="3F2A1958" wp14:editId="4D1B2567">
                <wp:simplePos x="0" y="0"/>
                <wp:positionH relativeFrom="column">
                  <wp:posOffset>12700</wp:posOffset>
                </wp:positionH>
                <wp:positionV relativeFrom="paragraph">
                  <wp:posOffset>79375</wp:posOffset>
                </wp:positionV>
                <wp:extent cx="5549900" cy="3175"/>
                <wp:effectExtent l="22225" t="18415" r="19050" b="260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3175"/>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5pt" to="4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" strokecolor="red" strokeweight="2.75pt"/>
            </w:pict>
          </mc:Fallback>
        </mc:AlternateContent>
      </w:r>
      <w:bookmarkStart w:id="5" w:name="文件标题"/>
      <w:bookmarkStart w:id="6" w:name="主送单位"/>
      <w:bookmarkStart w:id="7" w:name="图章"/>
      <w:bookmarkStart w:id="8" w:name="正文"/>
      <w:bookmarkEnd w:id="5"/>
      <w:bookmarkEnd w:id="6"/>
      <w:bookmarkEnd w:id="7"/>
      <w:bookmarkEnd w:id="8"/>
    </w:p>
    <w:p w:rsidR="00FE3072" w:rsidRPr="00294335" w:rsidRDefault="00294335" w:rsidP="00294335">
      <w:pPr>
        <w:pStyle w:val="a3"/>
        <w:autoSpaceDE w:val="0"/>
        <w:spacing w:line="435" w:lineRule="atLeast"/>
        <w:jc w:val="center"/>
        <w:rPr>
          <w:rFonts w:asciiTheme="majorEastAsia" w:eastAsiaTheme="majorEastAsia" w:hAnsiTheme="majorEastAsia"/>
          <w:sz w:val="18"/>
          <w:szCs w:val="18"/>
        </w:rPr>
      </w:pPr>
      <w:r>
        <w:rPr>
          <w:rFonts w:ascii="仿宋_GB2312" w:eastAsia="仿宋_GB2312" w:hAnsi="Calibri" w:cs="Calibri" w:hint="eastAsia"/>
          <w:sz w:val="29"/>
          <w:szCs w:val="29"/>
        </w:rPr>
        <w:t xml:space="preserve">  </w:t>
      </w:r>
      <w:r w:rsidR="00FE3072" w:rsidRPr="00294335">
        <w:rPr>
          <w:rStyle w:val="a4"/>
          <w:rFonts w:asciiTheme="majorEastAsia" w:eastAsiaTheme="majorEastAsia" w:hAnsiTheme="majorEastAsia" w:hint="eastAsia"/>
          <w:sz w:val="36"/>
          <w:szCs w:val="36"/>
        </w:rPr>
        <w:t>关于组织开展2017年寒假社会实践活动的通知</w:t>
      </w:r>
    </w:p>
    <w:p w:rsidR="00D85847" w:rsidRPr="00543452" w:rsidRDefault="00FE3072" w:rsidP="00543452">
      <w:pPr>
        <w:spacing w:line="500" w:lineRule="exact"/>
        <w:rPr>
          <w:rFonts w:ascii="仿宋_GB2312" w:eastAsia="仿宋_GB2312" w:hAnsi="Calibri" w:cs="Calibri"/>
          <w:color w:val="000000"/>
          <w:kern w:val="0"/>
          <w:sz w:val="30"/>
          <w:szCs w:val="30"/>
        </w:rPr>
      </w:pPr>
      <w:r w:rsidRPr="00543452">
        <w:rPr>
          <w:rFonts w:ascii="仿宋_GB2312" w:eastAsia="仿宋_GB2312" w:hAnsi="Calibri" w:cs="Calibri" w:hint="eastAsia"/>
          <w:color w:val="000000"/>
          <w:kern w:val="0"/>
          <w:sz w:val="30"/>
          <w:szCs w:val="30"/>
        </w:rPr>
        <w:t>各</w:t>
      </w:r>
      <w:r w:rsidR="006461DC">
        <w:rPr>
          <w:rFonts w:ascii="仿宋_GB2312" w:eastAsia="仿宋_GB2312" w:hAnsi="Calibri" w:cs="Calibri" w:hint="eastAsia"/>
          <w:color w:val="000000"/>
          <w:kern w:val="0"/>
          <w:sz w:val="30"/>
          <w:szCs w:val="30"/>
        </w:rPr>
        <w:t>二级</w:t>
      </w:r>
      <w:r w:rsidRPr="00543452">
        <w:rPr>
          <w:rFonts w:ascii="仿宋_GB2312" w:eastAsia="仿宋_GB2312" w:hAnsi="Calibri" w:cs="Calibri" w:hint="eastAsia"/>
          <w:color w:val="000000"/>
          <w:kern w:val="0"/>
          <w:sz w:val="30"/>
          <w:szCs w:val="30"/>
        </w:rPr>
        <w:t>学院</w:t>
      </w:r>
      <w:r w:rsidR="006461DC">
        <w:rPr>
          <w:rFonts w:ascii="仿宋_GB2312" w:eastAsia="仿宋_GB2312" w:hAnsi="Calibri" w:cs="Calibri" w:hint="eastAsia"/>
          <w:color w:val="000000"/>
          <w:kern w:val="0"/>
          <w:sz w:val="30"/>
          <w:szCs w:val="30"/>
        </w:rPr>
        <w:t>分团委</w:t>
      </w:r>
      <w:r w:rsidRPr="00543452">
        <w:rPr>
          <w:rFonts w:ascii="仿宋_GB2312" w:eastAsia="仿宋_GB2312" w:hAnsi="Calibri" w:cs="Calibri" w:hint="eastAsia"/>
          <w:color w:val="000000"/>
          <w:kern w:val="0"/>
          <w:sz w:val="30"/>
          <w:szCs w:val="30"/>
        </w:rPr>
        <w:t>：</w:t>
      </w:r>
    </w:p>
    <w:p w:rsidR="00D85847" w:rsidRPr="00543452" w:rsidRDefault="00FE3072" w:rsidP="00543452">
      <w:pPr>
        <w:spacing w:line="500" w:lineRule="exact"/>
        <w:ind w:firstLineChars="200" w:firstLine="600"/>
        <w:rPr>
          <w:rFonts w:ascii="仿宋_GB2312" w:eastAsia="仿宋_GB2312" w:hAnsi="Calibri" w:cs="Calibri"/>
          <w:color w:val="000000"/>
          <w:kern w:val="0"/>
          <w:sz w:val="30"/>
          <w:szCs w:val="30"/>
        </w:rPr>
      </w:pPr>
      <w:r w:rsidRPr="00543452">
        <w:rPr>
          <w:rFonts w:ascii="仿宋_GB2312" w:eastAsia="仿宋_GB2312" w:hAnsi="Calibri" w:cs="Calibri" w:hint="eastAsia"/>
          <w:color w:val="000000"/>
          <w:kern w:val="0"/>
          <w:sz w:val="30"/>
          <w:szCs w:val="30"/>
        </w:rPr>
        <w:t>为深入学习宣传贯彻习近平总书记关于青年成长成才的一系列重要论述，引导和帮助我校广大青年学生在社会实践中受教育、长才干、作贡献，进一步培养实践能力，提高综合素质，努力做到有理</w:t>
      </w:r>
      <w:r w:rsidR="00D85847" w:rsidRPr="00543452">
        <w:rPr>
          <w:rFonts w:ascii="仿宋_GB2312" w:eastAsia="仿宋_GB2312" w:hAnsi="Calibri" w:cs="Calibri" w:hint="eastAsia"/>
          <w:color w:val="000000"/>
          <w:kern w:val="0"/>
          <w:sz w:val="30"/>
          <w:szCs w:val="30"/>
        </w:rPr>
        <w:t>想、有追求、有担当、有作为、有品质、有修养。经研究，决定开展泉州</w:t>
      </w:r>
      <w:r w:rsidRPr="00543452">
        <w:rPr>
          <w:rFonts w:ascii="仿宋_GB2312" w:eastAsia="仿宋_GB2312" w:hAnsi="Calibri" w:cs="Calibri" w:hint="eastAsia"/>
          <w:color w:val="000000"/>
          <w:kern w:val="0"/>
          <w:sz w:val="30"/>
          <w:szCs w:val="30"/>
        </w:rPr>
        <w:t>师范</w:t>
      </w:r>
      <w:r w:rsidR="00D85847" w:rsidRPr="00543452">
        <w:rPr>
          <w:rFonts w:ascii="仿宋_GB2312" w:eastAsia="仿宋_GB2312" w:hAnsi="Calibri" w:cs="Calibri" w:hint="eastAsia"/>
          <w:color w:val="000000"/>
          <w:kern w:val="0"/>
          <w:sz w:val="30"/>
          <w:szCs w:val="30"/>
        </w:rPr>
        <w:t>学院</w:t>
      </w:r>
      <w:r w:rsidRPr="00543452">
        <w:rPr>
          <w:rFonts w:ascii="仿宋_GB2312" w:eastAsia="仿宋_GB2312" w:hAnsi="Calibri" w:cs="Calibri" w:hint="eastAsia"/>
          <w:color w:val="000000"/>
          <w:kern w:val="0"/>
          <w:sz w:val="30"/>
          <w:szCs w:val="30"/>
        </w:rPr>
        <w:t>2017</w:t>
      </w:r>
      <w:r w:rsidR="00D85847" w:rsidRPr="00543452">
        <w:rPr>
          <w:rFonts w:ascii="仿宋_GB2312" w:eastAsia="仿宋_GB2312" w:hAnsi="Calibri" w:cs="Calibri" w:hint="eastAsia"/>
          <w:color w:val="000000"/>
          <w:kern w:val="0"/>
          <w:sz w:val="30"/>
          <w:szCs w:val="30"/>
        </w:rPr>
        <w:t>年寒假学生社会实践活动。现将相关事项做通知如下：</w:t>
      </w:r>
    </w:p>
    <w:p w:rsidR="005246C8" w:rsidRPr="00543452" w:rsidRDefault="00FE3072" w:rsidP="00543452">
      <w:pPr>
        <w:spacing w:line="500" w:lineRule="exact"/>
        <w:ind w:firstLineChars="200" w:firstLine="600"/>
        <w:rPr>
          <w:rFonts w:ascii="仿宋_GB2312" w:eastAsia="仿宋_GB2312" w:hAnsi="Calibri" w:cs="Calibri"/>
          <w:color w:val="000000"/>
          <w:kern w:val="0"/>
          <w:sz w:val="30"/>
          <w:szCs w:val="30"/>
        </w:rPr>
      </w:pPr>
      <w:r w:rsidRPr="00543452">
        <w:rPr>
          <w:rFonts w:ascii="黑体" w:eastAsia="黑体" w:hAnsi="宋体" w:hint="eastAsia"/>
          <w:sz w:val="30"/>
          <w:szCs w:val="30"/>
        </w:rPr>
        <w:t>一、活动主题</w:t>
      </w:r>
      <w:r w:rsidR="00C04DBB" w:rsidRPr="00543452">
        <w:rPr>
          <w:rFonts w:ascii="仿宋_GB2312" w:eastAsia="仿宋_GB2312" w:hAnsi="Calibri" w:cs="Calibri" w:hint="eastAsia"/>
          <w:color w:val="000000"/>
          <w:kern w:val="0"/>
          <w:sz w:val="30"/>
          <w:szCs w:val="30"/>
        </w:rPr>
        <w:t>：</w:t>
      </w:r>
      <w:r w:rsidR="00C04DBB" w:rsidRPr="00543452">
        <w:rPr>
          <w:rFonts w:ascii="仿宋_GB2312" w:eastAsia="仿宋_GB2312" w:hAnsi="Calibri" w:cs="Calibri"/>
          <w:color w:val="000000"/>
          <w:kern w:val="0"/>
          <w:sz w:val="30"/>
          <w:szCs w:val="30"/>
        </w:rPr>
        <w:t>携手助力十三五</w:t>
      </w:r>
      <w:r w:rsidR="00543452">
        <w:rPr>
          <w:rFonts w:ascii="仿宋_GB2312" w:eastAsia="仿宋_GB2312" w:hAnsi="Calibri" w:cs="Calibri" w:hint="eastAsia"/>
          <w:color w:val="000000"/>
          <w:kern w:val="0"/>
          <w:sz w:val="30"/>
          <w:szCs w:val="30"/>
        </w:rPr>
        <w:t>.</w:t>
      </w:r>
      <w:r w:rsidR="00C04DBB" w:rsidRPr="00543452">
        <w:rPr>
          <w:rFonts w:ascii="仿宋_GB2312" w:eastAsia="仿宋_GB2312" w:hAnsi="Calibri" w:cs="Calibri"/>
          <w:color w:val="000000"/>
          <w:kern w:val="0"/>
          <w:sz w:val="30"/>
          <w:szCs w:val="30"/>
        </w:rPr>
        <w:t>奋发共建青春梦</w:t>
      </w:r>
    </w:p>
    <w:p w:rsidR="00FE3072" w:rsidRPr="00543452" w:rsidRDefault="00FE3072" w:rsidP="00543452">
      <w:pPr>
        <w:spacing w:line="500" w:lineRule="exact"/>
        <w:ind w:firstLineChars="200" w:firstLine="600"/>
        <w:rPr>
          <w:rFonts w:ascii="仿宋_GB2312" w:eastAsia="仿宋_GB2312" w:hAnsi="Calibri" w:cs="Calibri"/>
          <w:color w:val="000000"/>
          <w:kern w:val="0"/>
          <w:sz w:val="30"/>
          <w:szCs w:val="30"/>
        </w:rPr>
      </w:pPr>
      <w:r w:rsidRPr="00543452">
        <w:rPr>
          <w:rFonts w:ascii="黑体" w:eastAsia="黑体" w:hAnsi="宋体" w:hint="eastAsia"/>
          <w:sz w:val="30"/>
          <w:szCs w:val="30"/>
        </w:rPr>
        <w:t>二、活动时间</w:t>
      </w:r>
      <w:r w:rsidR="00C04DBB" w:rsidRPr="00543452">
        <w:rPr>
          <w:rFonts w:ascii="仿宋_GB2312" w:eastAsia="仿宋_GB2312" w:hAnsi="Calibri" w:cs="Calibri" w:hint="eastAsia"/>
          <w:color w:val="000000"/>
          <w:kern w:val="0"/>
          <w:sz w:val="30"/>
          <w:szCs w:val="30"/>
        </w:rPr>
        <w:t>：</w:t>
      </w:r>
      <w:r w:rsidRPr="00543452">
        <w:rPr>
          <w:rFonts w:ascii="仿宋_GB2312" w:eastAsia="仿宋_GB2312" w:hAnsi="Calibri" w:cs="Calibri" w:hint="eastAsia"/>
          <w:color w:val="000000"/>
          <w:kern w:val="0"/>
          <w:sz w:val="30"/>
          <w:szCs w:val="30"/>
        </w:rPr>
        <w:t>2017年1-2月</w:t>
      </w:r>
    </w:p>
    <w:p w:rsidR="00FE3072" w:rsidRPr="00543452" w:rsidRDefault="00FE3072" w:rsidP="00543452">
      <w:pPr>
        <w:spacing w:line="480" w:lineRule="exact"/>
        <w:ind w:firstLineChars="200" w:firstLine="600"/>
        <w:rPr>
          <w:rFonts w:ascii="黑体" w:eastAsia="黑体" w:hAnsi="宋体"/>
          <w:sz w:val="30"/>
          <w:szCs w:val="30"/>
        </w:rPr>
      </w:pPr>
      <w:r w:rsidRPr="00543452">
        <w:rPr>
          <w:rFonts w:ascii="黑体" w:eastAsia="黑体" w:hAnsi="宋体" w:hint="eastAsia"/>
          <w:sz w:val="30"/>
          <w:szCs w:val="30"/>
        </w:rPr>
        <w:t>三、</w:t>
      </w:r>
      <w:r w:rsidR="00C04DBB" w:rsidRPr="00543452">
        <w:rPr>
          <w:rFonts w:ascii="黑体" w:eastAsia="黑体" w:hAnsi="宋体" w:hint="eastAsia"/>
          <w:sz w:val="30"/>
          <w:szCs w:val="30"/>
        </w:rPr>
        <w:t>活动原则</w:t>
      </w:r>
    </w:p>
    <w:p w:rsidR="00C04DBB" w:rsidRPr="00543452" w:rsidRDefault="00C04DBB" w:rsidP="00543452">
      <w:pPr>
        <w:spacing w:line="500" w:lineRule="exact"/>
        <w:ind w:firstLineChars="200" w:firstLine="600"/>
        <w:rPr>
          <w:rFonts w:ascii="仿宋_GB2312" w:eastAsia="仿宋_GB2312" w:hAnsi="Calibri" w:cs="Calibri"/>
          <w:color w:val="000000"/>
          <w:kern w:val="0"/>
          <w:sz w:val="30"/>
          <w:szCs w:val="30"/>
        </w:rPr>
      </w:pPr>
      <w:r w:rsidRPr="00543452">
        <w:rPr>
          <w:rFonts w:ascii="仿宋_GB2312" w:eastAsia="仿宋_GB2312" w:hAnsi="Calibri" w:cs="Calibri" w:hint="eastAsia"/>
          <w:color w:val="000000"/>
          <w:kern w:val="0"/>
          <w:sz w:val="30"/>
          <w:szCs w:val="30"/>
        </w:rPr>
        <w:t>以个人或小分队为主要形式，或以团支部、学生社团等为组织单位，本着就近就便、因地制宜的原则，根据文件相关要求自行参加寒假社会实践活动开展实践。</w:t>
      </w:r>
    </w:p>
    <w:p w:rsidR="00FE3072" w:rsidRPr="00543452" w:rsidRDefault="00C04DBB" w:rsidP="00543452">
      <w:pPr>
        <w:spacing w:line="480" w:lineRule="exact"/>
        <w:ind w:firstLineChars="200" w:firstLine="600"/>
        <w:rPr>
          <w:rFonts w:ascii="黑体" w:eastAsia="黑体" w:hAnsi="宋体"/>
          <w:sz w:val="30"/>
          <w:szCs w:val="30"/>
        </w:rPr>
      </w:pPr>
      <w:r w:rsidRPr="00543452">
        <w:rPr>
          <w:rFonts w:ascii="仿宋_GB2312" w:eastAsia="仿宋_GB2312" w:hAnsi="Calibri" w:cs="Calibri" w:hint="eastAsia"/>
          <w:color w:val="000000"/>
          <w:kern w:val="0"/>
          <w:sz w:val="30"/>
          <w:szCs w:val="30"/>
        </w:rPr>
        <w:t>  </w:t>
      </w:r>
      <w:r w:rsidRPr="00543452">
        <w:rPr>
          <w:rFonts w:ascii="黑体" w:eastAsia="黑体" w:hAnsi="宋体" w:hint="eastAsia"/>
          <w:sz w:val="30"/>
          <w:szCs w:val="30"/>
        </w:rPr>
        <w:t>四</w:t>
      </w:r>
      <w:r w:rsidR="00FE3072" w:rsidRPr="00543452">
        <w:rPr>
          <w:rFonts w:ascii="黑体" w:eastAsia="黑体" w:hAnsi="宋体" w:hint="eastAsia"/>
          <w:sz w:val="30"/>
          <w:szCs w:val="30"/>
        </w:rPr>
        <w:t>、活动主要内容</w:t>
      </w:r>
    </w:p>
    <w:p w:rsidR="00D85847" w:rsidRPr="00543452" w:rsidRDefault="00D85847" w:rsidP="00543452">
      <w:pPr>
        <w:spacing w:line="500" w:lineRule="exact"/>
        <w:ind w:firstLineChars="200" w:firstLine="600"/>
        <w:rPr>
          <w:rFonts w:ascii="仿宋_GB2312" w:eastAsia="仿宋_GB2312" w:hAnsi="Calibri" w:cs="Calibri"/>
          <w:color w:val="000000"/>
          <w:kern w:val="0"/>
          <w:sz w:val="30"/>
          <w:szCs w:val="30"/>
        </w:rPr>
      </w:pPr>
      <w:r w:rsidRPr="00543452">
        <w:rPr>
          <w:rFonts w:ascii="仿宋_GB2312" w:eastAsia="仿宋_GB2312" w:hAnsi="Calibri" w:cs="Calibri" w:hint="eastAsia"/>
          <w:color w:val="000000"/>
          <w:kern w:val="0"/>
          <w:sz w:val="30"/>
          <w:szCs w:val="30"/>
        </w:rPr>
        <w:t>（一）开展“</w:t>
      </w:r>
      <w:r w:rsidRPr="00543452">
        <w:rPr>
          <w:rFonts w:ascii="仿宋_GB2312" w:eastAsia="仿宋_GB2312" w:hAnsi="Calibri" w:cs="Calibri"/>
          <w:color w:val="000000"/>
          <w:kern w:val="0"/>
          <w:sz w:val="30"/>
          <w:szCs w:val="30"/>
        </w:rPr>
        <w:t>弘扬好传统，传承好家风</w:t>
      </w:r>
      <w:r w:rsidRPr="00543452">
        <w:rPr>
          <w:rFonts w:ascii="仿宋_GB2312" w:eastAsia="仿宋_GB2312" w:hAnsi="Calibri" w:cs="Calibri" w:hint="eastAsia"/>
          <w:color w:val="000000"/>
          <w:kern w:val="0"/>
          <w:sz w:val="30"/>
          <w:szCs w:val="30"/>
        </w:rPr>
        <w:t>”活动。践行社会主义核心价值观必须立足中华民</w:t>
      </w:r>
      <w:r w:rsidRPr="005246C8">
        <w:rPr>
          <w:rFonts w:ascii="仿宋_GB2312" w:eastAsia="仿宋_GB2312" w:hAnsi="Calibri" w:cs="Calibri" w:hint="eastAsia"/>
          <w:color w:val="000000"/>
          <w:sz w:val="30"/>
          <w:szCs w:val="30"/>
        </w:rPr>
        <w:t>族优秀传统文化，“家风家训”作为中华民族优秀传统文化的重要组成部分，是涵养和培育社会主义核心价值观的重要源泉之一。通过熟悉了解、感受领悟、提炼撰写家风家训等形式，为父母及家人做力所能及的家务事、为父</w:t>
      </w:r>
      <w:r w:rsidRPr="005246C8">
        <w:rPr>
          <w:rFonts w:ascii="仿宋_GB2312" w:eastAsia="仿宋_GB2312" w:hAnsi="Calibri" w:cs="Calibri" w:hint="eastAsia"/>
          <w:color w:val="000000"/>
          <w:sz w:val="30"/>
          <w:szCs w:val="30"/>
        </w:rPr>
        <w:lastRenderedPageBreak/>
        <w:t>母亲或亲人献上自己制作的美食和新春祝福等，用感恩回馈父母亲，做有责任感的家庭成员；在</w:t>
      </w:r>
      <w:r w:rsidR="005246C8" w:rsidRPr="005246C8">
        <w:rPr>
          <w:rFonts w:ascii="仿宋_GB2312" w:eastAsia="仿宋_GB2312" w:hAnsi="Calibri" w:cs="Calibri" w:hint="eastAsia"/>
          <w:sz w:val="30"/>
          <w:szCs w:val="30"/>
        </w:rPr>
        <w:t>寒假</w:t>
      </w:r>
      <w:r w:rsidRPr="005246C8">
        <w:rPr>
          <w:rFonts w:ascii="仿宋_GB2312" w:eastAsia="仿宋_GB2312" w:hAnsi="Calibri" w:cs="Calibri" w:hint="eastAsia"/>
          <w:color w:val="000000"/>
          <w:sz w:val="30"/>
          <w:szCs w:val="30"/>
        </w:rPr>
        <w:t>春节期间，在微博上发表照片或视频，以#我和春节合个影#为话题，内容可涉及春联、年夜饭、全家福、拜年等过年活动，@泉州师范学院团委（腾讯微博），</w:t>
      </w:r>
      <w:r w:rsidRPr="00543452">
        <w:rPr>
          <w:rFonts w:ascii="仿宋_GB2312" w:eastAsia="仿宋_GB2312" w:hAnsi="Calibri" w:cs="Calibri" w:hint="eastAsia"/>
          <w:color w:val="000000"/>
          <w:kern w:val="0"/>
          <w:sz w:val="30"/>
          <w:szCs w:val="30"/>
        </w:rPr>
        <w:t>并显示位置，展示家乡新貌、美景，为家人、朋友献上新春祝福，营造红红火火过大年的热烈氛围。</w:t>
      </w:r>
    </w:p>
    <w:p w:rsidR="00543452" w:rsidRDefault="00D85847" w:rsidP="00543452">
      <w:pPr>
        <w:spacing w:line="500" w:lineRule="exact"/>
        <w:ind w:firstLineChars="200" w:firstLine="600"/>
        <w:rPr>
          <w:rFonts w:ascii="仿宋_GB2312" w:eastAsia="仿宋_GB2312" w:hAnsi="Calibri" w:cs="Calibri"/>
          <w:color w:val="000000"/>
          <w:kern w:val="0"/>
          <w:sz w:val="30"/>
          <w:szCs w:val="30"/>
        </w:rPr>
      </w:pPr>
      <w:r w:rsidRPr="00543452">
        <w:rPr>
          <w:rFonts w:ascii="仿宋_GB2312" w:eastAsia="仿宋_GB2312" w:hAnsi="Calibri" w:cs="Calibri" w:hint="eastAsia"/>
          <w:color w:val="000000"/>
          <w:kern w:val="0"/>
          <w:sz w:val="30"/>
          <w:szCs w:val="30"/>
        </w:rPr>
        <w:t>（二）</w:t>
      </w:r>
      <w:r w:rsidR="005762A6" w:rsidRPr="00543452">
        <w:rPr>
          <w:rFonts w:ascii="仿宋_GB2312" w:eastAsia="仿宋_GB2312" w:hAnsi="Calibri" w:cs="Calibri" w:hint="eastAsia"/>
          <w:color w:val="000000"/>
          <w:kern w:val="0"/>
          <w:sz w:val="30"/>
          <w:szCs w:val="30"/>
        </w:rPr>
        <w:t>2017年是抗日战争自1937年七七事变爆发后全国军民开始团结抗战的80周年纪念日，同时也是邓小平逝世20周年纪念日。同学们可通过社会实践活动深入抗日革命根据地，重温八年抗战的峥嵘岁月，或实地感受</w:t>
      </w:r>
      <w:r w:rsidR="00E76E38" w:rsidRPr="00543452">
        <w:rPr>
          <w:rFonts w:ascii="仿宋_GB2312" w:eastAsia="仿宋_GB2312" w:hAnsi="Calibri" w:cs="Calibri" w:hint="eastAsia"/>
          <w:color w:val="000000"/>
          <w:kern w:val="0"/>
          <w:sz w:val="30"/>
          <w:szCs w:val="30"/>
        </w:rPr>
        <w:t>改革开放给中国带来的各方面变化，从而</w:t>
      </w:r>
      <w:r w:rsidR="005762A6" w:rsidRPr="00543452">
        <w:rPr>
          <w:rFonts w:ascii="仿宋_GB2312" w:eastAsia="仿宋_GB2312" w:hAnsi="Calibri" w:cs="Calibri" w:hint="eastAsia"/>
          <w:color w:val="000000"/>
          <w:kern w:val="0"/>
          <w:sz w:val="30"/>
          <w:szCs w:val="30"/>
        </w:rPr>
        <w:t>增强社会责任感和历史使命感，塑造不屈不挠、奋勇向前的中华民族魂。</w:t>
      </w:r>
    </w:p>
    <w:p w:rsidR="00FE3072" w:rsidRPr="00543452" w:rsidRDefault="00FE3072" w:rsidP="00543452">
      <w:pPr>
        <w:spacing w:line="500" w:lineRule="exact"/>
        <w:ind w:firstLineChars="150" w:firstLine="450"/>
        <w:rPr>
          <w:rFonts w:ascii="仿宋_GB2312" w:eastAsia="仿宋_GB2312" w:hAnsi="Calibri" w:cs="Calibri"/>
          <w:color w:val="000000"/>
          <w:kern w:val="0"/>
          <w:sz w:val="30"/>
          <w:szCs w:val="30"/>
        </w:rPr>
      </w:pPr>
      <w:r w:rsidRPr="00543452">
        <w:rPr>
          <w:rFonts w:ascii="仿宋_GB2312" w:eastAsia="仿宋_GB2312" w:hAnsi="Calibri" w:cs="Calibri" w:hint="eastAsia"/>
          <w:color w:val="000000"/>
          <w:kern w:val="0"/>
          <w:sz w:val="30"/>
          <w:szCs w:val="30"/>
        </w:rPr>
        <w:t>（</w:t>
      </w:r>
      <w:r w:rsidR="00D85847" w:rsidRPr="00543452">
        <w:rPr>
          <w:rFonts w:ascii="仿宋_GB2312" w:eastAsia="仿宋_GB2312" w:hAnsi="Calibri" w:cs="Calibri" w:hint="eastAsia"/>
          <w:color w:val="000000"/>
          <w:kern w:val="0"/>
          <w:sz w:val="30"/>
          <w:szCs w:val="30"/>
        </w:rPr>
        <w:t>三</w:t>
      </w:r>
      <w:r w:rsidRPr="00543452">
        <w:rPr>
          <w:rFonts w:ascii="仿宋_GB2312" w:eastAsia="仿宋_GB2312" w:hAnsi="Calibri" w:cs="Calibri" w:hint="eastAsia"/>
          <w:color w:val="000000"/>
          <w:kern w:val="0"/>
          <w:sz w:val="30"/>
          <w:szCs w:val="30"/>
        </w:rPr>
        <w:t>）</w:t>
      </w:r>
      <w:r w:rsidR="00D85847" w:rsidRPr="00543452">
        <w:rPr>
          <w:rFonts w:ascii="仿宋_GB2312" w:eastAsia="仿宋_GB2312" w:hAnsi="Calibri" w:cs="Calibri" w:hint="eastAsia"/>
          <w:color w:val="000000"/>
          <w:kern w:val="0"/>
          <w:sz w:val="30"/>
          <w:szCs w:val="30"/>
        </w:rPr>
        <w:t>深入开展学雷锋志愿服务活动。雷锋精神是一种“爱党爱国、助人为乐、敬业奉献、锐意创新、艰苦奋斗的精神”，而志愿服</w:t>
      </w:r>
      <w:r w:rsidR="00D85847" w:rsidRPr="005246C8">
        <w:rPr>
          <w:rFonts w:ascii="仿宋_GB2312" w:eastAsia="仿宋_GB2312" w:hAnsi="Calibri" w:cs="Calibri" w:hint="eastAsia"/>
          <w:color w:val="000000"/>
          <w:sz w:val="30"/>
          <w:szCs w:val="30"/>
        </w:rPr>
        <w:t>务是学雷锋活动的拓展和创新，是学雷锋活动常态化的重要抓手，要鼓励学生走出校门、走向社会，组织开展以学雷锋为主要内容的志愿服务。积极组织学生围绕服务弱势群体、保护生态环境、专业应用实践等主题，以多种形式的志愿服务活动和</w:t>
      </w:r>
      <w:r w:rsidR="00D85847" w:rsidRPr="00543452">
        <w:rPr>
          <w:rFonts w:ascii="仿宋_GB2312" w:eastAsia="仿宋_GB2312" w:hAnsi="Calibri" w:cs="Calibri" w:hint="eastAsia"/>
          <w:color w:val="000000"/>
          <w:kern w:val="0"/>
          <w:sz w:val="30"/>
          <w:szCs w:val="30"/>
        </w:rPr>
        <w:t>公益行动，向社会传递爱心和温；引导学生把对党和祖国的热爱化作关爱家庭、关爱他人、服务人民、奉献社会的实际行动，弘扬中华传统美德，自觉践行社会主义核心价值观。</w:t>
      </w:r>
    </w:p>
    <w:p w:rsidR="00FE3072" w:rsidRPr="005246C8" w:rsidRDefault="00FE3072" w:rsidP="00543452">
      <w:pPr>
        <w:spacing w:line="500" w:lineRule="exact"/>
        <w:ind w:firstLineChars="150" w:firstLine="450"/>
        <w:rPr>
          <w:rFonts w:ascii="仿宋_GB2312" w:eastAsia="仿宋_GB2312" w:hAnsi="Calibri" w:cs="Calibri"/>
          <w:sz w:val="30"/>
          <w:szCs w:val="30"/>
        </w:rPr>
      </w:pPr>
      <w:r w:rsidRPr="00543452">
        <w:rPr>
          <w:rFonts w:ascii="仿宋_GB2312" w:eastAsia="仿宋_GB2312" w:hAnsi="Calibri" w:cs="Calibri" w:hint="eastAsia"/>
          <w:color w:val="000000"/>
          <w:kern w:val="0"/>
          <w:sz w:val="30"/>
          <w:szCs w:val="30"/>
        </w:rPr>
        <w:t>（</w:t>
      </w:r>
      <w:r w:rsidR="00D85847" w:rsidRPr="00543452">
        <w:rPr>
          <w:rFonts w:ascii="仿宋_GB2312" w:eastAsia="仿宋_GB2312" w:hAnsi="Calibri" w:cs="Calibri" w:hint="eastAsia"/>
          <w:color w:val="000000"/>
          <w:kern w:val="0"/>
          <w:sz w:val="30"/>
          <w:szCs w:val="30"/>
        </w:rPr>
        <w:t>四</w:t>
      </w:r>
      <w:r w:rsidRPr="00543452">
        <w:rPr>
          <w:rFonts w:ascii="仿宋_GB2312" w:eastAsia="仿宋_GB2312" w:hAnsi="Calibri" w:cs="Calibri" w:hint="eastAsia"/>
          <w:color w:val="000000"/>
          <w:kern w:val="0"/>
          <w:sz w:val="30"/>
          <w:szCs w:val="30"/>
        </w:rPr>
        <w:t>）开展“宣传十八届六中全会精神”活动。结合十八届六中全会全面从严治党的主题，以提高大学生党性修养为出发点，通过发放宣传材料、组织座谈会等多种形式，组织学生至临近社区</w:t>
      </w:r>
      <w:r>
        <w:rPr>
          <w:rFonts w:ascii="仿宋_GB2312" w:eastAsia="仿宋_GB2312" w:hAnsi="Calibri" w:cs="Calibri" w:hint="eastAsia"/>
          <w:sz w:val="30"/>
          <w:szCs w:val="30"/>
        </w:rPr>
        <w:t>或乡镇进行宣传并做好调查研究。</w:t>
      </w:r>
    </w:p>
    <w:p w:rsidR="00D85847" w:rsidRPr="005246C8" w:rsidRDefault="00543452" w:rsidP="005246C8">
      <w:pPr>
        <w:spacing w:line="480" w:lineRule="exact"/>
        <w:ind w:firstLineChars="200" w:firstLine="600"/>
        <w:rPr>
          <w:rFonts w:ascii="黑体" w:eastAsia="黑体" w:hAnsi="宋体"/>
          <w:sz w:val="30"/>
          <w:szCs w:val="30"/>
        </w:rPr>
      </w:pPr>
      <w:r>
        <w:rPr>
          <w:rFonts w:ascii="黑体" w:eastAsia="黑体" w:hAnsi="宋体" w:hint="eastAsia"/>
          <w:sz w:val="30"/>
          <w:szCs w:val="30"/>
        </w:rPr>
        <w:t>五</w:t>
      </w:r>
      <w:r w:rsidR="00D85847" w:rsidRPr="005246C8">
        <w:rPr>
          <w:rFonts w:ascii="黑体" w:eastAsia="黑体" w:hAnsi="宋体" w:hint="eastAsia"/>
          <w:sz w:val="30"/>
          <w:szCs w:val="30"/>
        </w:rPr>
        <w:t>、活动要求：</w:t>
      </w:r>
    </w:p>
    <w:p w:rsidR="00D85847" w:rsidRPr="00864D81" w:rsidRDefault="00D85847" w:rsidP="00D85847">
      <w:pPr>
        <w:autoSpaceDE w:val="0"/>
        <w:autoSpaceDN w:val="0"/>
        <w:adjustRightInd w:val="0"/>
        <w:spacing w:line="480" w:lineRule="exact"/>
        <w:ind w:firstLineChars="150" w:firstLine="450"/>
        <w:jc w:val="left"/>
        <w:rPr>
          <w:rFonts w:ascii="仿宋_GB2312" w:eastAsia="仿宋_GB2312" w:hAnsi="Calibri" w:cs="Calibri"/>
          <w:color w:val="000000"/>
          <w:kern w:val="0"/>
          <w:sz w:val="30"/>
          <w:szCs w:val="30"/>
        </w:rPr>
      </w:pPr>
      <w:r w:rsidRPr="00864D81">
        <w:rPr>
          <w:rFonts w:ascii="仿宋_GB2312" w:eastAsia="仿宋_GB2312" w:hAnsi="Calibri" w:cs="Calibri" w:hint="eastAsia"/>
          <w:color w:val="000000"/>
          <w:kern w:val="0"/>
          <w:sz w:val="30"/>
          <w:szCs w:val="30"/>
        </w:rPr>
        <w:t>（一）、各二级学院团委要紧紧围绕今年学校寒假社会实践</w:t>
      </w:r>
      <w:r w:rsidRPr="00864D81">
        <w:rPr>
          <w:rFonts w:ascii="仿宋_GB2312" w:eastAsia="仿宋_GB2312" w:hAnsi="Calibri" w:cs="Calibri" w:hint="eastAsia"/>
          <w:color w:val="000000"/>
          <w:kern w:val="0"/>
          <w:sz w:val="30"/>
          <w:szCs w:val="30"/>
        </w:rPr>
        <w:lastRenderedPageBreak/>
        <w:t>主题、活动原则和主要内容，结合本学院具体情况制定切实可行的活动方案，并切实做好宣传发动、组织实施工作；按照《关于做好寒假期间学生安全教育管理工作的通知》（学生〔2017〕2 号）精神，着重强调学生外出活动注意安全。</w:t>
      </w:r>
    </w:p>
    <w:p w:rsidR="00D85847" w:rsidRPr="00864D81" w:rsidRDefault="00D85847" w:rsidP="00D85847">
      <w:pPr>
        <w:spacing w:line="480" w:lineRule="exact"/>
        <w:ind w:firstLineChars="150" w:firstLine="450"/>
        <w:rPr>
          <w:rFonts w:ascii="仿宋_GB2312" w:eastAsia="仿宋_GB2312" w:hAnsi="Calibri" w:cs="Calibri"/>
          <w:color w:val="000000"/>
          <w:kern w:val="0"/>
          <w:sz w:val="30"/>
          <w:szCs w:val="30"/>
        </w:rPr>
      </w:pPr>
      <w:r w:rsidRPr="00864D81">
        <w:rPr>
          <w:rFonts w:ascii="仿宋_GB2312" w:eastAsia="仿宋_GB2312" w:hAnsi="Calibri" w:cs="Calibri" w:hint="eastAsia"/>
          <w:color w:val="000000"/>
          <w:kern w:val="0"/>
          <w:sz w:val="30"/>
          <w:szCs w:val="30"/>
        </w:rPr>
        <w:t>（二）、新学期第二周内，每位同学必须根据实践内容上交一件作品（社会调查报告、实践活动体会或摄影作品三类），由各二级学院团委负责收集、评选；</w:t>
      </w:r>
      <w:r w:rsidR="005246C8" w:rsidRPr="00864D81">
        <w:rPr>
          <w:rFonts w:ascii="仿宋_GB2312" w:eastAsia="仿宋_GB2312" w:hAnsi="Calibri" w:cs="Calibri" w:hint="eastAsia"/>
          <w:color w:val="000000"/>
          <w:kern w:val="0"/>
          <w:sz w:val="30"/>
          <w:szCs w:val="30"/>
        </w:rPr>
        <w:t>2</w:t>
      </w:r>
      <w:r w:rsidRPr="00864D81">
        <w:rPr>
          <w:rFonts w:ascii="仿宋_GB2312" w:eastAsia="仿宋_GB2312" w:hAnsi="Calibri" w:cs="Calibri" w:hint="eastAsia"/>
          <w:color w:val="000000"/>
          <w:kern w:val="0"/>
          <w:sz w:val="30"/>
          <w:szCs w:val="30"/>
        </w:rPr>
        <w:t>月</w:t>
      </w:r>
      <w:r w:rsidR="005246C8" w:rsidRPr="00864D81">
        <w:rPr>
          <w:rFonts w:ascii="仿宋_GB2312" w:eastAsia="仿宋_GB2312" w:hAnsi="Calibri" w:cs="Calibri" w:hint="eastAsia"/>
          <w:color w:val="000000"/>
          <w:kern w:val="0"/>
          <w:sz w:val="30"/>
          <w:szCs w:val="30"/>
        </w:rPr>
        <w:t>28</w:t>
      </w:r>
      <w:r w:rsidRPr="00864D81">
        <w:rPr>
          <w:rFonts w:ascii="仿宋_GB2312" w:eastAsia="仿宋_GB2312" w:hAnsi="Calibri" w:cs="Calibri" w:hint="eastAsia"/>
          <w:color w:val="000000"/>
          <w:kern w:val="0"/>
          <w:sz w:val="30"/>
          <w:szCs w:val="30"/>
        </w:rPr>
        <w:t>日（星期</w:t>
      </w:r>
      <w:r w:rsidR="005246C8" w:rsidRPr="00864D81">
        <w:rPr>
          <w:rFonts w:ascii="仿宋_GB2312" w:eastAsia="仿宋_GB2312" w:hAnsi="Calibri" w:cs="Calibri" w:hint="eastAsia"/>
          <w:color w:val="000000"/>
          <w:kern w:val="0"/>
          <w:sz w:val="30"/>
          <w:szCs w:val="30"/>
        </w:rPr>
        <w:t>二</w:t>
      </w:r>
      <w:r w:rsidRPr="00864D81">
        <w:rPr>
          <w:rFonts w:ascii="仿宋_GB2312" w:eastAsia="仿宋_GB2312" w:hAnsi="Calibri" w:cs="Calibri" w:hint="eastAsia"/>
          <w:color w:val="000000"/>
          <w:kern w:val="0"/>
          <w:sz w:val="30"/>
          <w:szCs w:val="30"/>
        </w:rPr>
        <w:t>）前，各二级学院团委会</w:t>
      </w:r>
      <w:r w:rsidR="005246C8" w:rsidRPr="00864D81">
        <w:rPr>
          <w:rFonts w:ascii="仿宋_GB2312" w:eastAsia="仿宋_GB2312" w:hAnsi="Calibri" w:cs="Calibri" w:hint="eastAsia"/>
          <w:color w:val="000000"/>
          <w:kern w:val="0"/>
          <w:sz w:val="30"/>
          <w:szCs w:val="30"/>
        </w:rPr>
        <w:t>筛选评比后，报送</w:t>
      </w:r>
      <w:r w:rsidRPr="00864D81">
        <w:rPr>
          <w:rFonts w:ascii="仿宋_GB2312" w:eastAsia="仿宋_GB2312" w:hAnsi="Calibri" w:cs="Calibri" w:hint="eastAsia"/>
          <w:color w:val="000000"/>
          <w:kern w:val="0"/>
          <w:sz w:val="30"/>
          <w:szCs w:val="30"/>
        </w:rPr>
        <w:t>1</w:t>
      </w:r>
      <w:r w:rsidR="005246C8" w:rsidRPr="00864D81">
        <w:rPr>
          <w:rFonts w:ascii="仿宋_GB2312" w:eastAsia="仿宋_GB2312" w:hAnsi="Calibri" w:cs="Calibri" w:hint="eastAsia"/>
          <w:color w:val="000000"/>
          <w:kern w:val="0"/>
          <w:sz w:val="30"/>
          <w:szCs w:val="30"/>
        </w:rPr>
        <w:t>5</w:t>
      </w:r>
      <w:r w:rsidRPr="00864D81">
        <w:rPr>
          <w:rFonts w:ascii="仿宋_GB2312" w:eastAsia="仿宋_GB2312" w:hAnsi="Calibri" w:cs="Calibri" w:hint="eastAsia"/>
          <w:color w:val="000000"/>
          <w:kern w:val="0"/>
          <w:sz w:val="30"/>
          <w:szCs w:val="30"/>
        </w:rPr>
        <w:t>件</w:t>
      </w:r>
      <w:r w:rsidR="005246C8" w:rsidRPr="00864D81">
        <w:rPr>
          <w:rFonts w:ascii="仿宋_GB2312" w:eastAsia="仿宋_GB2312" w:hAnsi="Calibri" w:cs="Calibri" w:hint="eastAsia"/>
          <w:color w:val="000000"/>
          <w:kern w:val="0"/>
          <w:sz w:val="30"/>
          <w:szCs w:val="30"/>
        </w:rPr>
        <w:t>院级优秀作品至</w:t>
      </w:r>
      <w:r w:rsidRPr="00864D81">
        <w:rPr>
          <w:rFonts w:ascii="仿宋_GB2312" w:eastAsia="仿宋_GB2312" w:hAnsi="Calibri" w:cs="Calibri" w:hint="eastAsia"/>
          <w:color w:val="000000"/>
          <w:kern w:val="0"/>
          <w:sz w:val="30"/>
          <w:szCs w:val="30"/>
        </w:rPr>
        <w:t>校团委办公室。社会调查的报告文章要求言之有物，贴近实际，贴近生活，贴近群众，有建设性的意见建议，字数在2500字左右（最好附上活动相关照片）；实践活动体会文章要求见人见物，真情实感，生动活泼，字数在2000字左右；摄影作品要体现思想性和艺术性，并配以记叙、抒情或说明文章，文字不超过1000字。</w:t>
      </w:r>
    </w:p>
    <w:p w:rsidR="00D85847" w:rsidRPr="00864D81" w:rsidRDefault="00D85847" w:rsidP="00D85847">
      <w:pPr>
        <w:spacing w:line="480" w:lineRule="exact"/>
        <w:ind w:firstLineChars="150" w:firstLine="450"/>
        <w:rPr>
          <w:rFonts w:ascii="仿宋_GB2312" w:eastAsia="仿宋_GB2312" w:hAnsi="Calibri" w:cs="Calibri"/>
          <w:color w:val="000000"/>
          <w:kern w:val="0"/>
          <w:sz w:val="30"/>
          <w:szCs w:val="30"/>
        </w:rPr>
      </w:pPr>
      <w:r w:rsidRPr="00864D81">
        <w:rPr>
          <w:rFonts w:ascii="仿宋_GB2312" w:eastAsia="仿宋_GB2312" w:hAnsi="Calibri" w:cs="Calibri" w:hint="eastAsia"/>
          <w:color w:val="000000"/>
          <w:kern w:val="0"/>
          <w:sz w:val="30"/>
          <w:szCs w:val="30"/>
        </w:rPr>
        <w:t>（三）、各二级学院在开学后，要通过召开主题班会，团日活动、座谈会、报告会等形式，及时地组织寒假社会实践活动的交流，扩大实践活动的受益面，增强实践教育效果。</w:t>
      </w:r>
    </w:p>
    <w:p w:rsidR="00D85847" w:rsidRPr="00864D81" w:rsidRDefault="00D85847" w:rsidP="00D85847">
      <w:pPr>
        <w:spacing w:line="480" w:lineRule="exact"/>
        <w:ind w:firstLineChars="200" w:firstLine="600"/>
        <w:rPr>
          <w:rFonts w:ascii="仿宋_GB2312" w:eastAsia="仿宋_GB2312" w:hAnsi="Calibri" w:cs="Calibri"/>
          <w:color w:val="000000"/>
          <w:kern w:val="0"/>
          <w:sz w:val="30"/>
          <w:szCs w:val="30"/>
        </w:rPr>
      </w:pPr>
      <w:r w:rsidRPr="00864D81">
        <w:rPr>
          <w:rFonts w:ascii="仿宋_GB2312" w:eastAsia="仿宋_GB2312" w:hAnsi="Calibri" w:cs="Calibri" w:hint="eastAsia"/>
          <w:color w:val="000000"/>
          <w:kern w:val="0"/>
          <w:sz w:val="30"/>
          <w:szCs w:val="30"/>
        </w:rPr>
        <w:t>开学初，校团委将根据各二级学院实践活动的开展情况，组织评选优秀作品，并给予表彰。以上通知，请认真执行。</w:t>
      </w:r>
    </w:p>
    <w:p w:rsidR="00D85847" w:rsidRPr="00864D81" w:rsidRDefault="00D85847" w:rsidP="00D85847">
      <w:pPr>
        <w:spacing w:line="480" w:lineRule="exact"/>
        <w:rPr>
          <w:rFonts w:ascii="仿宋_GB2312" w:eastAsia="仿宋_GB2312" w:hAnsi="Calibri" w:cs="Calibri"/>
          <w:color w:val="000000"/>
          <w:kern w:val="0"/>
          <w:sz w:val="30"/>
          <w:szCs w:val="30"/>
        </w:rPr>
      </w:pPr>
    </w:p>
    <w:p w:rsidR="00D85847" w:rsidRPr="00864D81" w:rsidRDefault="00D85847" w:rsidP="00D85847">
      <w:pPr>
        <w:spacing w:line="480" w:lineRule="exact"/>
        <w:rPr>
          <w:rFonts w:ascii="仿宋_GB2312" w:eastAsia="仿宋_GB2312" w:hAnsi="Calibri" w:cs="Calibri"/>
          <w:color w:val="000000"/>
          <w:kern w:val="0"/>
          <w:sz w:val="30"/>
          <w:szCs w:val="30"/>
        </w:rPr>
      </w:pPr>
    </w:p>
    <w:p w:rsidR="00D85847" w:rsidRPr="00864D81" w:rsidRDefault="00D85847" w:rsidP="00D85847">
      <w:pPr>
        <w:spacing w:line="480" w:lineRule="exact"/>
        <w:ind w:firstLineChars="1300" w:firstLine="3900"/>
        <w:rPr>
          <w:rFonts w:ascii="仿宋_GB2312" w:eastAsia="仿宋_GB2312" w:hAnsi="Calibri" w:cs="Calibri"/>
          <w:color w:val="000000"/>
          <w:kern w:val="0"/>
          <w:sz w:val="30"/>
          <w:szCs w:val="30"/>
        </w:rPr>
      </w:pPr>
      <w:r w:rsidRPr="00864D81">
        <w:rPr>
          <w:rFonts w:ascii="仿宋_GB2312" w:eastAsia="仿宋_GB2312" w:hAnsi="Calibri" w:cs="Calibri" w:hint="eastAsia"/>
          <w:color w:val="000000"/>
          <w:kern w:val="0"/>
          <w:sz w:val="30"/>
          <w:szCs w:val="30"/>
        </w:rPr>
        <w:t>共青团泉州师范学院委员会</w:t>
      </w:r>
    </w:p>
    <w:p w:rsidR="00D85847" w:rsidRPr="00864D81" w:rsidRDefault="006461DC" w:rsidP="00D85847">
      <w:pPr>
        <w:spacing w:line="480" w:lineRule="exact"/>
        <w:ind w:firstLineChars="1500" w:firstLine="4500"/>
        <w:rPr>
          <w:rFonts w:ascii="仿宋_GB2312" w:eastAsia="仿宋_GB2312" w:hAnsi="Calibri" w:cs="Calibri"/>
          <w:color w:val="000000"/>
          <w:kern w:val="0"/>
          <w:sz w:val="30"/>
          <w:szCs w:val="30"/>
        </w:rPr>
      </w:pPr>
      <w:r>
        <w:rPr>
          <w:rFonts w:ascii="仿宋_GB2312" w:eastAsia="仿宋_GB2312" w:hAnsi="Calibri" w:cs="Calibri" w:hint="eastAsia"/>
          <w:color w:val="000000"/>
          <w:kern w:val="0"/>
          <w:sz w:val="30"/>
          <w:szCs w:val="30"/>
        </w:rPr>
        <w:t>2017</w:t>
      </w:r>
      <w:r w:rsidR="00D85847" w:rsidRPr="00864D81">
        <w:rPr>
          <w:rFonts w:ascii="仿宋_GB2312" w:eastAsia="仿宋_GB2312" w:hAnsi="Calibri" w:cs="Calibri" w:hint="eastAsia"/>
          <w:color w:val="000000"/>
          <w:kern w:val="0"/>
          <w:sz w:val="30"/>
          <w:szCs w:val="30"/>
        </w:rPr>
        <w:t>年1月</w:t>
      </w:r>
      <w:r w:rsidR="005246C8" w:rsidRPr="00864D81">
        <w:rPr>
          <w:rFonts w:ascii="仿宋_GB2312" w:eastAsia="仿宋_GB2312" w:hAnsi="Calibri" w:cs="Calibri" w:hint="eastAsia"/>
          <w:color w:val="000000"/>
          <w:kern w:val="0"/>
          <w:sz w:val="30"/>
          <w:szCs w:val="30"/>
        </w:rPr>
        <w:t>9</w:t>
      </w:r>
      <w:r w:rsidR="00D85847" w:rsidRPr="00864D81">
        <w:rPr>
          <w:rFonts w:ascii="仿宋_GB2312" w:eastAsia="仿宋_GB2312" w:hAnsi="Calibri" w:cs="Calibri" w:hint="eastAsia"/>
          <w:color w:val="000000"/>
          <w:kern w:val="0"/>
          <w:sz w:val="30"/>
          <w:szCs w:val="30"/>
        </w:rPr>
        <w:t>日</w:t>
      </w:r>
    </w:p>
    <w:p w:rsidR="00D85847" w:rsidRPr="00864D81" w:rsidRDefault="00D85847" w:rsidP="00D85847">
      <w:pPr>
        <w:spacing w:line="480" w:lineRule="exact"/>
        <w:rPr>
          <w:rFonts w:ascii="仿宋_GB2312" w:eastAsia="仿宋_GB2312" w:hAnsi="Calibri" w:cs="Calibri"/>
          <w:color w:val="000000"/>
          <w:kern w:val="0"/>
          <w:sz w:val="30"/>
          <w:szCs w:val="30"/>
        </w:rPr>
      </w:pPr>
    </w:p>
    <w:p w:rsidR="00D85847" w:rsidRPr="00864D81" w:rsidRDefault="00D85847" w:rsidP="00D85847">
      <w:pPr>
        <w:spacing w:line="480" w:lineRule="exact"/>
        <w:rPr>
          <w:rFonts w:ascii="仿宋_GB2312" w:eastAsia="仿宋_GB2312" w:hAnsi="Calibri" w:cs="Calibri"/>
          <w:color w:val="000000"/>
          <w:kern w:val="0"/>
          <w:sz w:val="30"/>
          <w:szCs w:val="30"/>
        </w:rPr>
      </w:pPr>
    </w:p>
    <w:p w:rsidR="00D85847" w:rsidRPr="003A339B" w:rsidRDefault="00D85847" w:rsidP="00D85847">
      <w:pPr>
        <w:spacing w:line="420" w:lineRule="exact"/>
        <w:rPr>
          <w:rFonts w:ascii="仿宋_GB2312" w:hAnsi="宋体"/>
          <w:szCs w:val="28"/>
          <w:u w:val="thick"/>
        </w:rPr>
      </w:pPr>
      <w:r w:rsidRPr="003A339B">
        <w:rPr>
          <w:rFonts w:ascii="仿宋_GB2312" w:hAnsi="宋体" w:hint="eastAsia"/>
          <w:szCs w:val="28"/>
          <w:u w:val="thick"/>
        </w:rPr>
        <w:t xml:space="preserve">  </w:t>
      </w:r>
      <w:r w:rsidRPr="003A339B">
        <w:rPr>
          <w:rFonts w:ascii="黑体" w:hAnsi="宋体" w:hint="eastAsia"/>
          <w:szCs w:val="28"/>
          <w:u w:val="thick"/>
        </w:rPr>
        <w:t xml:space="preserve"> </w:t>
      </w:r>
      <w:r w:rsidRPr="003A339B">
        <w:rPr>
          <w:rFonts w:ascii="仿宋_GB2312" w:hAnsi="宋体" w:hint="eastAsia"/>
          <w:szCs w:val="28"/>
          <w:u w:val="thick"/>
        </w:rPr>
        <w:t xml:space="preserve">                                                    </w:t>
      </w:r>
      <w:r>
        <w:rPr>
          <w:rFonts w:ascii="仿宋_GB2312" w:hAnsi="宋体" w:hint="eastAsia"/>
          <w:szCs w:val="28"/>
          <w:u w:val="thick"/>
        </w:rPr>
        <w:t xml:space="preserve">                 </w:t>
      </w:r>
      <w:r w:rsidRPr="003A339B">
        <w:rPr>
          <w:rFonts w:ascii="仿宋_GB2312" w:hAnsi="宋体" w:hint="eastAsia"/>
          <w:szCs w:val="28"/>
          <w:u w:val="thick"/>
        </w:rPr>
        <w:t xml:space="preserve">       </w:t>
      </w:r>
      <w:r>
        <w:rPr>
          <w:rFonts w:ascii="仿宋_GB2312" w:hAnsi="宋体" w:hint="eastAsia"/>
          <w:szCs w:val="28"/>
          <w:u w:val="thick"/>
        </w:rPr>
        <w:t xml:space="preserve"> </w:t>
      </w:r>
    </w:p>
    <w:p w:rsidR="00D85847" w:rsidRPr="004C5D6C" w:rsidRDefault="00D85847" w:rsidP="00864D81">
      <w:pPr>
        <w:spacing w:line="420" w:lineRule="exact"/>
        <w:rPr>
          <w:rFonts w:ascii="仿宋" w:eastAsia="仿宋" w:hAnsi="仿宋"/>
          <w:sz w:val="28"/>
          <w:szCs w:val="28"/>
          <w:u w:val="single"/>
        </w:rPr>
      </w:pPr>
      <w:r w:rsidRPr="003A339B">
        <w:rPr>
          <w:rFonts w:ascii="仿宋_GB2312" w:hAnsi="宋体" w:hint="eastAsia"/>
          <w:sz w:val="28"/>
          <w:szCs w:val="28"/>
          <w:u w:val="single"/>
        </w:rPr>
        <w:t xml:space="preserve">  </w:t>
      </w:r>
      <w:r w:rsidRPr="004C5D6C">
        <w:rPr>
          <w:rFonts w:ascii="仿宋" w:eastAsia="仿宋" w:hAnsi="仿宋" w:hint="eastAsia"/>
          <w:sz w:val="28"/>
          <w:szCs w:val="28"/>
          <w:u w:val="single"/>
        </w:rPr>
        <w:t>抄　送：团省委学校部、各二级学院党</w:t>
      </w:r>
      <w:r>
        <w:rPr>
          <w:rFonts w:ascii="仿宋" w:eastAsia="仿宋" w:hAnsi="仿宋" w:hint="eastAsia"/>
          <w:sz w:val="28"/>
          <w:szCs w:val="28"/>
          <w:u w:val="single"/>
        </w:rPr>
        <w:t>委会</w:t>
      </w:r>
      <w:r w:rsidRPr="004C5D6C">
        <w:rPr>
          <w:rFonts w:ascii="仿宋" w:eastAsia="仿宋" w:hAnsi="仿宋" w:hint="eastAsia"/>
          <w:sz w:val="28"/>
          <w:szCs w:val="28"/>
          <w:u w:val="single"/>
        </w:rPr>
        <w:t>，</w:t>
      </w:r>
      <w:r w:rsidR="00864D81">
        <w:rPr>
          <w:rFonts w:ascii="仿宋" w:eastAsia="仿宋" w:hAnsi="仿宋" w:hint="eastAsia"/>
          <w:sz w:val="28"/>
          <w:szCs w:val="28"/>
          <w:u w:val="single"/>
        </w:rPr>
        <w:t xml:space="preserve">校领导      </w:t>
      </w:r>
      <w:r w:rsidRPr="004C5D6C">
        <w:rPr>
          <w:rFonts w:ascii="仿宋" w:eastAsia="仿宋" w:hAnsi="仿宋" w:hint="eastAsia"/>
          <w:sz w:val="28"/>
          <w:szCs w:val="28"/>
          <w:u w:val="single"/>
        </w:rPr>
        <w:t xml:space="preserve">      </w:t>
      </w:r>
    </w:p>
    <w:p w:rsidR="00D85847" w:rsidRPr="003F2681" w:rsidRDefault="00D85847" w:rsidP="00D85847">
      <w:pPr>
        <w:spacing w:line="440" w:lineRule="exact"/>
        <w:rPr>
          <w:rFonts w:ascii="仿宋" w:eastAsia="仿宋" w:hAnsi="仿宋"/>
          <w:sz w:val="28"/>
          <w:szCs w:val="28"/>
          <w:u w:val="thick"/>
        </w:rPr>
      </w:pPr>
      <w:r w:rsidRPr="004C5D6C">
        <w:rPr>
          <w:rFonts w:ascii="仿宋" w:eastAsia="仿宋" w:hAnsi="仿宋" w:hint="eastAsia"/>
          <w:sz w:val="28"/>
          <w:szCs w:val="28"/>
          <w:u w:val="thick"/>
        </w:rPr>
        <w:t xml:space="preserve">  共青团泉州师范学院委员会</w:t>
      </w:r>
      <w:r>
        <w:rPr>
          <w:rFonts w:ascii="仿宋" w:eastAsia="仿宋" w:hAnsi="仿宋" w:hint="eastAsia"/>
          <w:sz w:val="28"/>
          <w:szCs w:val="28"/>
          <w:u w:val="thick"/>
        </w:rPr>
        <w:t xml:space="preserve">          </w:t>
      </w:r>
      <w:r w:rsidR="00864D81">
        <w:rPr>
          <w:rFonts w:ascii="仿宋" w:eastAsia="仿宋" w:hAnsi="仿宋" w:hint="eastAsia"/>
          <w:sz w:val="28"/>
          <w:szCs w:val="28"/>
          <w:u w:val="thick"/>
        </w:rPr>
        <w:t xml:space="preserve"> </w:t>
      </w:r>
      <w:r w:rsidRPr="004C5D6C">
        <w:rPr>
          <w:rFonts w:ascii="仿宋" w:eastAsia="仿宋" w:hAnsi="仿宋" w:hint="eastAsia"/>
          <w:sz w:val="28"/>
          <w:szCs w:val="28"/>
          <w:u w:val="thick"/>
        </w:rPr>
        <w:t xml:space="preserve">    201</w:t>
      </w:r>
      <w:r w:rsidR="005246C8">
        <w:rPr>
          <w:rFonts w:ascii="仿宋" w:eastAsia="仿宋" w:hAnsi="仿宋" w:hint="eastAsia"/>
          <w:sz w:val="28"/>
          <w:szCs w:val="28"/>
          <w:u w:val="thick"/>
        </w:rPr>
        <w:t>7</w:t>
      </w:r>
      <w:r w:rsidRPr="004C5D6C">
        <w:rPr>
          <w:rFonts w:ascii="仿宋" w:eastAsia="仿宋" w:hAnsi="仿宋" w:hint="eastAsia"/>
          <w:sz w:val="28"/>
          <w:szCs w:val="28"/>
          <w:u w:val="thick"/>
        </w:rPr>
        <w:t>年1月</w:t>
      </w:r>
      <w:r w:rsidR="005246C8">
        <w:rPr>
          <w:rFonts w:ascii="仿宋" w:eastAsia="仿宋" w:hAnsi="仿宋" w:hint="eastAsia"/>
          <w:sz w:val="28"/>
          <w:szCs w:val="28"/>
          <w:u w:val="thick"/>
        </w:rPr>
        <w:t>9</w:t>
      </w:r>
      <w:r w:rsidRPr="004C5D6C">
        <w:rPr>
          <w:rFonts w:ascii="仿宋" w:eastAsia="仿宋" w:hAnsi="仿宋" w:hint="eastAsia"/>
          <w:sz w:val="28"/>
          <w:szCs w:val="28"/>
          <w:u w:val="thick"/>
        </w:rPr>
        <w:t>日印发</w:t>
      </w:r>
      <w:r w:rsidRPr="004C5D6C">
        <w:rPr>
          <w:rFonts w:ascii="仿宋" w:eastAsia="仿宋" w:hAnsi="仿宋" w:hint="eastAsia"/>
          <w:sz w:val="28"/>
          <w:szCs w:val="28"/>
        </w:rPr>
        <w:t xml:space="preserve"> </w:t>
      </w:r>
    </w:p>
    <w:p w:rsidR="009402D3" w:rsidRPr="00FE3072" w:rsidRDefault="009402D3"/>
    <w:sectPr w:rsidR="009402D3" w:rsidRPr="00FE3072" w:rsidSect="00864D8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64" w:rsidRDefault="00A13B64" w:rsidP="006D14D9">
      <w:r>
        <w:separator/>
      </w:r>
    </w:p>
  </w:endnote>
  <w:endnote w:type="continuationSeparator" w:id="0">
    <w:p w:rsidR="00A13B64" w:rsidRDefault="00A13B64" w:rsidP="006D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982328"/>
      <w:docPartObj>
        <w:docPartGallery w:val="Page Numbers (Bottom of Page)"/>
        <w:docPartUnique/>
      </w:docPartObj>
    </w:sdtPr>
    <w:sdtEndPr/>
    <w:sdtContent>
      <w:p w:rsidR="00864D81" w:rsidRDefault="00864D81">
        <w:pPr>
          <w:pStyle w:val="a6"/>
          <w:jc w:val="right"/>
        </w:pPr>
        <w:r w:rsidRPr="00864D81">
          <w:rPr>
            <w:rFonts w:ascii="仿宋_GB2312" w:eastAsia="仿宋_GB2312" w:hint="eastAsia"/>
            <w:sz w:val="28"/>
            <w:szCs w:val="28"/>
          </w:rPr>
          <w:fldChar w:fldCharType="begin"/>
        </w:r>
        <w:r w:rsidRPr="00864D81">
          <w:rPr>
            <w:rFonts w:ascii="仿宋_GB2312" w:eastAsia="仿宋_GB2312" w:hint="eastAsia"/>
            <w:sz w:val="28"/>
            <w:szCs w:val="28"/>
          </w:rPr>
          <w:instrText>PAGE   \* MERGEFORMAT</w:instrText>
        </w:r>
        <w:r w:rsidRPr="00864D81">
          <w:rPr>
            <w:rFonts w:ascii="仿宋_GB2312" w:eastAsia="仿宋_GB2312" w:hint="eastAsia"/>
            <w:sz w:val="28"/>
            <w:szCs w:val="28"/>
          </w:rPr>
          <w:fldChar w:fldCharType="separate"/>
        </w:r>
        <w:r w:rsidR="00EC021E" w:rsidRPr="00EC021E">
          <w:rPr>
            <w:rFonts w:ascii="仿宋_GB2312" w:eastAsia="仿宋_GB2312"/>
            <w:noProof/>
            <w:sz w:val="28"/>
            <w:szCs w:val="28"/>
            <w:lang w:val="zh-CN"/>
          </w:rPr>
          <w:t>-</w:t>
        </w:r>
        <w:r w:rsidR="00EC021E">
          <w:rPr>
            <w:rFonts w:ascii="仿宋_GB2312" w:eastAsia="仿宋_GB2312"/>
            <w:noProof/>
            <w:sz w:val="28"/>
            <w:szCs w:val="28"/>
          </w:rPr>
          <w:t xml:space="preserve"> 1 -</w:t>
        </w:r>
        <w:r w:rsidRPr="00864D81">
          <w:rPr>
            <w:rFonts w:ascii="仿宋_GB2312" w:eastAsia="仿宋_GB2312" w:hint="eastAsia"/>
            <w:sz w:val="28"/>
            <w:szCs w:val="28"/>
          </w:rPr>
          <w:fldChar w:fldCharType="end"/>
        </w:r>
      </w:p>
    </w:sdtContent>
  </w:sdt>
  <w:p w:rsidR="00864D81" w:rsidRDefault="00864D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64" w:rsidRDefault="00A13B64" w:rsidP="006D14D9">
      <w:r>
        <w:separator/>
      </w:r>
    </w:p>
  </w:footnote>
  <w:footnote w:type="continuationSeparator" w:id="0">
    <w:p w:rsidR="00A13B64" w:rsidRDefault="00A13B64" w:rsidP="006D1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72"/>
    <w:rsid w:val="00294335"/>
    <w:rsid w:val="002F21B4"/>
    <w:rsid w:val="005246C8"/>
    <w:rsid w:val="00543452"/>
    <w:rsid w:val="005762A6"/>
    <w:rsid w:val="005C1413"/>
    <w:rsid w:val="005E0F46"/>
    <w:rsid w:val="006461DC"/>
    <w:rsid w:val="006D14D9"/>
    <w:rsid w:val="00864D81"/>
    <w:rsid w:val="00883B48"/>
    <w:rsid w:val="009402D3"/>
    <w:rsid w:val="00A13B64"/>
    <w:rsid w:val="00B24D6D"/>
    <w:rsid w:val="00BF1B19"/>
    <w:rsid w:val="00C04DBB"/>
    <w:rsid w:val="00D85847"/>
    <w:rsid w:val="00E76E38"/>
    <w:rsid w:val="00EC021E"/>
    <w:rsid w:val="00FE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072"/>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qFormat/>
    <w:rsid w:val="00FE3072"/>
    <w:rPr>
      <w:b/>
      <w:bCs/>
    </w:rPr>
  </w:style>
  <w:style w:type="paragraph" w:styleId="a5">
    <w:name w:val="header"/>
    <w:basedOn w:val="a"/>
    <w:link w:val="Char"/>
    <w:uiPriority w:val="99"/>
    <w:unhideWhenUsed/>
    <w:rsid w:val="006D1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D14D9"/>
    <w:rPr>
      <w:sz w:val="18"/>
      <w:szCs w:val="18"/>
    </w:rPr>
  </w:style>
  <w:style w:type="paragraph" w:styleId="a6">
    <w:name w:val="footer"/>
    <w:basedOn w:val="a"/>
    <w:link w:val="Char0"/>
    <w:uiPriority w:val="99"/>
    <w:unhideWhenUsed/>
    <w:rsid w:val="006D14D9"/>
    <w:pPr>
      <w:tabs>
        <w:tab w:val="center" w:pos="4153"/>
        <w:tab w:val="right" w:pos="8306"/>
      </w:tabs>
      <w:snapToGrid w:val="0"/>
      <w:jc w:val="left"/>
    </w:pPr>
    <w:rPr>
      <w:sz w:val="18"/>
      <w:szCs w:val="18"/>
    </w:rPr>
  </w:style>
  <w:style w:type="character" w:customStyle="1" w:styleId="Char0">
    <w:name w:val="页脚 Char"/>
    <w:basedOn w:val="a0"/>
    <w:link w:val="a6"/>
    <w:uiPriority w:val="99"/>
    <w:rsid w:val="006D14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072"/>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qFormat/>
    <w:rsid w:val="00FE3072"/>
    <w:rPr>
      <w:b/>
      <w:bCs/>
    </w:rPr>
  </w:style>
  <w:style w:type="paragraph" w:styleId="a5">
    <w:name w:val="header"/>
    <w:basedOn w:val="a"/>
    <w:link w:val="Char"/>
    <w:uiPriority w:val="99"/>
    <w:unhideWhenUsed/>
    <w:rsid w:val="006D1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D14D9"/>
    <w:rPr>
      <w:sz w:val="18"/>
      <w:szCs w:val="18"/>
    </w:rPr>
  </w:style>
  <w:style w:type="paragraph" w:styleId="a6">
    <w:name w:val="footer"/>
    <w:basedOn w:val="a"/>
    <w:link w:val="Char0"/>
    <w:uiPriority w:val="99"/>
    <w:unhideWhenUsed/>
    <w:rsid w:val="006D14D9"/>
    <w:pPr>
      <w:tabs>
        <w:tab w:val="center" w:pos="4153"/>
        <w:tab w:val="right" w:pos="8306"/>
      </w:tabs>
      <w:snapToGrid w:val="0"/>
      <w:jc w:val="left"/>
    </w:pPr>
    <w:rPr>
      <w:sz w:val="18"/>
      <w:szCs w:val="18"/>
    </w:rPr>
  </w:style>
  <w:style w:type="character" w:customStyle="1" w:styleId="Char0">
    <w:name w:val="页脚 Char"/>
    <w:basedOn w:val="a0"/>
    <w:link w:val="a6"/>
    <w:uiPriority w:val="99"/>
    <w:rsid w:val="006D14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20591">
      <w:bodyDiv w:val="1"/>
      <w:marLeft w:val="0"/>
      <w:marRight w:val="0"/>
      <w:marTop w:val="0"/>
      <w:marBottom w:val="0"/>
      <w:divBdr>
        <w:top w:val="none" w:sz="0" w:space="0" w:color="auto"/>
        <w:left w:val="none" w:sz="0" w:space="0" w:color="auto"/>
        <w:bottom w:val="none" w:sz="0" w:space="0" w:color="auto"/>
        <w:right w:val="none" w:sz="0" w:space="0" w:color="auto"/>
      </w:divBdr>
      <w:divsChild>
        <w:div w:id="143207768">
          <w:marLeft w:val="0"/>
          <w:marRight w:val="0"/>
          <w:marTop w:val="0"/>
          <w:marBottom w:val="0"/>
          <w:divBdr>
            <w:top w:val="none" w:sz="0" w:space="0" w:color="auto"/>
            <w:left w:val="none" w:sz="0" w:space="0" w:color="auto"/>
            <w:bottom w:val="none" w:sz="0" w:space="0" w:color="auto"/>
            <w:right w:val="none" w:sz="0" w:space="0" w:color="auto"/>
          </w:divBdr>
        </w:div>
      </w:divsChild>
    </w:div>
    <w:div w:id="376509331">
      <w:bodyDiv w:val="1"/>
      <w:marLeft w:val="0"/>
      <w:marRight w:val="0"/>
      <w:marTop w:val="0"/>
      <w:marBottom w:val="0"/>
      <w:divBdr>
        <w:top w:val="none" w:sz="0" w:space="0" w:color="auto"/>
        <w:left w:val="none" w:sz="0" w:space="0" w:color="auto"/>
        <w:bottom w:val="none" w:sz="0" w:space="0" w:color="auto"/>
        <w:right w:val="none" w:sz="0" w:space="0" w:color="auto"/>
      </w:divBdr>
      <w:divsChild>
        <w:div w:id="1258905902">
          <w:marLeft w:val="0"/>
          <w:marRight w:val="0"/>
          <w:marTop w:val="0"/>
          <w:marBottom w:val="0"/>
          <w:divBdr>
            <w:top w:val="none" w:sz="0" w:space="0" w:color="auto"/>
            <w:left w:val="none" w:sz="0" w:space="0" w:color="auto"/>
            <w:bottom w:val="none" w:sz="0" w:space="0" w:color="auto"/>
            <w:right w:val="none" w:sz="0" w:space="0" w:color="auto"/>
          </w:divBdr>
          <w:divsChild>
            <w:div w:id="8725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276</Words>
  <Characters>1579</Characters>
  <Application>Microsoft Office Word</Application>
  <DocSecurity>0</DocSecurity>
  <Lines>13</Lines>
  <Paragraphs>3</Paragraphs>
  <ScaleCrop>false</ScaleCrop>
  <Company>Lenovo</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2017-01-05T02:56:00Z</dcterms:created>
  <dcterms:modified xsi:type="dcterms:W3CDTF">2017-01-06T03:24:00Z</dcterms:modified>
</cp:coreProperties>
</file>