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1C" w:rsidRDefault="002D63CA">
      <w:pPr>
        <w:spacing w:line="560" w:lineRule="exact"/>
        <w:jc w:val="center"/>
        <w:rPr>
          <w:rFonts w:ascii="方正小标宋简体" w:eastAsia="方正小标宋简体" w:hAnsi="Helvetica" w:cs="宋体"/>
          <w:color w:val="000000"/>
          <w:kern w:val="0"/>
          <w:sz w:val="44"/>
          <w:szCs w:val="44"/>
        </w:rPr>
      </w:pPr>
      <w:r>
        <w:rPr>
          <w:rFonts w:ascii="方正小标宋简体" w:eastAsia="方正小标宋简体" w:hAnsi="Helvetica" w:cs="宋体" w:hint="eastAsia"/>
          <w:color w:val="000000"/>
          <w:kern w:val="0"/>
          <w:sz w:val="44"/>
          <w:szCs w:val="44"/>
        </w:rPr>
        <w:t>关于组织开展2017年福建省大中专学生</w:t>
      </w:r>
    </w:p>
    <w:p w:rsidR="00F41E1C" w:rsidRDefault="002D63CA">
      <w:pPr>
        <w:spacing w:line="560" w:lineRule="exact"/>
        <w:jc w:val="center"/>
        <w:rPr>
          <w:rFonts w:ascii="方正小标宋简体" w:eastAsia="方正小标宋简体" w:hAnsi="Helvetica" w:cs="宋体"/>
          <w:color w:val="000000"/>
          <w:kern w:val="0"/>
          <w:sz w:val="44"/>
          <w:szCs w:val="44"/>
        </w:rPr>
      </w:pPr>
      <w:r>
        <w:rPr>
          <w:rFonts w:ascii="方正小标宋简体" w:eastAsia="方正小标宋简体" w:hAnsi="Helvetica" w:cs="宋体" w:hint="eastAsia"/>
          <w:color w:val="000000"/>
          <w:kern w:val="0"/>
          <w:sz w:val="44"/>
          <w:szCs w:val="44"/>
        </w:rPr>
        <w:t>志愿者暑期文化科技卫生“三下乡”</w:t>
      </w:r>
    </w:p>
    <w:p w:rsidR="00F41E1C" w:rsidRDefault="002D63CA">
      <w:pPr>
        <w:spacing w:line="560" w:lineRule="exact"/>
        <w:jc w:val="center"/>
        <w:rPr>
          <w:rFonts w:ascii="方正小标宋简体" w:eastAsia="方正小标宋简体" w:hAnsi="Helvetica" w:cs="宋体"/>
          <w:color w:val="000000"/>
          <w:kern w:val="0"/>
          <w:sz w:val="44"/>
          <w:szCs w:val="44"/>
        </w:rPr>
      </w:pPr>
      <w:r>
        <w:rPr>
          <w:rFonts w:ascii="方正小标宋简体" w:eastAsia="方正小标宋简体" w:hAnsi="Helvetica" w:cs="宋体" w:hint="eastAsia"/>
          <w:color w:val="000000"/>
          <w:kern w:val="0"/>
          <w:sz w:val="44"/>
          <w:szCs w:val="44"/>
        </w:rPr>
        <w:t>社会实践活动的</w:t>
      </w:r>
      <w:r w:rsidR="00236BBF">
        <w:rPr>
          <w:rFonts w:ascii="方正小标宋简体" w:eastAsia="方正小标宋简体" w:hAnsi="Helvetica" w:cs="宋体" w:hint="eastAsia"/>
          <w:color w:val="000000"/>
          <w:kern w:val="0"/>
          <w:sz w:val="44"/>
          <w:szCs w:val="44"/>
        </w:rPr>
        <w:t>预</w:t>
      </w:r>
      <w:r>
        <w:rPr>
          <w:rFonts w:ascii="方正小标宋简体" w:eastAsia="方正小标宋简体" w:hAnsi="Helvetica" w:cs="宋体" w:hint="eastAsia"/>
          <w:color w:val="000000"/>
          <w:kern w:val="0"/>
          <w:sz w:val="44"/>
          <w:szCs w:val="44"/>
        </w:rPr>
        <w:t>通知</w:t>
      </w:r>
    </w:p>
    <w:p w:rsidR="00F41E1C" w:rsidRDefault="00F41E1C">
      <w:pPr>
        <w:spacing w:line="560" w:lineRule="exact"/>
        <w:rPr>
          <w:rFonts w:ascii="仿宋_GB2312" w:eastAsia="仿宋_GB2312" w:hAnsi="Helvetica" w:cs="宋体"/>
          <w:color w:val="000000"/>
          <w:kern w:val="0"/>
          <w:sz w:val="32"/>
          <w:szCs w:val="32"/>
        </w:rPr>
      </w:pPr>
    </w:p>
    <w:p w:rsidR="00F41E1C" w:rsidRDefault="002D63CA">
      <w:pPr>
        <w:spacing w:line="560" w:lineRule="exact"/>
        <w:rPr>
          <w:rFonts w:ascii="仿宋_GB2312" w:eastAsia="仿宋_GB2312"/>
          <w:color w:val="000000"/>
          <w:sz w:val="32"/>
          <w:szCs w:val="32"/>
        </w:rPr>
      </w:pPr>
      <w:r>
        <w:rPr>
          <w:rFonts w:ascii="仿宋_GB2312" w:eastAsia="仿宋_GB2312" w:hint="eastAsia"/>
          <w:color w:val="000000"/>
          <w:sz w:val="32"/>
          <w:szCs w:val="32"/>
        </w:rPr>
        <w:t>各设区市党委宣传部、文明办、教育工委（教育局）、团委、学联，平潭综合实验区党工委办公室、社会事业局、青工委，省直团工委，各高校</w:t>
      </w:r>
      <w:r w:rsidR="00590F98">
        <w:rPr>
          <w:rFonts w:ascii="仿宋_GB2312" w:eastAsia="仿宋_GB2312" w:hint="eastAsia"/>
          <w:color w:val="000000"/>
          <w:sz w:val="32"/>
          <w:szCs w:val="32"/>
        </w:rPr>
        <w:t>团委</w:t>
      </w:r>
      <w:r>
        <w:rPr>
          <w:rFonts w:ascii="仿宋_GB2312" w:eastAsia="仿宋_GB2312" w:hint="eastAsia"/>
          <w:color w:val="000000"/>
          <w:sz w:val="32"/>
          <w:szCs w:val="32"/>
        </w:rPr>
        <w:t>：</w:t>
      </w:r>
    </w:p>
    <w:p w:rsidR="00F41E1C" w:rsidRDefault="002D63CA">
      <w:pPr>
        <w:spacing w:line="560" w:lineRule="exact"/>
        <w:ind w:firstLine="645"/>
        <w:rPr>
          <w:rFonts w:ascii="仿宋_GB2312" w:eastAsia="仿宋_GB2312"/>
          <w:color w:val="000000"/>
          <w:sz w:val="32"/>
          <w:szCs w:val="32"/>
        </w:rPr>
      </w:pPr>
      <w:r>
        <w:rPr>
          <w:rFonts w:ascii="仿宋_GB2312" w:eastAsia="仿宋_GB2312"/>
          <w:bCs/>
          <w:color w:val="000000"/>
          <w:sz w:val="32"/>
          <w:szCs w:val="32"/>
        </w:rPr>
        <w:t>为深入学习宣传贯彻习近平总书记关于青年成长成才的一系列重要论述，引领和帮助广大青年学生在社会实践中受教育、长才干、作贡献，以青春建功的实际行动，</w:t>
      </w:r>
      <w:r>
        <w:rPr>
          <w:rFonts w:ascii="仿宋_GB2312" w:eastAsia="仿宋_GB2312" w:hint="eastAsia"/>
          <w:color w:val="000000"/>
          <w:sz w:val="32"/>
          <w:szCs w:val="32"/>
        </w:rPr>
        <w:t>积极投身“再上新台阶、建设新福建”的火热实践，</w:t>
      </w:r>
      <w:r>
        <w:rPr>
          <w:rFonts w:ascii="仿宋_GB2312" w:eastAsia="仿宋_GB2312"/>
          <w:bCs/>
          <w:color w:val="000000"/>
          <w:sz w:val="32"/>
          <w:szCs w:val="32"/>
        </w:rPr>
        <w:t>为全面建成小康社会贡献青春力量，以优异成绩喜迎党的十九大胜利召开，</w:t>
      </w:r>
      <w:r>
        <w:rPr>
          <w:rFonts w:ascii="仿宋_GB2312" w:eastAsia="仿宋_GB2312" w:hint="eastAsia"/>
          <w:color w:val="000000"/>
          <w:sz w:val="32"/>
          <w:szCs w:val="32"/>
        </w:rPr>
        <w:t>省委宣传部、省委文明办、省委教育工委、省教育厅、团省委、省学联决定，2017年将继续组织开展全省大中专学生志愿者暑期文化科技卫生“三下乡”社会实践活动（以下简称“三下乡”社会实践活动）。现将相关事宜通知如下。</w:t>
      </w:r>
    </w:p>
    <w:p w:rsidR="00F41E1C" w:rsidRDefault="002D63CA">
      <w:pPr>
        <w:spacing w:line="560" w:lineRule="exact"/>
        <w:ind w:firstLine="645"/>
        <w:rPr>
          <w:rFonts w:ascii="仿宋_GB2312" w:eastAsia="仿宋_GB2312"/>
          <w:color w:val="000000"/>
          <w:sz w:val="32"/>
          <w:szCs w:val="32"/>
        </w:rPr>
      </w:pPr>
      <w:r>
        <w:rPr>
          <w:rFonts w:ascii="黑体" w:eastAsia="黑体" w:hAnsi="Times New Roman" w:cs="Times New Roman" w:hint="eastAsia"/>
          <w:color w:val="000000"/>
          <w:sz w:val="32"/>
          <w:szCs w:val="32"/>
        </w:rPr>
        <w:t>一、活动主题</w:t>
      </w:r>
    </w:p>
    <w:p w:rsidR="00F41E1C" w:rsidRDefault="002D63CA">
      <w:pPr>
        <w:autoSpaceDE w:val="0"/>
        <w:autoSpaceDN w:val="0"/>
        <w:adjustRightIn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喜迎十九大·</w:t>
      </w:r>
      <w:r w:rsidRPr="00C0214B">
        <w:rPr>
          <w:rFonts w:ascii="仿宋_GB2312" w:eastAsia="仿宋_GB2312" w:hint="eastAsia"/>
          <w:color w:val="000000"/>
          <w:sz w:val="32"/>
          <w:szCs w:val="32"/>
        </w:rPr>
        <w:t>青春建新功</w:t>
      </w:r>
    </w:p>
    <w:p w:rsidR="00F41E1C" w:rsidRDefault="002D63CA">
      <w:pPr>
        <w:spacing w:line="560" w:lineRule="exact"/>
        <w:ind w:firstLine="645"/>
        <w:rPr>
          <w:rFonts w:ascii="黑体" w:eastAsia="黑体" w:hAnsi="Times New Roman" w:cs="Times New Roman"/>
          <w:color w:val="000000"/>
          <w:sz w:val="32"/>
          <w:szCs w:val="32"/>
        </w:rPr>
      </w:pPr>
      <w:r>
        <w:rPr>
          <w:rFonts w:ascii="黑体" w:eastAsia="黑体" w:hAnsi="Times New Roman" w:cs="Times New Roman" w:hint="eastAsia"/>
          <w:color w:val="000000"/>
          <w:sz w:val="32"/>
          <w:szCs w:val="32"/>
        </w:rPr>
        <w:t>二、活动内容</w:t>
      </w:r>
    </w:p>
    <w:p w:rsidR="00716DFB" w:rsidRPr="00716DFB" w:rsidRDefault="00716DFB" w:rsidP="00716DFB">
      <w:pPr>
        <w:adjustRightInd w:val="0"/>
        <w:snapToGrid w:val="0"/>
        <w:spacing w:line="52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1．2017年福建省大中专学生志愿者暑期文化科技卫生“三下乡”社会实践活动工作方案（详见附件</w:t>
      </w:r>
      <w:r w:rsidR="005A61E7">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p>
    <w:p w:rsidR="00F41E1C" w:rsidRDefault="00716DFB">
      <w:pPr>
        <w:adjustRightInd w:val="0"/>
        <w:snapToGrid w:val="0"/>
        <w:spacing w:line="52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4500E">
        <w:rPr>
          <w:rFonts w:ascii="仿宋_GB2312" w:eastAsia="仿宋_GB2312" w:hAnsi="Times New Roman" w:cs="Times New Roman" w:hint="eastAsia"/>
          <w:sz w:val="32"/>
          <w:szCs w:val="32"/>
        </w:rPr>
        <w:t>．</w:t>
      </w:r>
      <w:r w:rsidR="002D63CA">
        <w:rPr>
          <w:rFonts w:ascii="仿宋_GB2312" w:eastAsia="仿宋_GB2312" w:hAnsi="Times New Roman" w:cs="Times New Roman" w:hint="eastAsia"/>
          <w:sz w:val="32"/>
          <w:szCs w:val="32"/>
        </w:rPr>
        <w:t>2017年福建省大学生</w:t>
      </w:r>
      <w:r w:rsidR="004F0972">
        <w:rPr>
          <w:rFonts w:ascii="仿宋_GB2312" w:eastAsia="仿宋_GB2312" w:hAnsi="Times New Roman" w:cs="Times New Roman" w:hint="eastAsia"/>
          <w:sz w:val="32"/>
          <w:szCs w:val="32"/>
        </w:rPr>
        <w:t>志愿者</w:t>
      </w:r>
      <w:r w:rsidR="002D63CA">
        <w:rPr>
          <w:rFonts w:ascii="仿宋_GB2312" w:eastAsia="仿宋_GB2312" w:hAnsi="Times New Roman" w:cs="Times New Roman" w:hint="eastAsia"/>
          <w:sz w:val="32"/>
          <w:szCs w:val="32"/>
        </w:rPr>
        <w:t>暑期社会实践“青春扶贫”专项行动工作方案（详见附件</w:t>
      </w:r>
      <w:r w:rsidR="005A61E7">
        <w:rPr>
          <w:rFonts w:ascii="仿宋_GB2312" w:eastAsia="仿宋_GB2312" w:hAnsi="Times New Roman" w:cs="Times New Roman" w:hint="eastAsia"/>
          <w:sz w:val="32"/>
          <w:szCs w:val="32"/>
        </w:rPr>
        <w:t>2</w:t>
      </w:r>
      <w:r w:rsidR="002D63CA">
        <w:rPr>
          <w:rFonts w:ascii="仿宋_GB2312" w:eastAsia="仿宋_GB2312" w:hAnsi="Times New Roman" w:cs="Times New Roman" w:hint="eastAsia"/>
          <w:sz w:val="32"/>
          <w:szCs w:val="32"/>
        </w:rPr>
        <w:t>）。</w:t>
      </w:r>
    </w:p>
    <w:p w:rsidR="00F41E1C" w:rsidRDefault="002D63CA">
      <w:pPr>
        <w:spacing w:line="560" w:lineRule="exact"/>
        <w:ind w:firstLine="645"/>
        <w:rPr>
          <w:rFonts w:ascii="黑体" w:eastAsia="黑体" w:hAnsi="Times New Roman" w:cs="Times New Roman"/>
          <w:color w:val="000000"/>
          <w:sz w:val="32"/>
          <w:szCs w:val="32"/>
        </w:rPr>
      </w:pPr>
      <w:r>
        <w:rPr>
          <w:rFonts w:ascii="黑体" w:eastAsia="黑体" w:hAnsi="Times New Roman" w:cs="Times New Roman" w:hint="eastAsia"/>
          <w:color w:val="000000"/>
          <w:sz w:val="32"/>
          <w:szCs w:val="32"/>
        </w:rPr>
        <w:t>三、工作要求</w:t>
      </w:r>
    </w:p>
    <w:p w:rsidR="00F41E1C" w:rsidRDefault="00B4500E" w:rsidP="004D4E1A">
      <w:pPr>
        <w:spacing w:line="520" w:lineRule="exact"/>
        <w:ind w:firstLineChars="208" w:firstLine="666"/>
        <w:rPr>
          <w:rFonts w:ascii="仿宋_GB2312" w:eastAsia="仿宋_GB2312" w:hAnsi="Times New Roman" w:cs="Times New Roman"/>
          <w:sz w:val="32"/>
          <w:szCs w:val="32"/>
        </w:rPr>
      </w:pPr>
      <w:r>
        <w:rPr>
          <w:rFonts w:ascii="楷体_GB2312" w:eastAsia="楷体_GB2312" w:hAnsi="Times New Roman" w:cs="Times New Roman" w:hint="eastAsia"/>
          <w:sz w:val="32"/>
          <w:szCs w:val="32"/>
        </w:rPr>
        <w:t>1．</w:t>
      </w:r>
      <w:r w:rsidR="002D63CA">
        <w:rPr>
          <w:rFonts w:ascii="楷体_GB2312" w:eastAsia="楷体_GB2312" w:hAnsi="Times New Roman" w:cs="Times New Roman" w:hint="eastAsia"/>
          <w:sz w:val="32"/>
          <w:szCs w:val="32"/>
        </w:rPr>
        <w:t>高度重视，精心组织。</w:t>
      </w:r>
      <w:r w:rsidR="002D63CA">
        <w:rPr>
          <w:rFonts w:ascii="仿宋_GB2312" w:eastAsia="仿宋_GB2312" w:hAnsi="Times New Roman" w:cs="Times New Roman" w:hint="eastAsia"/>
          <w:sz w:val="32"/>
          <w:szCs w:val="32"/>
        </w:rPr>
        <w:t>各地、各学校要加强领导，</w:t>
      </w:r>
      <w:r w:rsidR="002D63CA">
        <w:rPr>
          <w:rFonts w:ascii="仿宋_GB2312" w:eastAsia="仿宋_GB2312" w:hAnsi="Times New Roman" w:cs="Times New Roman" w:hint="eastAsia"/>
          <w:sz w:val="32"/>
          <w:szCs w:val="32"/>
        </w:rPr>
        <w:lastRenderedPageBreak/>
        <w:t>精心组织“三下乡”活动，进一步提升组织动员效率，完善项目评价机制，继续推动建立重点团队网络备案制度。</w:t>
      </w:r>
      <w:r w:rsidR="00D725CE" w:rsidRPr="004D4E1A">
        <w:rPr>
          <w:rFonts w:ascii="仿宋_GB2312" w:eastAsia="仿宋_GB2312" w:hAnsi="Times New Roman" w:cs="Times New Roman" w:hint="eastAsia"/>
          <w:sz w:val="32"/>
          <w:szCs w:val="32"/>
        </w:rPr>
        <w:t>各地、各学校须于7月</w:t>
      </w:r>
      <w:r w:rsidR="00A67D0F">
        <w:rPr>
          <w:rFonts w:ascii="仿宋_GB2312" w:eastAsia="仿宋_GB2312" w:hAnsi="Times New Roman" w:cs="Times New Roman" w:hint="eastAsia"/>
          <w:sz w:val="32"/>
          <w:szCs w:val="32"/>
        </w:rPr>
        <w:t>7</w:t>
      </w:r>
      <w:r w:rsidR="00D725CE" w:rsidRPr="004D4E1A">
        <w:rPr>
          <w:rFonts w:ascii="仿宋_GB2312" w:eastAsia="仿宋_GB2312" w:hAnsi="Times New Roman" w:cs="Times New Roman" w:hint="eastAsia"/>
          <w:sz w:val="32"/>
          <w:szCs w:val="32"/>
        </w:rPr>
        <w:t>日前，将实际组建的省级、校级、院系级重点团队信息通过“三下乡”活动官方网站进行报备（具体流程见网站说明），并填写《2017年福建省暑期“三下乡”社会实践全国重点团队汇总表》（见附件</w:t>
      </w:r>
      <w:r w:rsidR="002C2485">
        <w:rPr>
          <w:rFonts w:ascii="仿宋_GB2312" w:eastAsia="仿宋_GB2312" w:hAnsi="Times New Roman" w:cs="Times New Roman" w:hint="eastAsia"/>
          <w:sz w:val="32"/>
          <w:szCs w:val="32"/>
        </w:rPr>
        <w:t>1</w:t>
      </w:r>
      <w:r w:rsidR="00D725CE" w:rsidRPr="004D4E1A">
        <w:rPr>
          <w:rFonts w:ascii="仿宋_GB2312" w:eastAsia="仿宋_GB2312" w:hAnsi="Times New Roman" w:cs="Times New Roman" w:hint="eastAsia"/>
          <w:sz w:val="32"/>
          <w:szCs w:val="32"/>
        </w:rPr>
        <w:t>附表2）发送至团省委学校部邮箱</w:t>
      </w:r>
      <w:hyperlink r:id="rId9" w:history="1">
        <w:r w:rsidR="00D725CE" w:rsidRPr="004D4E1A">
          <w:rPr>
            <w:rFonts w:ascii="Times New Roman" w:eastAsia="仿宋_GB2312" w:hAnsi="Times New Roman" w:cs="Times New Roman"/>
            <w:sz w:val="32"/>
            <w:szCs w:val="32"/>
          </w:rPr>
          <w:t>2354000013@qq.com</w:t>
        </w:r>
      </w:hyperlink>
      <w:r w:rsidR="00D725CE" w:rsidRPr="004D4E1A">
        <w:rPr>
          <w:rFonts w:ascii="仿宋_GB2312" w:eastAsia="仿宋_GB2312" w:hAnsi="Times New Roman" w:cs="Times New Roman" w:hint="eastAsia"/>
          <w:sz w:val="32"/>
          <w:szCs w:val="32"/>
        </w:rPr>
        <w:t>。未登记报备的团队，不能申报全国级重点团队或参与专项计划的奖项遴选。</w:t>
      </w:r>
      <w:r w:rsidR="002D63CA" w:rsidRPr="004D4E1A">
        <w:rPr>
          <w:rFonts w:ascii="仿宋_GB2312" w:eastAsia="仿宋_GB2312" w:hAnsi="Times New Roman" w:cs="Times New Roman" w:hint="eastAsia"/>
          <w:sz w:val="32"/>
          <w:szCs w:val="32"/>
        </w:rPr>
        <w:t>同时，各地、各学校要认真填写《2017年福建省大中专学生志愿者暑期“三下乡”社会实践活动团队汇总表》（见附件</w:t>
      </w:r>
      <w:r w:rsidR="002C2485">
        <w:rPr>
          <w:rFonts w:ascii="仿宋_GB2312" w:eastAsia="仿宋_GB2312" w:hAnsi="Times New Roman" w:cs="Times New Roman" w:hint="eastAsia"/>
          <w:sz w:val="32"/>
          <w:szCs w:val="32"/>
        </w:rPr>
        <w:t>1</w:t>
      </w:r>
      <w:r w:rsidR="002D63CA" w:rsidRPr="004D4E1A">
        <w:rPr>
          <w:rFonts w:ascii="仿宋_GB2312" w:eastAsia="仿宋_GB2312" w:hAnsi="Times New Roman" w:cs="Times New Roman" w:hint="eastAsia"/>
          <w:sz w:val="32"/>
          <w:szCs w:val="32"/>
        </w:rPr>
        <w:t>附表3），于7月</w:t>
      </w:r>
      <w:r w:rsidR="00A67D0F">
        <w:rPr>
          <w:rFonts w:ascii="仿宋_GB2312" w:eastAsia="仿宋_GB2312" w:hAnsi="Times New Roman" w:cs="Times New Roman" w:hint="eastAsia"/>
          <w:sz w:val="32"/>
          <w:szCs w:val="32"/>
        </w:rPr>
        <w:t>7</w:t>
      </w:r>
      <w:r w:rsidR="002D63CA" w:rsidRPr="004D4E1A">
        <w:rPr>
          <w:rFonts w:ascii="仿宋_GB2312" w:eastAsia="仿宋_GB2312" w:hAnsi="Times New Roman" w:cs="Times New Roman" w:hint="eastAsia"/>
          <w:sz w:val="32"/>
          <w:szCs w:val="32"/>
        </w:rPr>
        <w:t>日前发送至学校部邮箱。</w:t>
      </w:r>
    </w:p>
    <w:p w:rsidR="00F41E1C" w:rsidRDefault="002D63CA">
      <w:pPr>
        <w:spacing w:line="520" w:lineRule="exact"/>
        <w:ind w:firstLineChars="196" w:firstLine="627"/>
        <w:rPr>
          <w:rFonts w:ascii="仿宋_GB2312" w:eastAsia="仿宋_GB2312" w:hAnsi="Times New Roman" w:cs="Times New Roman"/>
          <w:sz w:val="32"/>
          <w:szCs w:val="32"/>
        </w:rPr>
      </w:pPr>
      <w:r>
        <w:rPr>
          <w:rFonts w:ascii="楷体_GB2312" w:eastAsia="楷体_GB2312" w:hAnsi="Times New Roman" w:cs="Times New Roman" w:hint="eastAsia"/>
          <w:sz w:val="32"/>
          <w:szCs w:val="32"/>
        </w:rPr>
        <w:t>2．深入基层，务求实效。</w:t>
      </w:r>
      <w:r>
        <w:rPr>
          <w:rFonts w:ascii="仿宋_GB2312" w:eastAsia="仿宋_GB2312" w:hAnsi="Times New Roman" w:cs="Times New Roman" w:hint="eastAsia"/>
          <w:sz w:val="32"/>
          <w:szCs w:val="32"/>
        </w:rPr>
        <w:t>各地、各学校要认真总结推广福建省青年学生“进基层”试点工作的经验做法，自觉将暑期社会实践活动与全省青年学生进基层工作结合起来，突出社会实践的基地化、项目化管理，做到“按需设项、据项组团”，服务内容和形式切合基层实际和需要，切忌走马观花、变相旅游等。要按照“就近就便”的原则，以培育和践行社会主义核心价值观为重点，组织青年学生骨干特别是各高校“青年马克思主义者培养工程”的培养对象，进乡镇（街道）团委和村（居）、非公企业团组织，按照“五个一”的总要求，即：参加一次挂职锻炼，承担一项具体任务，开展一项主题活动，组织一项专题调研，提出一条发展良策等，建立试点关系，以期在社会观察、就业见习、志愿服务、青年干部成长等方面取得实效。</w:t>
      </w:r>
    </w:p>
    <w:p w:rsidR="00F41E1C" w:rsidRDefault="002D63CA">
      <w:pPr>
        <w:spacing w:line="520" w:lineRule="exact"/>
        <w:ind w:firstLineChars="208" w:firstLine="666"/>
        <w:rPr>
          <w:rFonts w:ascii="仿宋_GB2312" w:eastAsia="仿宋_GB2312" w:hAnsi="Times New Roman" w:cs="Times New Roman"/>
          <w:sz w:val="32"/>
          <w:szCs w:val="32"/>
        </w:rPr>
      </w:pPr>
      <w:r>
        <w:rPr>
          <w:rFonts w:ascii="楷体_GB2312" w:eastAsia="楷体_GB2312" w:hAnsi="Times New Roman" w:cs="Times New Roman" w:hint="eastAsia"/>
          <w:sz w:val="32"/>
          <w:szCs w:val="32"/>
        </w:rPr>
        <w:t>3．加大宣传，创新载体。</w:t>
      </w:r>
      <w:r>
        <w:rPr>
          <w:rFonts w:ascii="仿宋_GB2312" w:eastAsia="仿宋_GB2312" w:hAnsi="Times New Roman" w:cs="Times New Roman" w:hint="eastAsia"/>
          <w:sz w:val="32"/>
          <w:szCs w:val="32"/>
        </w:rPr>
        <w:t>各地、各学校要把“三下乡”社会实践活动的宣传列入工作计划，进一步提升“三下乡”</w:t>
      </w:r>
      <w:r>
        <w:rPr>
          <w:rFonts w:ascii="仿宋_GB2312" w:eastAsia="仿宋_GB2312" w:hAnsi="Times New Roman" w:cs="Times New Roman" w:hint="eastAsia"/>
          <w:sz w:val="32"/>
          <w:szCs w:val="32"/>
        </w:rPr>
        <w:lastRenderedPageBreak/>
        <w:t>活动的品牌形象和社会影响力。继续推广实施《大中专学生志愿者暑期“三下乡”社会实践视觉形象识别系统使用办法（试行）》（详情见“三下乡”活动官方网站），所有全国重点团队均须在活动开展中广泛使用“三下乡”标识。按照“1+</w:t>
      </w:r>
      <w:r>
        <w:rPr>
          <w:rFonts w:ascii="Times New Roman" w:eastAsia="仿宋_GB2312" w:hAnsi="Times New Roman" w:cs="Times New Roman" w:hint="eastAsia"/>
          <w:sz w:val="32"/>
          <w:szCs w:val="32"/>
        </w:rPr>
        <w:t>X</w:t>
      </w:r>
      <w:r>
        <w:rPr>
          <w:rFonts w:ascii="仿宋_GB2312" w:eastAsia="仿宋_GB2312" w:hAnsi="Times New Roman" w:cs="Times New Roman" w:hint="eastAsia"/>
          <w:sz w:val="32"/>
          <w:szCs w:val="32"/>
        </w:rPr>
        <w:t>”模式开展宣传（“1”即每支暑期社会实践队每天登录福建青年之声网站</w:t>
      </w:r>
      <w:hyperlink r:id="rId10" w:history="1">
        <w:r>
          <w:rPr>
            <w:rFonts w:ascii="Times New Roman" w:eastAsia="仿宋_GB2312" w:hAnsi="Times New Roman" w:cs="Times New Roman"/>
            <w:sz w:val="32"/>
          </w:rPr>
          <w:t>http://fj.qnzs.youth.cn/</w:t>
        </w:r>
      </w:hyperlink>
      <w:r>
        <w:rPr>
          <w:rFonts w:ascii="仿宋_GB2312" w:eastAsia="仿宋_GB2312" w:hAnsi="Times New Roman" w:cs="Times New Roman" w:hint="eastAsia"/>
          <w:sz w:val="32"/>
          <w:szCs w:val="32"/>
        </w:rPr>
        <w:t>发布包括文字、图片等在内的实践动态，“</w:t>
      </w:r>
      <w:r>
        <w:rPr>
          <w:rFonts w:ascii="Times New Roman" w:eastAsia="仿宋_GB2312" w:hAnsi="Times New Roman" w:cs="Times New Roman" w:hint="eastAsia"/>
          <w:sz w:val="32"/>
          <w:szCs w:val="32"/>
        </w:rPr>
        <w:t>X</w:t>
      </w:r>
      <w:r>
        <w:rPr>
          <w:rFonts w:ascii="仿宋_GB2312" w:eastAsia="仿宋_GB2312" w:hAnsi="Times New Roman" w:cs="Times New Roman" w:hint="eastAsia"/>
          <w:sz w:val="32"/>
          <w:szCs w:val="32"/>
        </w:rPr>
        <w:t>”即综合运用微信、微博等新媒体和大众传媒、校园传媒等进行宣传），努力营造良好的舆论氛围。鼓励参加社会实践的师生随时随地将社会实践的所见所得以图片、文字等方式发布到福建青年之声网站进行动态播报（具体操作手册详见附件3），各地各校各实践团队在福建青年之声网站登录和发布信息的宣传统计数据（从即</w:t>
      </w:r>
      <w:r w:rsidRPr="00BB5CFB">
        <w:rPr>
          <w:rFonts w:ascii="仿宋_GB2312" w:eastAsia="仿宋_GB2312" w:hAnsi="Times New Roman" w:cs="Times New Roman" w:hint="eastAsia"/>
          <w:sz w:val="32"/>
          <w:szCs w:val="32"/>
        </w:rPr>
        <w:t>日起到9月10日）</w:t>
      </w:r>
      <w:r>
        <w:rPr>
          <w:rFonts w:ascii="仿宋_GB2312" w:eastAsia="仿宋_GB2312" w:hAnsi="Times New Roman" w:cs="Times New Roman" w:hint="eastAsia"/>
          <w:sz w:val="32"/>
          <w:szCs w:val="32"/>
        </w:rPr>
        <w:t>，将作为本年度评选“三下乡”社会实践先进单位和个人的重要依据。</w:t>
      </w:r>
      <w:r w:rsidRPr="00BB5CFB">
        <w:rPr>
          <w:rFonts w:ascii="仿宋_GB2312" w:eastAsia="仿宋_GB2312" w:hAnsi="Times New Roman" w:cs="Times New Roman" w:hint="eastAsia"/>
          <w:sz w:val="32"/>
          <w:szCs w:val="32"/>
        </w:rPr>
        <w:t>同时，各实践队可结合自身感悟编创诗歌、风光摄影及微视频，并</w:t>
      </w:r>
      <w:r>
        <w:rPr>
          <w:rFonts w:ascii="仿宋_GB2312" w:eastAsia="仿宋_GB2312" w:hAnsi="Times New Roman" w:cs="Times New Roman" w:hint="eastAsia"/>
          <w:sz w:val="32"/>
          <w:szCs w:val="32"/>
        </w:rPr>
        <w:t>通过新浪微博平台带#向上向善#和#清新福建#双话题进行发布，积极参与“清新福建 向上向善”青春壮游季文创作品征集互动（内容发送指定邮箱：</w:t>
      </w:r>
      <w:r w:rsidRPr="00B4500E">
        <w:rPr>
          <w:rFonts w:ascii="Times New Roman" w:eastAsia="仿宋_GB2312" w:hAnsi="Times New Roman" w:cs="Times New Roman"/>
          <w:sz w:val="32"/>
          <w:szCs w:val="32"/>
        </w:rPr>
        <w:t>qingxinfujian123@163.com</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活动专题网页：</w:t>
      </w:r>
      <w:r w:rsidRPr="00B4500E">
        <w:rPr>
          <w:rFonts w:ascii="Times New Roman" w:eastAsia="仿宋_GB2312" w:hAnsi="Times New Roman" w:cs="Times New Roman"/>
          <w:sz w:val="32"/>
          <w:szCs w:val="32"/>
        </w:rPr>
        <w:t>http://fj.sina.com.cn/qxfj/xsxs/ </w:t>
      </w:r>
      <w:r>
        <w:rPr>
          <w:rFonts w:ascii="仿宋_GB2312" w:eastAsia="仿宋_GB2312" w:hAnsi="Times New Roman" w:cs="Times New Roman" w:hint="eastAsia"/>
          <w:sz w:val="32"/>
          <w:szCs w:val="32"/>
        </w:rPr>
        <w:t>）。在暑期活动结束后，各单位要做好总结表彰工作，并填写《2017年“三下乡”社会实践活动情况统计表》（见附件2附表4），于9月5日前发送至</w:t>
      </w:r>
      <w:r w:rsidR="00BB5CFB">
        <w:rPr>
          <w:rFonts w:ascii="仿宋_GB2312" w:eastAsia="仿宋_GB2312" w:hAnsi="Times New Roman" w:cs="Times New Roman" w:hint="eastAsia"/>
          <w:sz w:val="32"/>
          <w:szCs w:val="32"/>
        </w:rPr>
        <w:t>团省委</w:t>
      </w:r>
      <w:r>
        <w:rPr>
          <w:rFonts w:ascii="仿宋_GB2312" w:eastAsia="仿宋_GB2312" w:hAnsi="Times New Roman" w:cs="Times New Roman" w:hint="eastAsia"/>
          <w:sz w:val="32"/>
          <w:szCs w:val="32"/>
        </w:rPr>
        <w:t>学校部邮箱。</w:t>
      </w:r>
    </w:p>
    <w:p w:rsidR="00F41E1C" w:rsidRDefault="002D63CA">
      <w:pPr>
        <w:adjustRightInd w:val="0"/>
        <w:snapToGrid w:val="0"/>
        <w:spacing w:line="520" w:lineRule="exact"/>
        <w:ind w:firstLineChars="200" w:firstLine="640"/>
        <w:rPr>
          <w:rFonts w:ascii="仿宋_GB2312" w:eastAsia="仿宋_GB2312" w:hAnsi="Times New Roman" w:cs="Times New Roman"/>
          <w:sz w:val="32"/>
          <w:szCs w:val="32"/>
        </w:rPr>
      </w:pPr>
      <w:r>
        <w:rPr>
          <w:rFonts w:ascii="楷体_GB2312" w:eastAsia="楷体_GB2312" w:hAnsi="Times New Roman" w:cs="Times New Roman" w:hint="eastAsia"/>
          <w:sz w:val="32"/>
          <w:szCs w:val="32"/>
        </w:rPr>
        <w:t>4．加强教育，确保安全。</w:t>
      </w:r>
      <w:r>
        <w:rPr>
          <w:rFonts w:ascii="仿宋_GB2312" w:eastAsia="仿宋_GB2312" w:hAnsi="Times New Roman" w:cs="Times New Roman" w:hint="eastAsia"/>
          <w:sz w:val="32"/>
          <w:szCs w:val="32"/>
        </w:rPr>
        <w:t>各地、各学校要在活动组织实施中完善制度规范、突出过程管理，开展必要的思想作风和服务技能培训，选派相关专业教师带队指导。</w:t>
      </w:r>
      <w:r>
        <w:rPr>
          <w:rFonts w:ascii="仿宋_GB2312" w:eastAsia="仿宋_GB2312" w:hint="eastAsia"/>
          <w:color w:val="000000"/>
          <w:sz w:val="32"/>
          <w:szCs w:val="32"/>
        </w:rPr>
        <w:t>落实安全工作责任制，加强安全教育，做好活动的前期调研和出发前的</w:t>
      </w:r>
      <w:r>
        <w:rPr>
          <w:rFonts w:ascii="仿宋_GB2312" w:eastAsia="仿宋_GB2312" w:hint="eastAsia"/>
          <w:color w:val="000000"/>
          <w:sz w:val="32"/>
          <w:szCs w:val="32"/>
        </w:rPr>
        <w:lastRenderedPageBreak/>
        <w:t>各项准备工作，切实保障师生的人身和财产安全，</w:t>
      </w:r>
      <w:r w:rsidR="00CA79EB">
        <w:rPr>
          <w:rFonts w:ascii="仿宋_GB2312" w:eastAsia="仿宋_GB2312" w:hint="eastAsia"/>
          <w:color w:val="000000"/>
          <w:sz w:val="32"/>
          <w:szCs w:val="32"/>
        </w:rPr>
        <w:t>特别是要</w:t>
      </w:r>
      <w:r>
        <w:rPr>
          <w:rFonts w:ascii="仿宋_GB2312" w:eastAsia="仿宋_GB2312" w:hint="eastAsia"/>
          <w:color w:val="000000"/>
          <w:sz w:val="32"/>
          <w:szCs w:val="32"/>
        </w:rPr>
        <w:t>高度关注极端气候变化和服务地区的自然条件，做好自然灾害和突发事件的应对预案。</w:t>
      </w:r>
    </w:p>
    <w:p w:rsidR="00F41E1C" w:rsidRDefault="00F41E1C">
      <w:pPr>
        <w:spacing w:line="520" w:lineRule="exact"/>
        <w:rPr>
          <w:rFonts w:ascii="楷体_GB2312" w:eastAsia="楷体_GB2312" w:hAnsi="Times New Roman" w:cs="Times New Roman"/>
          <w:color w:val="000000"/>
          <w:sz w:val="32"/>
          <w:szCs w:val="32"/>
        </w:rPr>
      </w:pPr>
    </w:p>
    <w:p w:rsidR="00F41E1C" w:rsidRDefault="002D63CA">
      <w:pPr>
        <w:spacing w:line="52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 系 人：薛志平、叶芳（团省委学校部）</w:t>
      </w:r>
    </w:p>
    <w:p w:rsidR="00F41E1C" w:rsidRDefault="002D63CA">
      <w:pPr>
        <w:spacing w:line="52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电    话（传真）：0591-87531410</w:t>
      </w:r>
    </w:p>
    <w:p w:rsidR="00F41E1C" w:rsidRDefault="002D63CA">
      <w:pPr>
        <w:spacing w:line="520" w:lineRule="exact"/>
        <w:ind w:firstLineChars="196" w:firstLine="627"/>
        <w:rPr>
          <w:rFonts w:ascii="Times New Roman" w:eastAsia="仿宋_GB2312" w:hAnsi="Times New Roman" w:cs="Times New Roman"/>
          <w:color w:val="000000"/>
          <w:sz w:val="32"/>
          <w:szCs w:val="24"/>
        </w:rPr>
      </w:pPr>
      <w:r>
        <w:rPr>
          <w:rFonts w:ascii="仿宋_GB2312" w:eastAsia="仿宋_GB2312" w:hAnsi="Times New Roman" w:cs="Times New Roman" w:hint="eastAsia"/>
          <w:sz w:val="32"/>
          <w:szCs w:val="32"/>
        </w:rPr>
        <w:t>电子信箱：</w:t>
      </w:r>
      <w:r w:rsidRPr="00B4500E">
        <w:rPr>
          <w:rFonts w:ascii="Times New Roman" w:eastAsia="仿宋_GB2312" w:hAnsi="Times New Roman" w:cs="Times New Roman" w:hint="eastAsia"/>
          <w:sz w:val="32"/>
          <w:szCs w:val="32"/>
        </w:rPr>
        <w:t xml:space="preserve">2354000013@qq.com </w:t>
      </w:r>
    </w:p>
    <w:p w:rsidR="00F41E1C" w:rsidRDefault="002D63CA">
      <w:pPr>
        <w:spacing w:line="520" w:lineRule="exact"/>
        <w:ind w:firstLineChars="196" w:firstLine="627"/>
        <w:rPr>
          <w:rFonts w:ascii="Times New Roman"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“三下乡”活动官方网站：</w:t>
      </w:r>
      <w:r>
        <w:rPr>
          <w:rFonts w:ascii="Times New Roman" w:eastAsia="仿宋_GB2312" w:hAnsi="Times New Roman" w:cs="Times New Roman"/>
          <w:color w:val="000000"/>
          <w:sz w:val="32"/>
          <w:szCs w:val="24"/>
        </w:rPr>
        <w:t>http</w:t>
      </w:r>
      <w:r w:rsidR="00A3684D">
        <w:rPr>
          <w:rFonts w:ascii="Times New Roman" w:eastAsia="仿宋_GB2312" w:hAnsi="Times New Roman" w:cs="Times New Roman" w:hint="eastAsia"/>
          <w:color w:val="000000"/>
          <w:sz w:val="32"/>
          <w:szCs w:val="24"/>
        </w:rPr>
        <w:t>://</w:t>
      </w:r>
      <w:r>
        <w:rPr>
          <w:rFonts w:ascii="Times New Roman" w:eastAsia="仿宋_GB2312" w:hAnsi="Times New Roman" w:cs="Times New Roman"/>
          <w:color w:val="000000"/>
          <w:sz w:val="32"/>
          <w:szCs w:val="24"/>
        </w:rPr>
        <w:t>sxx.youth.cn</w:t>
      </w:r>
    </w:p>
    <w:p w:rsidR="00F41E1C" w:rsidRDefault="002D63CA">
      <w:pPr>
        <w:spacing w:line="520" w:lineRule="exact"/>
        <w:ind w:rightChars="-151" w:right="-317" w:firstLineChars="208" w:firstLine="666"/>
        <w:rPr>
          <w:rFonts w:ascii="Times New Roman" w:eastAsia="仿宋_GB2312" w:hAnsi="Times New Roman" w:cs="Times New Roman"/>
          <w:color w:val="000000"/>
          <w:sz w:val="32"/>
          <w:szCs w:val="24"/>
        </w:rPr>
      </w:pPr>
      <w:r>
        <w:rPr>
          <w:rFonts w:ascii="仿宋_GB2312" w:eastAsia="仿宋_GB2312" w:hAnsi="Times New Roman" w:cs="仿宋_GB2312" w:hint="eastAsia"/>
          <w:color w:val="000000"/>
          <w:sz w:val="32"/>
          <w:szCs w:val="24"/>
        </w:rPr>
        <w:t>团中央学校部腾讯官方微博：</w:t>
      </w:r>
      <w:r>
        <w:rPr>
          <w:rFonts w:ascii="Times New Roman" w:eastAsia="仿宋_GB2312" w:hAnsi="Times New Roman" w:cs="Times New Roman" w:hint="eastAsia"/>
          <w:color w:val="000000"/>
          <w:sz w:val="32"/>
          <w:szCs w:val="24"/>
        </w:rPr>
        <w:t>e.t.qq.com/gqt-tzyxxb-dxc</w:t>
      </w:r>
    </w:p>
    <w:p w:rsidR="00F41E1C" w:rsidRDefault="002D63CA">
      <w:pPr>
        <w:spacing w:line="520" w:lineRule="exact"/>
        <w:ind w:rightChars="-257" w:right="-540"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团中央学校部新浪官方微博：</w:t>
      </w:r>
      <w:r>
        <w:rPr>
          <w:rFonts w:ascii="Times New Roman" w:eastAsia="仿宋_GB2312" w:hAnsi="Times New Roman" w:cs="Times New Roman" w:hint="eastAsia"/>
          <w:color w:val="000000"/>
          <w:sz w:val="32"/>
          <w:szCs w:val="24"/>
        </w:rPr>
        <w:t>http://weibo.com/1459507082</w:t>
      </w:r>
    </w:p>
    <w:p w:rsidR="00F41E1C" w:rsidRDefault="002D63CA">
      <w:pPr>
        <w:spacing w:line="52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团省委学校部官方微博：</w:t>
      </w:r>
      <w:r>
        <w:rPr>
          <w:rFonts w:ascii="Times New Roman" w:eastAsia="仿宋_GB2312" w:hAnsi="Times New Roman" w:cs="Times New Roman" w:hint="eastAsia"/>
          <w:color w:val="000000"/>
          <w:sz w:val="32"/>
          <w:szCs w:val="24"/>
        </w:rPr>
        <w:t>e.t.qq.com/gqt-13fj-tswxxb</w:t>
      </w:r>
    </w:p>
    <w:p w:rsidR="00F41E1C" w:rsidRDefault="00F41E1C">
      <w:pPr>
        <w:spacing w:line="520" w:lineRule="exact"/>
        <w:ind w:firstLineChars="208" w:firstLine="666"/>
        <w:rPr>
          <w:rFonts w:ascii="楷体_GB2312" w:eastAsia="楷体_GB2312" w:hAnsi="Times New Roman" w:cs="Times New Roman"/>
          <w:color w:val="000000"/>
          <w:sz w:val="32"/>
          <w:szCs w:val="32"/>
        </w:rPr>
      </w:pPr>
    </w:p>
    <w:p w:rsidR="00F41E1C" w:rsidRDefault="002D63CA" w:rsidP="00620DF5">
      <w:pPr>
        <w:spacing w:line="520" w:lineRule="exact"/>
        <w:ind w:leftChars="316" w:left="2104" w:hangingChars="450" w:hanging="14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附件：1．2017年福建省大学生</w:t>
      </w:r>
      <w:r w:rsidR="008322D7">
        <w:rPr>
          <w:rFonts w:ascii="仿宋_GB2312" w:eastAsia="仿宋_GB2312" w:hAnsi="Times New Roman" w:cs="Times New Roman" w:hint="eastAsia"/>
          <w:sz w:val="32"/>
          <w:szCs w:val="32"/>
        </w:rPr>
        <w:t>志愿者</w:t>
      </w:r>
      <w:r>
        <w:rPr>
          <w:rFonts w:ascii="仿宋_GB2312" w:eastAsia="仿宋_GB2312" w:hAnsi="Times New Roman" w:cs="Times New Roman" w:hint="eastAsia"/>
          <w:sz w:val="32"/>
          <w:szCs w:val="32"/>
        </w:rPr>
        <w:t>暑期社会实践“青春扶贫”专项行动工作方案</w:t>
      </w:r>
    </w:p>
    <w:p w:rsidR="00F41E1C" w:rsidRDefault="002D63CA" w:rsidP="00620DF5">
      <w:pPr>
        <w:spacing w:line="520" w:lineRule="exact"/>
        <w:ind w:leftChars="772" w:left="2101" w:hangingChars="150" w:hanging="480"/>
        <w:rPr>
          <w:rFonts w:ascii="仿宋_GB2312" w:eastAsia="仿宋_GB2312" w:hAnsi="Times New Roman" w:cs="Times New Roman"/>
          <w:sz w:val="32"/>
          <w:szCs w:val="32"/>
        </w:rPr>
      </w:pPr>
      <w:r>
        <w:rPr>
          <w:rFonts w:ascii="仿宋_GB2312" w:eastAsia="仿宋_GB2312" w:hAnsi="Times New Roman" w:cs="Times New Roman" w:hint="eastAsia"/>
          <w:sz w:val="32"/>
          <w:szCs w:val="32"/>
        </w:rPr>
        <w:t>2．2017年福建省大中专学生志愿者暑期文化科技卫生“三下乡”社会实践活动工作方案</w:t>
      </w:r>
    </w:p>
    <w:p w:rsidR="00F41E1C" w:rsidRDefault="002D63CA" w:rsidP="006F04D6">
      <w:pPr>
        <w:spacing w:line="520" w:lineRule="exact"/>
        <w:ind w:firstLineChars="508" w:firstLine="1626"/>
        <w:rPr>
          <w:rFonts w:ascii="楷体_GB2312" w:eastAsia="楷体_GB2312" w:hAnsi="Times New Roman" w:cs="Times New Roman"/>
          <w:color w:val="000000"/>
          <w:sz w:val="32"/>
          <w:szCs w:val="32"/>
        </w:rPr>
      </w:pPr>
      <w:r>
        <w:rPr>
          <w:rFonts w:ascii="仿宋_GB2312" w:eastAsia="仿宋_GB2312" w:hAnsi="Times New Roman" w:cs="Times New Roman" w:hint="eastAsia"/>
          <w:sz w:val="32"/>
          <w:szCs w:val="32"/>
        </w:rPr>
        <w:t>3．“青年之声·福建”宣传平台导读</w:t>
      </w:r>
    </w:p>
    <w:p w:rsidR="00F41E1C" w:rsidRDefault="00F41E1C">
      <w:pPr>
        <w:spacing w:line="520" w:lineRule="exact"/>
        <w:ind w:firstLineChars="208" w:firstLine="666"/>
        <w:rPr>
          <w:rFonts w:ascii="楷体_GB2312" w:eastAsia="楷体_GB2312" w:hAnsi="Times New Roman" w:cs="Times New Roman"/>
          <w:color w:val="000000"/>
          <w:sz w:val="32"/>
          <w:szCs w:val="32"/>
        </w:rPr>
      </w:pPr>
    </w:p>
    <w:p w:rsidR="00F41E1C" w:rsidRDefault="00F41E1C">
      <w:pPr>
        <w:spacing w:line="520" w:lineRule="exact"/>
        <w:ind w:firstLineChars="208" w:firstLine="666"/>
        <w:rPr>
          <w:rFonts w:ascii="楷体_GB2312" w:eastAsia="楷体_GB2312" w:hAnsi="Times New Roman" w:cs="Times New Roman"/>
          <w:color w:val="000000"/>
          <w:sz w:val="32"/>
          <w:szCs w:val="32"/>
        </w:rPr>
      </w:pPr>
    </w:p>
    <w:p w:rsidR="00CF532F" w:rsidRPr="005C6D69" w:rsidRDefault="005C6D69" w:rsidP="005C6D69">
      <w:pPr>
        <w:spacing w:line="520" w:lineRule="exact"/>
        <w:ind w:right="640" w:firstLineChars="208" w:firstLine="666"/>
        <w:jc w:val="center"/>
        <w:rPr>
          <w:rFonts w:ascii="仿宋_GB2312" w:eastAsia="仿宋_GB2312"/>
          <w:color w:val="000000"/>
          <w:sz w:val="32"/>
          <w:szCs w:val="32"/>
        </w:rPr>
      </w:pPr>
      <w:r>
        <w:rPr>
          <w:rFonts w:ascii="仿宋_GB2312" w:eastAsia="仿宋_GB2312" w:hint="eastAsia"/>
          <w:color w:val="000000"/>
          <w:sz w:val="32"/>
          <w:szCs w:val="32"/>
        </w:rPr>
        <w:t xml:space="preserve">                      </w:t>
      </w:r>
      <w:r w:rsidRPr="005C6D69">
        <w:rPr>
          <w:rFonts w:ascii="仿宋_GB2312" w:eastAsia="仿宋_GB2312"/>
          <w:color w:val="000000"/>
          <w:sz w:val="32"/>
          <w:szCs w:val="32"/>
        </w:rPr>
        <w:t>共青团福建省委</w:t>
      </w:r>
    </w:p>
    <w:p w:rsidR="003C5F80" w:rsidRPr="005C6D69" w:rsidRDefault="005C6D69" w:rsidP="005C6D69">
      <w:pPr>
        <w:spacing w:line="520" w:lineRule="exact"/>
        <w:ind w:right="640" w:firstLineChars="1458" w:firstLine="4666"/>
        <w:rPr>
          <w:rFonts w:ascii="仿宋_GB2312" w:eastAsia="仿宋_GB2312"/>
          <w:color w:val="000000"/>
          <w:sz w:val="32"/>
          <w:szCs w:val="32"/>
        </w:rPr>
      </w:pPr>
      <w:r w:rsidRPr="005C6D69">
        <w:rPr>
          <w:rFonts w:ascii="仿宋_GB2312" w:eastAsia="仿宋_GB2312" w:hint="eastAsia"/>
          <w:color w:val="000000"/>
          <w:sz w:val="32"/>
          <w:szCs w:val="32"/>
        </w:rPr>
        <w:t>2017年6月15日</w:t>
      </w:r>
    </w:p>
    <w:p w:rsidR="008D1EAD" w:rsidRDefault="008D1EAD">
      <w:pPr>
        <w:spacing w:line="520" w:lineRule="exact"/>
        <w:ind w:firstLineChars="208" w:firstLine="666"/>
        <w:rPr>
          <w:rFonts w:ascii="楷体_GB2312" w:eastAsia="楷体_GB2312" w:hAnsi="Times New Roman" w:cs="Times New Roman"/>
          <w:color w:val="000000"/>
          <w:sz w:val="32"/>
          <w:szCs w:val="32"/>
        </w:rPr>
      </w:pPr>
    </w:p>
    <w:p w:rsidR="00A00733" w:rsidRDefault="00A00733">
      <w:pPr>
        <w:spacing w:line="520" w:lineRule="exact"/>
        <w:ind w:firstLineChars="208" w:firstLine="666"/>
        <w:rPr>
          <w:rFonts w:ascii="楷体_GB2312" w:eastAsia="楷体_GB2312" w:hAnsi="Times New Roman" w:cs="Times New Roman"/>
          <w:color w:val="000000"/>
          <w:sz w:val="32"/>
          <w:szCs w:val="32"/>
        </w:rPr>
      </w:pPr>
    </w:p>
    <w:p w:rsidR="00A00733" w:rsidRDefault="00A00733">
      <w:pPr>
        <w:spacing w:line="520" w:lineRule="exact"/>
        <w:ind w:firstLineChars="208" w:firstLine="666"/>
        <w:rPr>
          <w:rFonts w:ascii="楷体_GB2312" w:eastAsia="楷体_GB2312" w:hAnsi="Times New Roman" w:cs="Times New Roman"/>
          <w:color w:val="000000"/>
          <w:sz w:val="32"/>
          <w:szCs w:val="32"/>
        </w:rPr>
      </w:pPr>
    </w:p>
    <w:p w:rsidR="00A00733" w:rsidRDefault="00A00733">
      <w:pPr>
        <w:spacing w:line="520" w:lineRule="exact"/>
        <w:ind w:firstLineChars="208" w:firstLine="666"/>
        <w:rPr>
          <w:rFonts w:ascii="楷体_GB2312" w:eastAsia="楷体_GB2312" w:hAnsi="Times New Roman" w:cs="Times New Roman"/>
          <w:color w:val="000000"/>
          <w:sz w:val="32"/>
          <w:szCs w:val="32"/>
        </w:rPr>
      </w:pPr>
    </w:p>
    <w:p w:rsidR="00A02564" w:rsidRDefault="00A02564">
      <w:pPr>
        <w:spacing w:line="520" w:lineRule="exact"/>
        <w:ind w:firstLineChars="208" w:firstLine="666"/>
        <w:rPr>
          <w:rFonts w:ascii="楷体_GB2312" w:eastAsia="楷体_GB2312" w:hAnsi="Times New Roman" w:cs="Times New Roman"/>
          <w:color w:val="000000"/>
          <w:sz w:val="32"/>
          <w:szCs w:val="32"/>
        </w:rPr>
      </w:pPr>
    </w:p>
    <w:p w:rsidR="00A85CB4" w:rsidRDefault="00A85CB4" w:rsidP="00A85CB4">
      <w:pPr>
        <w:spacing w:line="560" w:lineRule="exact"/>
        <w:rPr>
          <w:rFonts w:ascii="黑体" w:eastAsia="黑体" w:hAnsi="黑体"/>
          <w:sz w:val="32"/>
          <w:szCs w:val="32"/>
        </w:rPr>
      </w:pPr>
      <w:r>
        <w:rPr>
          <w:rFonts w:ascii="黑体" w:eastAsia="黑体" w:hAnsi="黑体" w:hint="eastAsia"/>
          <w:sz w:val="32"/>
          <w:szCs w:val="32"/>
        </w:rPr>
        <w:lastRenderedPageBreak/>
        <w:t>附件1</w:t>
      </w:r>
    </w:p>
    <w:p w:rsidR="00A85CB4" w:rsidRDefault="00A85CB4" w:rsidP="00A85CB4">
      <w:pPr>
        <w:spacing w:line="560" w:lineRule="exact"/>
        <w:rPr>
          <w:rFonts w:ascii="方正小标宋简体" w:eastAsia="方正小标宋简体"/>
          <w:sz w:val="44"/>
          <w:szCs w:val="44"/>
        </w:rPr>
      </w:pPr>
    </w:p>
    <w:p w:rsidR="00A85CB4" w:rsidRDefault="00A85CB4" w:rsidP="00A85CB4">
      <w:pPr>
        <w:pStyle w:val="a3"/>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2017年福建省大中专学生志愿者暑期文化科技卫生“三下乡”社会实践活动工作方案</w:t>
      </w:r>
    </w:p>
    <w:p w:rsidR="00A85CB4" w:rsidRDefault="00A85CB4" w:rsidP="00A85CB4">
      <w:pPr>
        <w:spacing w:line="560" w:lineRule="exact"/>
        <w:jc w:val="center"/>
        <w:rPr>
          <w:rFonts w:ascii="宋体" w:eastAsia="宋体"/>
          <w:color w:val="000000"/>
          <w:sz w:val="44"/>
          <w:szCs w:val="44"/>
        </w:rPr>
      </w:pPr>
    </w:p>
    <w:p w:rsidR="00A85CB4" w:rsidRDefault="00A85CB4" w:rsidP="00A85CB4">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一、活动思路</w:t>
      </w:r>
    </w:p>
    <w:p w:rsidR="00A85CB4" w:rsidRDefault="00A85CB4" w:rsidP="00A85CB4">
      <w:pPr>
        <w:tabs>
          <w:tab w:val="left" w:pos="6535"/>
        </w:tabs>
        <w:autoSpaceDE w:val="0"/>
        <w:autoSpaceDN w:val="0"/>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高举</w:t>
      </w:r>
      <w:hyperlink r:id="rId11" w:tgtFrame="_blank" w:history="1">
        <w:r>
          <w:rPr>
            <w:rFonts w:ascii="仿宋_GB2312" w:eastAsia="仿宋_GB2312" w:hint="eastAsia"/>
            <w:color w:val="000000"/>
            <w:sz w:val="32"/>
            <w:szCs w:val="32"/>
          </w:rPr>
          <w:t>中国特色社会主义</w:t>
        </w:r>
      </w:hyperlink>
      <w:r>
        <w:rPr>
          <w:rFonts w:ascii="仿宋_GB2312" w:eastAsia="仿宋_GB2312" w:hint="eastAsia"/>
          <w:color w:val="000000"/>
          <w:sz w:val="32"/>
          <w:szCs w:val="32"/>
        </w:rPr>
        <w:t>伟大旗帜，全面贯彻党的十八大和十八届三中、四中、五中、六中全会精神，以</w:t>
      </w:r>
      <w:hyperlink r:id="rId12" w:tgtFrame="_blank" w:history="1">
        <w:r>
          <w:rPr>
            <w:rFonts w:ascii="仿宋_GB2312" w:eastAsia="仿宋_GB2312" w:hint="eastAsia"/>
            <w:color w:val="000000"/>
            <w:sz w:val="32"/>
            <w:szCs w:val="32"/>
          </w:rPr>
          <w:t>邓小平理论</w:t>
        </w:r>
      </w:hyperlink>
      <w:r>
        <w:rPr>
          <w:rFonts w:ascii="仿宋_GB2312" w:eastAsia="仿宋_GB2312" w:hint="eastAsia"/>
          <w:color w:val="000000"/>
          <w:sz w:val="32"/>
          <w:szCs w:val="32"/>
        </w:rPr>
        <w:t>、“</w:t>
      </w:r>
      <w:hyperlink r:id="rId13" w:tgtFrame="_blank" w:history="1">
        <w:r>
          <w:rPr>
            <w:rFonts w:ascii="仿宋_GB2312" w:eastAsia="仿宋_GB2312" w:hint="eastAsia"/>
            <w:color w:val="000000"/>
            <w:sz w:val="32"/>
            <w:szCs w:val="32"/>
          </w:rPr>
          <w:t>三个代表</w:t>
        </w:r>
      </w:hyperlink>
      <w:r>
        <w:rPr>
          <w:rFonts w:ascii="仿宋_GB2312" w:eastAsia="仿宋_GB2312" w:hint="eastAsia"/>
          <w:color w:val="000000"/>
          <w:sz w:val="32"/>
          <w:szCs w:val="32"/>
        </w:rPr>
        <w:t>”重要思想、</w:t>
      </w:r>
      <w:hyperlink r:id="rId14" w:tgtFrame="_blank" w:history="1">
        <w:r>
          <w:rPr>
            <w:rFonts w:ascii="仿宋_GB2312" w:eastAsia="仿宋_GB2312" w:hint="eastAsia"/>
            <w:color w:val="000000"/>
            <w:sz w:val="32"/>
            <w:szCs w:val="32"/>
          </w:rPr>
          <w:t>科学发展观</w:t>
        </w:r>
      </w:hyperlink>
      <w:r>
        <w:rPr>
          <w:rFonts w:ascii="仿宋_GB2312" w:eastAsia="仿宋_GB2312" w:hint="eastAsia"/>
          <w:color w:val="000000"/>
          <w:sz w:val="32"/>
          <w:szCs w:val="32"/>
        </w:rPr>
        <w:t>为指导，深入贯彻</w:t>
      </w:r>
      <w:hyperlink r:id="rId15" w:tgtFrame="_blank" w:history="1">
        <w:r>
          <w:rPr>
            <w:rFonts w:ascii="仿宋_GB2312" w:eastAsia="仿宋_GB2312" w:hint="eastAsia"/>
            <w:color w:val="000000"/>
            <w:sz w:val="32"/>
            <w:szCs w:val="32"/>
          </w:rPr>
          <w:t>习近平总书记系列重要讲话精神和治国理政新理念新思想新战略，贯彻落实习近平总书记青年工作思想，贯彻全国高校思想政治工作会议精神，</w:t>
        </w:r>
      </w:hyperlink>
      <w:r>
        <w:rPr>
          <w:rFonts w:ascii="仿宋_GB2312" w:eastAsia="仿宋_GB2312" w:hint="eastAsia"/>
          <w:color w:val="000000"/>
          <w:sz w:val="32"/>
          <w:szCs w:val="32"/>
        </w:rPr>
        <w:t>紧紧围绕统筹推进“五位一体”总体布局和协调推进“四个全面”战略布局，围绕树立创新、协调、绿色、开放、共享的发展理念，坚持以培育和践行社会主义核心价值观、满足人民群众日益增长的社会服务需求为出发点，以围绕中心、服务大局，积极投身全面依法治国，全面建成小康社会为重点，以扶贫、济困、扶老、助孤、恤病、助残、救灾、助医、助学、禁毒、防艾等为发力点，按照“目标精准化、工作系统化、实施项目化、传播立体化”和“按需设项、据项组团、双向受益”的原则，组织大中专学生广泛开展形式多样的社会实践活动，探索总结实践育人新机制，引领广大青年学生更加坚定跟党走中国特色社会主义道路的理想信念，积极投身全面建成小康社会伟大实践，努力成长成才、创新创造、建功立业，为实现“两个一百年”</w:t>
      </w:r>
      <w:r>
        <w:rPr>
          <w:rFonts w:ascii="仿宋_GB2312" w:eastAsia="仿宋_GB2312" w:hint="eastAsia"/>
          <w:color w:val="000000"/>
          <w:sz w:val="32"/>
          <w:szCs w:val="32"/>
        </w:rPr>
        <w:lastRenderedPageBreak/>
        <w:t>奋斗目标、实现中华民族伟大复兴的中国梦不懈奋斗，以优异成绩和良好风貌迎接党的十九大胜利召开。</w:t>
      </w:r>
    </w:p>
    <w:p w:rsidR="00A85CB4" w:rsidRDefault="00A85CB4" w:rsidP="00A85CB4">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二、重点团队</w:t>
      </w:r>
    </w:p>
    <w:p w:rsidR="00A85CB4" w:rsidRDefault="00A85CB4" w:rsidP="00A85CB4">
      <w:pPr>
        <w:tabs>
          <w:tab w:val="left" w:pos="6535"/>
        </w:tabs>
        <w:autoSpaceDE w:val="0"/>
        <w:autoSpaceDN w:val="0"/>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根据团中央的统一部署，今年全国层面将组建1500支重点团队深入基层开展社会实践活动，涉及10个方面，其中福建省</w:t>
      </w:r>
      <w:r w:rsidRPr="00833658">
        <w:rPr>
          <w:rFonts w:ascii="仿宋_GB2312" w:eastAsia="仿宋_GB2312" w:hint="eastAsia"/>
          <w:color w:val="000000"/>
          <w:sz w:val="32"/>
          <w:szCs w:val="32"/>
        </w:rPr>
        <w:t>46支</w:t>
      </w:r>
      <w:r>
        <w:rPr>
          <w:rFonts w:ascii="仿宋_GB2312" w:eastAsia="仿宋_GB2312" w:hint="eastAsia"/>
          <w:color w:val="000000"/>
          <w:sz w:val="32"/>
          <w:szCs w:val="32"/>
        </w:rPr>
        <w:t>；同时，我省将组</w:t>
      </w:r>
      <w:r w:rsidRPr="002A5798">
        <w:rPr>
          <w:rFonts w:ascii="仿宋_GB2312" w:eastAsia="仿宋_GB2312" w:hint="eastAsia"/>
          <w:color w:val="000000"/>
          <w:sz w:val="32"/>
          <w:szCs w:val="32"/>
        </w:rPr>
        <w:t>建390支</w:t>
      </w:r>
      <w:r>
        <w:rPr>
          <w:rFonts w:ascii="仿宋_GB2312" w:eastAsia="仿宋_GB2312" w:hint="eastAsia"/>
          <w:color w:val="000000"/>
          <w:sz w:val="32"/>
          <w:szCs w:val="32"/>
        </w:rPr>
        <w:t>省级重点团队（名额分配见附表1）。各地、各学校要认真谋划，整合资源，精心安排，重点开展以下10类项目的实践活动。</w:t>
      </w:r>
    </w:p>
    <w:p w:rsidR="00A85CB4" w:rsidRDefault="00A85CB4" w:rsidP="00A85CB4">
      <w:pPr>
        <w:tabs>
          <w:tab w:val="left" w:pos="6535"/>
        </w:tabs>
        <w:autoSpaceDE w:val="0"/>
        <w:autoSpaceDN w:val="0"/>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1. 理论普及宣讲团。</w:t>
      </w:r>
      <w:r>
        <w:rPr>
          <w:rFonts w:ascii="仿宋_GB2312" w:eastAsia="仿宋_GB2312" w:hint="eastAsia"/>
          <w:color w:val="000000"/>
          <w:sz w:val="32"/>
          <w:szCs w:val="32"/>
        </w:rPr>
        <w:t>重点在高校大学生骨干培训班和学生理论学习社团中招募组建5支全国级实践团队</w:t>
      </w:r>
      <w:r w:rsidRPr="002A5798">
        <w:rPr>
          <w:rFonts w:ascii="仿宋_GB2312" w:eastAsia="仿宋_GB2312" w:hint="eastAsia"/>
          <w:color w:val="000000"/>
          <w:sz w:val="32"/>
          <w:szCs w:val="32"/>
        </w:rPr>
        <w:t>和44支省</w:t>
      </w:r>
      <w:r>
        <w:rPr>
          <w:rFonts w:ascii="仿宋_GB2312" w:eastAsia="仿宋_GB2312" w:hint="eastAsia"/>
          <w:color w:val="000000"/>
          <w:sz w:val="32"/>
          <w:szCs w:val="32"/>
        </w:rPr>
        <w:t>级实践团队，结合高校共青团学习宣传贯彻习近平总书记系列重要讲话精神“四进四信”活动，深入农村乡镇、城市社区、厂矿企业等，主要围绕习近平总书记系列重要讲话精神和治国理政新理念新思想新战略开展形式多样的普及宣讲活动。</w:t>
      </w:r>
    </w:p>
    <w:p w:rsidR="00A85CB4" w:rsidRDefault="00A85CB4" w:rsidP="00A85CB4">
      <w:pPr>
        <w:tabs>
          <w:tab w:val="left" w:pos="6535"/>
        </w:tabs>
        <w:autoSpaceDE w:val="0"/>
        <w:autoSpaceDN w:val="0"/>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color w:val="000000"/>
          <w:sz w:val="32"/>
          <w:szCs w:val="32"/>
        </w:rPr>
        <w:t>2</w:t>
      </w:r>
      <w:r>
        <w:rPr>
          <w:rFonts w:ascii="楷体_GB2312" w:eastAsia="楷体_GB2312" w:hint="eastAsia"/>
          <w:color w:val="000000"/>
          <w:sz w:val="32"/>
          <w:szCs w:val="32"/>
        </w:rPr>
        <w:t>. 国情社情观察团。</w:t>
      </w:r>
      <w:r>
        <w:rPr>
          <w:rFonts w:ascii="仿宋_GB2312" w:eastAsia="仿宋_GB2312" w:hint="eastAsia"/>
          <w:color w:val="000000"/>
          <w:sz w:val="32"/>
          <w:szCs w:val="32"/>
        </w:rPr>
        <w:t>重点在高校招募组建5支全国级实践团</w:t>
      </w:r>
      <w:r w:rsidRPr="002A5798">
        <w:rPr>
          <w:rFonts w:ascii="仿宋_GB2312" w:eastAsia="仿宋_GB2312" w:hint="eastAsia"/>
          <w:color w:val="000000"/>
          <w:sz w:val="32"/>
          <w:szCs w:val="32"/>
        </w:rPr>
        <w:t>队和44支省级实践团</w:t>
      </w:r>
      <w:r>
        <w:rPr>
          <w:rFonts w:ascii="仿宋_GB2312" w:eastAsia="仿宋_GB2312" w:hint="eastAsia"/>
          <w:color w:val="000000"/>
          <w:sz w:val="32"/>
          <w:szCs w:val="32"/>
        </w:rPr>
        <w:t>队，成员包括不同专业背景的大学生、校园媒体记者等，深入城镇、乡村及各类企业事业单位等，在深入观察和调研脱贫攻坚、全面建成小康社会的过程中，深刻理解我国经济社会发展的新面貌新成就。</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sidRPr="00BC08FD">
        <w:rPr>
          <w:rFonts w:ascii="楷体_GB2312" w:eastAsia="楷体_GB2312" w:hint="eastAsia"/>
          <w:sz w:val="32"/>
          <w:szCs w:val="32"/>
        </w:rPr>
        <w:t>3. 依法治国宣讲团。</w:t>
      </w:r>
      <w:r>
        <w:rPr>
          <w:rFonts w:ascii="仿宋_GB2312" w:eastAsia="仿宋_GB2312" w:hint="eastAsia"/>
          <w:color w:val="000000"/>
          <w:sz w:val="32"/>
          <w:szCs w:val="32"/>
        </w:rPr>
        <w:t>重点在政法类高校、综合院校的法律院系和</w:t>
      </w:r>
      <w:r w:rsidRPr="002A5798">
        <w:rPr>
          <w:rFonts w:ascii="仿宋_GB2312" w:eastAsia="仿宋_GB2312" w:hint="eastAsia"/>
          <w:color w:val="000000"/>
          <w:sz w:val="32"/>
          <w:szCs w:val="32"/>
        </w:rPr>
        <w:t>高校政法类社团中招募组建5支由专业教师和学生组成的全国级实践团队和44支省级实践团</w:t>
      </w:r>
      <w:r>
        <w:rPr>
          <w:rFonts w:ascii="仿宋_GB2312" w:eastAsia="仿宋_GB2312" w:hint="eastAsia"/>
          <w:color w:val="000000"/>
          <w:sz w:val="32"/>
          <w:szCs w:val="32"/>
        </w:rPr>
        <w:t>队，围绕习近平总书记“5·3”视察中国政法大学重要讲话精神，深入到城镇乡村、社区街道宣传宣讲习近平总书记关于全面推进依</w:t>
      </w:r>
      <w:r>
        <w:rPr>
          <w:rFonts w:ascii="仿宋_GB2312" w:eastAsia="仿宋_GB2312" w:hint="eastAsia"/>
          <w:color w:val="000000"/>
          <w:sz w:val="32"/>
          <w:szCs w:val="32"/>
        </w:rPr>
        <w:lastRenderedPageBreak/>
        <w:t>法治国的重要论述，深刻观察和体会中国共产党在建设社会主义法治国家，发展社会主义市场经济，推动社会主义文明进步所取得的新变化新成就。</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4. 科技支农帮扶团。</w:t>
      </w:r>
      <w:r>
        <w:rPr>
          <w:rFonts w:ascii="仿宋_GB2312" w:eastAsia="仿宋_GB2312" w:hint="eastAsia"/>
          <w:color w:val="000000"/>
          <w:sz w:val="32"/>
          <w:szCs w:val="32"/>
        </w:rPr>
        <w:t>重点在涉农高校和综合院校的涉农院系中招募组建3支由专业教师和学生组成的全国级实践团队和35支省级实践团队，到相关县域与当地农业部门或农广校合作，开展农技人员培训、农业科普讲座、先进农技推广、为农民提供“田间地头”的生产实践指导等服务活动。</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5. 教育关爱服务团。</w:t>
      </w:r>
      <w:r>
        <w:rPr>
          <w:rFonts w:ascii="仿宋_GB2312" w:eastAsia="仿宋_GB2312" w:hint="eastAsia"/>
          <w:color w:val="000000"/>
          <w:sz w:val="32"/>
          <w:szCs w:val="32"/>
        </w:rPr>
        <w:t>重点在师范类院校或综合院校的教育类院系中招募组建3支全国级实践团队和35支省级实践团队，到中西部地区和我省基础教育薄弱、教育资源匮乏的贫困县（乡），协助当地教育部门开展教师培训，帮助当地优化教育资源、提升教学质量。同时，发挥大学生的智力优势和专业特长，组织大学生团队面向贫困地区、革命老区、边疆地区、少数民族地区的留守儿童、贫困家庭儿童，开展课业辅导、素质拓展、亲情陪伴等教育精准扶贫关爱活动，为“十三五”脱贫攻坚，全面建成小康社会做贡献。</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6. 文化艺术服务团。</w:t>
      </w:r>
      <w:r>
        <w:rPr>
          <w:rFonts w:ascii="仿宋_GB2312" w:eastAsia="仿宋_GB2312" w:hint="eastAsia"/>
          <w:color w:val="000000"/>
          <w:sz w:val="32"/>
          <w:szCs w:val="32"/>
        </w:rPr>
        <w:t>重点依托高校各类学生艺术团队和文艺类学生社团招募组建4支全国级实践团队和30支省级实践团队，以弘扬时代精神、倡导文明新风为目标，以反映社会主义核心价值观为主要内容，精心编排基层人民群众喜闻乐见、贴近基层生活实际的文艺节目，到乡镇农村开展巡回演出。</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7. 爱心医疗服务团。</w:t>
      </w:r>
      <w:r>
        <w:rPr>
          <w:rFonts w:ascii="仿宋_GB2312" w:eastAsia="仿宋_GB2312" w:hint="eastAsia"/>
          <w:color w:val="000000"/>
          <w:sz w:val="32"/>
          <w:szCs w:val="32"/>
        </w:rPr>
        <w:t>重点在医学类院校或院系中招募组建4支全国级实践团队和30支省级实践团队，重点到农村基层、贫困县（乡）、少数民族集聚地，开展流行性疾病</w:t>
      </w:r>
      <w:r>
        <w:rPr>
          <w:rFonts w:ascii="仿宋_GB2312" w:eastAsia="仿宋_GB2312" w:hint="eastAsia"/>
          <w:color w:val="000000"/>
          <w:sz w:val="32"/>
          <w:szCs w:val="32"/>
        </w:rPr>
        <w:lastRenderedPageBreak/>
        <w:t>防治宣传、基本医疗卫生知识普及等活动，为当地人民进行健康普查和常见病治疗，结合基层实际需求培训当地医务人员，捐送部分药品和医疗器械，协助建设乡（村）医疗站。</w:t>
      </w:r>
    </w:p>
    <w:p w:rsidR="00A85CB4" w:rsidRDefault="00A85CB4" w:rsidP="00A85CB4">
      <w:pPr>
        <w:spacing w:line="520" w:lineRule="exact"/>
        <w:ind w:firstLineChars="196" w:firstLine="627"/>
        <w:rPr>
          <w:rFonts w:ascii="仿宋_GB2312" w:eastAsia="仿宋_GB2312"/>
          <w:color w:val="000000"/>
          <w:sz w:val="32"/>
          <w:szCs w:val="32"/>
        </w:rPr>
      </w:pPr>
      <w:r w:rsidRPr="007A613D">
        <w:rPr>
          <w:rFonts w:ascii="楷体_GB2312" w:eastAsia="楷体_GB2312" w:hint="eastAsia"/>
          <w:color w:val="000000"/>
          <w:sz w:val="32"/>
          <w:szCs w:val="32"/>
        </w:rPr>
        <w:t>8. 禁毒防艾宣传团。</w:t>
      </w:r>
      <w:r>
        <w:rPr>
          <w:rFonts w:ascii="仿宋_GB2312" w:eastAsia="仿宋_GB2312" w:hint="eastAsia"/>
          <w:color w:val="000000"/>
          <w:sz w:val="32"/>
          <w:szCs w:val="32"/>
        </w:rPr>
        <w:t>在高校法律类和公益类社团中招募组</w:t>
      </w:r>
      <w:r w:rsidRPr="002A5798">
        <w:rPr>
          <w:rFonts w:ascii="仿宋_GB2312" w:eastAsia="仿宋_GB2312" w:hint="eastAsia"/>
          <w:color w:val="000000"/>
          <w:sz w:val="32"/>
          <w:szCs w:val="32"/>
        </w:rPr>
        <w:t>建3支全国级实践团队和35支省级实践团队</w:t>
      </w:r>
      <w:r>
        <w:rPr>
          <w:rFonts w:ascii="仿宋_GB2312" w:eastAsia="仿宋_GB2312" w:hint="eastAsia"/>
          <w:color w:val="000000"/>
          <w:sz w:val="32"/>
          <w:szCs w:val="32"/>
        </w:rPr>
        <w:t>，重点到学校、社区、街道、农村等地，开展发放禁毒防艾宣传材料，普及禁毒防艾知识、禁毒防艾政策宣讲等活动，进一步提高当地群众禁毒防艾的安全意识和自我防范能力。结合活动实际需要，实践团队可以登录</w:t>
      </w:r>
      <w:r>
        <w:rPr>
          <w:rFonts w:ascii="Times New Roman" w:eastAsia="仿宋_GB2312" w:hAnsi="Times New Roman" w:cs="Times New Roman"/>
          <w:color w:val="000000"/>
          <w:sz w:val="32"/>
          <w:szCs w:val="32"/>
        </w:rPr>
        <w:t>http://jdfa.12355.org.cn</w:t>
      </w:r>
      <w:r>
        <w:rPr>
          <w:rFonts w:ascii="仿宋_GB2312" w:eastAsia="仿宋_GB2312" w:hint="eastAsia"/>
          <w:color w:val="000000"/>
          <w:sz w:val="32"/>
          <w:szCs w:val="32"/>
        </w:rPr>
        <w:t>网站，按照提示内容领取禁毒防艾宣传材料。</w:t>
      </w:r>
    </w:p>
    <w:p w:rsidR="00A85CB4" w:rsidRDefault="00A85CB4" w:rsidP="00A85CB4">
      <w:pPr>
        <w:adjustRightInd w:val="0"/>
        <w:snapToGrid w:val="0"/>
        <w:spacing w:line="520" w:lineRule="exact"/>
        <w:ind w:firstLineChars="200" w:firstLine="640"/>
        <w:rPr>
          <w:rFonts w:eastAsia="方正仿宋简体" w:cs="方正仿宋简体"/>
          <w:b/>
          <w:bCs/>
          <w:sz w:val="32"/>
          <w:szCs w:val="32"/>
        </w:rPr>
      </w:pPr>
      <w:r>
        <w:rPr>
          <w:rFonts w:ascii="楷体_GB2312" w:eastAsia="楷体_GB2312" w:hint="eastAsia"/>
          <w:color w:val="000000"/>
          <w:sz w:val="32"/>
          <w:szCs w:val="32"/>
        </w:rPr>
        <w:t>9. 美丽中国实践团。</w:t>
      </w:r>
      <w:r>
        <w:rPr>
          <w:rFonts w:ascii="仿宋_GB2312" w:eastAsia="仿宋_GB2312" w:hint="eastAsia"/>
          <w:color w:val="000000"/>
          <w:sz w:val="32"/>
          <w:szCs w:val="32"/>
        </w:rPr>
        <w:t>重点依托设有相关学科专业的高校及学生环保类社团，招募组建3支全国级实践团队和30支省级实践团队，到农村基层、县域城镇和城市社区，围绕环境污染、水资源保护、垃圾处理、气候异常、资源开发、自然灾害预防等，开展科普知识宣讲、社会调查研究、发展建言献策等活动。</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10. 中职学生“彩虹人生”实践服务团。</w:t>
      </w:r>
      <w:r>
        <w:rPr>
          <w:rFonts w:ascii="仿宋_GB2312" w:eastAsia="仿宋_GB2312" w:hint="eastAsia"/>
          <w:color w:val="000000"/>
          <w:sz w:val="32"/>
          <w:szCs w:val="32"/>
        </w:rPr>
        <w:t>重点面向中等职</w:t>
      </w:r>
      <w:r w:rsidRPr="00B93317">
        <w:rPr>
          <w:rFonts w:ascii="仿宋_GB2312" w:eastAsia="仿宋_GB2312" w:hint="eastAsia"/>
          <w:color w:val="000000"/>
          <w:sz w:val="32"/>
          <w:szCs w:val="32"/>
        </w:rPr>
        <w:t>业学校招募组建11支全国级实践团队和63支省级实</w:t>
      </w:r>
      <w:r>
        <w:rPr>
          <w:rFonts w:ascii="仿宋_GB2312" w:eastAsia="仿宋_GB2312" w:hint="eastAsia"/>
          <w:color w:val="000000"/>
          <w:sz w:val="32"/>
          <w:szCs w:val="32"/>
        </w:rPr>
        <w:t>践团队，组织中职学生在校内外开展敬老助残、关爱留守儿童、社区服务、公益宣传等各种形式的志愿服务活动，开展“光盘行动”、废品回收利用、节能减排、工艺创新等力所能及的节俭节约宣传和环保活动。</w:t>
      </w:r>
    </w:p>
    <w:p w:rsidR="00A85CB4" w:rsidRDefault="00A85CB4" w:rsidP="00A85CB4">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三、专项工作</w:t>
      </w:r>
    </w:p>
    <w:p w:rsidR="00A85CB4" w:rsidRDefault="00A85CB4" w:rsidP="00A85CB4">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除全国、省级重点团队外，2017年全国还将联合有关方面实施大学生暑期社会实践专项工作，主要包括10项。</w:t>
      </w:r>
    </w:p>
    <w:p w:rsidR="00A85CB4" w:rsidRDefault="00A85CB4" w:rsidP="00A85CB4">
      <w:pPr>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1．全国农科学子助力脱贫攻坚专项活动。</w:t>
      </w:r>
      <w:r>
        <w:rPr>
          <w:rFonts w:ascii="仿宋_GB2312" w:eastAsia="仿宋_GB2312" w:hint="eastAsia"/>
          <w:color w:val="000000"/>
          <w:sz w:val="32"/>
          <w:szCs w:val="32"/>
        </w:rPr>
        <w:t>与</w:t>
      </w:r>
      <w:r>
        <w:rPr>
          <w:rFonts w:ascii="仿宋_GB2312" w:eastAsia="仿宋_GB2312"/>
          <w:color w:val="000000"/>
          <w:sz w:val="32"/>
          <w:szCs w:val="32"/>
        </w:rPr>
        <w:t>全国农学</w:t>
      </w:r>
      <w:r>
        <w:rPr>
          <w:rFonts w:ascii="仿宋_GB2312" w:eastAsia="仿宋_GB2312"/>
          <w:color w:val="000000"/>
          <w:sz w:val="32"/>
          <w:szCs w:val="32"/>
        </w:rPr>
        <w:lastRenderedPageBreak/>
        <w:t>院协同发展联盟</w:t>
      </w:r>
      <w:r>
        <w:rPr>
          <w:rFonts w:ascii="仿宋_GB2312" w:eastAsia="仿宋_GB2312" w:hint="eastAsia"/>
          <w:color w:val="000000"/>
          <w:sz w:val="32"/>
          <w:szCs w:val="32"/>
        </w:rPr>
        <w:t>合作，重点</w:t>
      </w:r>
      <w:r>
        <w:rPr>
          <w:rFonts w:ascii="仿宋_GB2312" w:eastAsia="仿宋_GB2312"/>
          <w:color w:val="000000"/>
          <w:sz w:val="32"/>
          <w:szCs w:val="32"/>
        </w:rPr>
        <w:t>面向</w:t>
      </w:r>
      <w:r>
        <w:rPr>
          <w:rFonts w:ascii="仿宋_GB2312" w:eastAsia="仿宋_GB2312" w:hint="eastAsia"/>
          <w:color w:val="000000"/>
          <w:sz w:val="32"/>
          <w:szCs w:val="32"/>
        </w:rPr>
        <w:t>全国涉农高校及院系</w:t>
      </w:r>
      <w:r>
        <w:rPr>
          <w:rFonts w:ascii="仿宋_GB2312" w:eastAsia="仿宋_GB2312"/>
          <w:color w:val="000000"/>
          <w:sz w:val="32"/>
          <w:szCs w:val="32"/>
        </w:rPr>
        <w:t>招募由专业教师、研究生</w:t>
      </w:r>
      <w:r>
        <w:rPr>
          <w:rFonts w:ascii="仿宋_GB2312" w:eastAsia="仿宋_GB2312" w:hint="eastAsia"/>
          <w:color w:val="000000"/>
          <w:sz w:val="32"/>
          <w:szCs w:val="32"/>
        </w:rPr>
        <w:t>和本科生</w:t>
      </w:r>
      <w:r>
        <w:rPr>
          <w:rFonts w:ascii="仿宋_GB2312" w:eastAsia="仿宋_GB2312"/>
          <w:color w:val="000000"/>
          <w:sz w:val="32"/>
          <w:szCs w:val="32"/>
        </w:rPr>
        <w:t>组成的实践团队，赴国家级贫困县开展</w:t>
      </w:r>
      <w:r>
        <w:rPr>
          <w:rFonts w:ascii="仿宋_GB2312" w:eastAsia="仿宋_GB2312" w:hint="eastAsia"/>
          <w:color w:val="000000"/>
          <w:sz w:val="32"/>
          <w:szCs w:val="32"/>
        </w:rPr>
        <w:t>实地</w:t>
      </w:r>
      <w:r>
        <w:rPr>
          <w:rFonts w:ascii="仿宋_GB2312" w:eastAsia="仿宋_GB2312"/>
          <w:color w:val="000000"/>
          <w:sz w:val="32"/>
          <w:szCs w:val="32"/>
        </w:rPr>
        <w:t>调研、</w:t>
      </w:r>
      <w:r>
        <w:rPr>
          <w:rFonts w:ascii="仿宋_GB2312" w:eastAsia="仿宋_GB2312" w:hint="eastAsia"/>
          <w:color w:val="000000"/>
          <w:sz w:val="32"/>
          <w:szCs w:val="32"/>
        </w:rPr>
        <w:t>实际</w:t>
      </w:r>
      <w:r>
        <w:rPr>
          <w:rFonts w:ascii="仿宋_GB2312" w:eastAsia="仿宋_GB2312"/>
          <w:color w:val="000000"/>
          <w:sz w:val="32"/>
          <w:szCs w:val="32"/>
        </w:rPr>
        <w:t>帮扶等</w:t>
      </w:r>
      <w:r>
        <w:rPr>
          <w:rFonts w:ascii="仿宋_GB2312" w:eastAsia="仿宋_GB2312" w:hint="eastAsia"/>
          <w:color w:val="000000"/>
          <w:sz w:val="32"/>
          <w:szCs w:val="32"/>
        </w:rPr>
        <w:t>助力精准扶贫工作</w:t>
      </w:r>
      <w:r>
        <w:rPr>
          <w:rFonts w:ascii="仿宋_GB2312" w:eastAsia="仿宋_GB2312"/>
          <w:color w:val="000000"/>
          <w:sz w:val="32"/>
          <w:szCs w:val="32"/>
        </w:rPr>
        <w:t>。</w:t>
      </w:r>
    </w:p>
    <w:p w:rsidR="00A85CB4" w:rsidRDefault="00A85CB4" w:rsidP="00A85CB4">
      <w:pPr>
        <w:spacing w:line="52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2．“红色基因代代传·青春喜迎十九大”</w:t>
      </w:r>
      <w:r>
        <w:rPr>
          <w:rFonts w:ascii="楷体_GB2312" w:eastAsia="楷体_GB2312"/>
          <w:color w:val="000000"/>
          <w:sz w:val="32"/>
          <w:szCs w:val="32"/>
        </w:rPr>
        <w:t>201</w:t>
      </w:r>
      <w:r>
        <w:rPr>
          <w:rFonts w:ascii="楷体_GB2312" w:eastAsia="楷体_GB2312" w:hint="eastAsia"/>
          <w:color w:val="000000"/>
          <w:sz w:val="32"/>
          <w:szCs w:val="32"/>
        </w:rPr>
        <w:t>7年暑期大学生遵义实践活动</w:t>
      </w:r>
      <w:r>
        <w:rPr>
          <w:rFonts w:ascii="楷体_GB2312" w:eastAsia="楷体_GB2312"/>
          <w:color w:val="000000"/>
          <w:sz w:val="32"/>
          <w:szCs w:val="32"/>
        </w:rPr>
        <w:t>。</w:t>
      </w:r>
      <w:r>
        <w:rPr>
          <w:rFonts w:ascii="仿宋_GB2312" w:eastAsia="仿宋_GB2312"/>
          <w:color w:val="000000"/>
          <w:sz w:val="32"/>
          <w:szCs w:val="32"/>
        </w:rPr>
        <w:t>以</w:t>
      </w:r>
      <w:r>
        <w:rPr>
          <w:rFonts w:ascii="仿宋_GB2312" w:eastAsia="仿宋_GB2312" w:hint="eastAsia"/>
          <w:color w:val="000000"/>
          <w:sz w:val="32"/>
          <w:szCs w:val="32"/>
        </w:rPr>
        <w:t>迎接党的十九大和庆祝建军90周年、建团95周年</w:t>
      </w:r>
      <w:r>
        <w:rPr>
          <w:rFonts w:ascii="仿宋_GB2312" w:eastAsia="仿宋_GB2312"/>
          <w:color w:val="000000"/>
          <w:sz w:val="32"/>
          <w:szCs w:val="32"/>
        </w:rPr>
        <w:t>为契机，与贵州省</w:t>
      </w:r>
      <w:r>
        <w:rPr>
          <w:rFonts w:ascii="仿宋_GB2312" w:eastAsia="仿宋_GB2312" w:hint="eastAsia"/>
          <w:color w:val="000000"/>
          <w:sz w:val="32"/>
          <w:szCs w:val="32"/>
        </w:rPr>
        <w:t>有关地方和单位合作</w:t>
      </w:r>
      <w:r>
        <w:rPr>
          <w:rFonts w:ascii="仿宋_GB2312" w:eastAsia="仿宋_GB2312"/>
          <w:color w:val="000000"/>
          <w:sz w:val="32"/>
          <w:szCs w:val="32"/>
        </w:rPr>
        <w:t>招募重点实践团队，</w:t>
      </w:r>
      <w:r>
        <w:rPr>
          <w:rFonts w:ascii="仿宋_GB2312" w:eastAsia="仿宋_GB2312" w:hint="eastAsia"/>
          <w:color w:val="000000"/>
          <w:sz w:val="32"/>
          <w:szCs w:val="32"/>
        </w:rPr>
        <w:t>通过“重走长征路”主题教育，开展社会实践观察，“一学一做”教育实践全国高校论坛等形式，追忆前辈壮志，践行红色文化，学习总书记讲话，做合格共青团员。</w:t>
      </w:r>
    </w:p>
    <w:p w:rsidR="00A85CB4" w:rsidRDefault="00A85CB4" w:rsidP="00A85CB4">
      <w:pPr>
        <w:widowControl/>
        <w:snapToGrid w:val="0"/>
        <w:spacing w:line="520" w:lineRule="exact"/>
        <w:ind w:firstLineChars="200" w:firstLine="640"/>
        <w:rPr>
          <w:rFonts w:ascii="仿宋_GB2312" w:eastAsia="仿宋_GB2312"/>
          <w:color w:val="000000"/>
          <w:sz w:val="32"/>
          <w:szCs w:val="32"/>
        </w:rPr>
      </w:pPr>
      <w:r>
        <w:rPr>
          <w:rFonts w:ascii="楷体_GB2312" w:eastAsia="楷体_GB2312" w:cs="方正仿宋简体" w:hint="eastAsia"/>
          <w:bCs/>
          <w:sz w:val="32"/>
          <w:szCs w:val="32"/>
        </w:rPr>
        <w:t>3．百所共建共育高校学生走进军营实践活动。</w:t>
      </w:r>
      <w:r>
        <w:rPr>
          <w:rFonts w:ascii="仿宋_GB2312" w:eastAsia="仿宋_GB2312" w:hint="eastAsia"/>
          <w:color w:val="000000"/>
          <w:sz w:val="32"/>
          <w:szCs w:val="32"/>
        </w:rPr>
        <w:t>根据《深化共建共育做好青年官兵与青少年学生社会主义核心价值观培育工作的意见》，由100所相关参与高校组织重点实践团队，走进结对部队的军营哨所，与青年官兵共同开展培育和践行社会主义核心价值观活动。</w:t>
      </w:r>
    </w:p>
    <w:p w:rsidR="00A85CB4" w:rsidRDefault="00A85CB4" w:rsidP="00A85CB4">
      <w:pPr>
        <w:tabs>
          <w:tab w:val="left" w:pos="993"/>
        </w:tabs>
        <w:spacing w:line="520" w:lineRule="exact"/>
        <w:ind w:firstLineChars="200" w:firstLine="640"/>
        <w:contextualSpacing/>
        <w:rPr>
          <w:rFonts w:eastAsia="方正楷体简体" w:cs="方正仿宋简体"/>
          <w:b/>
          <w:bCs/>
          <w:sz w:val="32"/>
          <w:szCs w:val="32"/>
        </w:rPr>
      </w:pPr>
      <w:r>
        <w:rPr>
          <w:rFonts w:ascii="楷体_GB2312" w:eastAsia="楷体_GB2312" w:cs="方正仿宋简体" w:hint="eastAsia"/>
          <w:bCs/>
          <w:sz w:val="32"/>
          <w:szCs w:val="32"/>
        </w:rPr>
        <w:t>4．“丝路新世界·青春中国梦”专项社会实践行动。</w:t>
      </w:r>
      <w:r>
        <w:rPr>
          <w:rFonts w:ascii="仿宋_GB2312" w:eastAsia="仿宋_GB2312" w:hint="eastAsia"/>
          <w:color w:val="000000"/>
          <w:sz w:val="32"/>
          <w:szCs w:val="32"/>
        </w:rPr>
        <w:t>以“一带一路”战略实施为契机，在相关高校招募重点团队，组织青年学生前往“一带一路”沿线地区，通过考察调研、创业实践、文化观察等形式，弘扬“丝路精神”，传承“丝路文化”，积极宣传习近平总书记提出的“五通倡议”和“绿色丝路”“健康丝路”“智力丝路”“和平丝路”发展理念，为“一带一路”国家战略建言献策。</w:t>
      </w:r>
    </w:p>
    <w:p w:rsidR="00A85CB4" w:rsidRDefault="00A85CB4" w:rsidP="00A85CB4">
      <w:pPr>
        <w:adjustRightInd w:val="0"/>
        <w:snapToGrid w:val="0"/>
        <w:spacing w:line="520" w:lineRule="exact"/>
        <w:ind w:firstLineChars="200" w:firstLine="640"/>
        <w:rPr>
          <w:rFonts w:eastAsia="方正仿宋简体" w:cs="方正仿宋简体"/>
          <w:b/>
          <w:bCs/>
          <w:sz w:val="32"/>
          <w:szCs w:val="32"/>
        </w:rPr>
      </w:pPr>
      <w:r>
        <w:rPr>
          <w:rFonts w:ascii="楷体_GB2312" w:eastAsia="楷体_GB2312" w:cs="方正仿宋简体" w:hint="eastAsia"/>
          <w:bCs/>
          <w:sz w:val="32"/>
          <w:szCs w:val="32"/>
        </w:rPr>
        <w:t>5．“井冈情·中国梦”全国大学生暑期实践季专项行动</w:t>
      </w:r>
      <w:r>
        <w:rPr>
          <w:rFonts w:ascii="楷体_GB2312" w:eastAsia="楷体_GB2312" w:cs="方正仿宋简体"/>
          <w:bCs/>
          <w:sz w:val="32"/>
          <w:szCs w:val="32"/>
        </w:rPr>
        <w:t>。</w:t>
      </w:r>
      <w:r>
        <w:rPr>
          <w:rFonts w:ascii="仿宋_GB2312" w:eastAsia="仿宋_GB2312"/>
          <w:color w:val="000000"/>
          <w:sz w:val="32"/>
          <w:szCs w:val="32"/>
        </w:rPr>
        <w:t>以</w:t>
      </w:r>
      <w:r>
        <w:rPr>
          <w:rFonts w:ascii="仿宋_GB2312" w:eastAsia="仿宋_GB2312" w:hint="eastAsia"/>
          <w:color w:val="000000"/>
          <w:sz w:val="32"/>
          <w:szCs w:val="32"/>
        </w:rPr>
        <w:t>喜迎党的十九大、纪念共青团成立95年和井冈山根据地建立90周年为</w:t>
      </w:r>
      <w:r>
        <w:rPr>
          <w:rFonts w:ascii="仿宋_GB2312" w:eastAsia="仿宋_GB2312"/>
          <w:color w:val="000000"/>
          <w:sz w:val="32"/>
          <w:szCs w:val="32"/>
        </w:rPr>
        <w:t>契机</w:t>
      </w:r>
      <w:r>
        <w:rPr>
          <w:rFonts w:ascii="仿宋_GB2312" w:eastAsia="仿宋_GB2312" w:hint="eastAsia"/>
          <w:color w:val="000000"/>
          <w:sz w:val="32"/>
          <w:szCs w:val="32"/>
        </w:rPr>
        <w:t>，</w:t>
      </w:r>
      <w:r>
        <w:rPr>
          <w:rFonts w:ascii="仿宋_GB2312" w:eastAsia="仿宋_GB2312"/>
          <w:color w:val="000000"/>
          <w:sz w:val="32"/>
          <w:szCs w:val="32"/>
        </w:rPr>
        <w:t>依托全国青少</w:t>
      </w:r>
      <w:r>
        <w:rPr>
          <w:rFonts w:ascii="仿宋_GB2312" w:eastAsia="仿宋_GB2312" w:hint="eastAsia"/>
          <w:color w:val="000000"/>
          <w:sz w:val="32"/>
          <w:szCs w:val="32"/>
        </w:rPr>
        <w:t>年井冈山革命传统教育基地</w:t>
      </w:r>
      <w:r>
        <w:rPr>
          <w:rFonts w:ascii="仿宋_GB2312" w:eastAsia="仿宋_GB2312"/>
          <w:color w:val="000000"/>
          <w:sz w:val="32"/>
          <w:szCs w:val="32"/>
        </w:rPr>
        <w:t>，重点招募</w:t>
      </w:r>
      <w:r>
        <w:rPr>
          <w:rFonts w:ascii="仿宋_GB2312" w:eastAsia="仿宋_GB2312" w:hint="eastAsia"/>
          <w:color w:val="000000"/>
          <w:sz w:val="32"/>
          <w:szCs w:val="32"/>
        </w:rPr>
        <w:t>10</w:t>
      </w:r>
      <w:r>
        <w:rPr>
          <w:rFonts w:ascii="仿宋_GB2312" w:eastAsia="仿宋_GB2312"/>
          <w:color w:val="000000"/>
          <w:sz w:val="32"/>
          <w:szCs w:val="32"/>
        </w:rPr>
        <w:t>期</w:t>
      </w:r>
      <w:r>
        <w:rPr>
          <w:rFonts w:ascii="仿宋_GB2312" w:eastAsia="仿宋_GB2312" w:hint="eastAsia"/>
          <w:color w:val="000000"/>
          <w:sz w:val="32"/>
          <w:szCs w:val="32"/>
        </w:rPr>
        <w:t>共约5000名</w:t>
      </w:r>
      <w:r>
        <w:rPr>
          <w:rFonts w:ascii="仿宋_GB2312" w:eastAsia="仿宋_GB2312"/>
          <w:color w:val="000000"/>
          <w:sz w:val="32"/>
          <w:szCs w:val="32"/>
        </w:rPr>
        <w:t>大学</w:t>
      </w:r>
      <w:r>
        <w:rPr>
          <w:rFonts w:ascii="仿宋_GB2312" w:eastAsia="仿宋_GB2312" w:hint="eastAsia"/>
          <w:color w:val="000000"/>
          <w:sz w:val="32"/>
          <w:szCs w:val="32"/>
        </w:rPr>
        <w:t>生及中职学生组成实践团队，赴井冈山开展党史学习、红色教育、实践锻炼和课</w:t>
      </w:r>
      <w:r>
        <w:rPr>
          <w:rFonts w:ascii="仿宋_GB2312" w:eastAsia="仿宋_GB2312" w:hint="eastAsia"/>
          <w:color w:val="000000"/>
          <w:sz w:val="32"/>
          <w:szCs w:val="32"/>
        </w:rPr>
        <w:lastRenderedPageBreak/>
        <w:t>题研究等活动。</w:t>
      </w:r>
    </w:p>
    <w:p w:rsidR="00A85CB4" w:rsidRDefault="00A85CB4" w:rsidP="00A85CB4">
      <w:pPr>
        <w:adjustRightInd w:val="0"/>
        <w:snapToGrid w:val="0"/>
        <w:spacing w:line="520" w:lineRule="exact"/>
        <w:ind w:firstLineChars="200" w:firstLine="640"/>
        <w:rPr>
          <w:rFonts w:eastAsia="方正仿宋简体" w:cs="方正仿宋简体"/>
          <w:b/>
          <w:bCs/>
          <w:sz w:val="32"/>
          <w:szCs w:val="32"/>
        </w:rPr>
      </w:pPr>
      <w:r w:rsidRPr="00E75E46">
        <w:rPr>
          <w:rFonts w:ascii="楷体_GB2312" w:eastAsia="楷体_GB2312" w:cs="方正仿宋简体" w:hint="eastAsia"/>
          <w:bCs/>
          <w:sz w:val="32"/>
          <w:szCs w:val="32"/>
        </w:rPr>
        <w:t>6．“印象长白山·筑梦十三五”大学生暑期实践活动。</w:t>
      </w:r>
      <w:r>
        <w:rPr>
          <w:rFonts w:ascii="仿宋_GB2312" w:eastAsia="仿宋_GB2312" w:hint="eastAsia"/>
          <w:color w:val="000000"/>
          <w:sz w:val="32"/>
          <w:szCs w:val="32"/>
        </w:rPr>
        <w:t>与吉林省白山市、四平市、延边州等有关地方合作，按需设项、据项组团，重点招募100个实践团队，通过企业走访、社会观察、调研分析等实践形式，引领大学生认识理解并参与投身“十三五”规划和振兴东北老工业基地战略。</w:t>
      </w:r>
    </w:p>
    <w:p w:rsidR="00A85CB4" w:rsidRDefault="00A85CB4" w:rsidP="00A85CB4">
      <w:pPr>
        <w:widowControl/>
        <w:snapToGrid w:val="0"/>
        <w:spacing w:line="520" w:lineRule="exact"/>
        <w:ind w:firstLineChars="200" w:firstLine="640"/>
        <w:rPr>
          <w:rFonts w:eastAsia="方正仿宋简体" w:cs="方正仿宋简体"/>
          <w:b/>
          <w:bCs/>
          <w:sz w:val="32"/>
          <w:szCs w:val="32"/>
        </w:rPr>
      </w:pPr>
      <w:r>
        <w:rPr>
          <w:rFonts w:ascii="楷体_GB2312" w:eastAsia="楷体_GB2312" w:cs="方正仿宋简体" w:hint="eastAsia"/>
          <w:bCs/>
          <w:sz w:val="32"/>
          <w:szCs w:val="32"/>
        </w:rPr>
        <w:t>7．“新疆学子百村行”专项社会实践活动。</w:t>
      </w:r>
      <w:r>
        <w:rPr>
          <w:rFonts w:ascii="仿宋_GB2312" w:eastAsia="仿宋_GB2312" w:hint="eastAsia"/>
          <w:color w:val="000000"/>
          <w:sz w:val="32"/>
          <w:szCs w:val="32"/>
        </w:rPr>
        <w:t>依托中青旅的资源支持，主要面向新疆大中专院校招募重点团队，深入新疆基层的乡村社区，开展民族团结宣传教育、基层社情调研、志愿服务等实践活动。</w:t>
      </w:r>
    </w:p>
    <w:p w:rsidR="00A85CB4" w:rsidRDefault="00A85CB4" w:rsidP="00A85CB4">
      <w:pPr>
        <w:spacing w:line="520" w:lineRule="exact"/>
        <w:ind w:firstLineChars="196" w:firstLine="627"/>
        <w:rPr>
          <w:rFonts w:ascii="仿宋_GB2312" w:eastAsia="仿宋_GB2312"/>
          <w:color w:val="000000"/>
          <w:sz w:val="32"/>
          <w:szCs w:val="32"/>
        </w:rPr>
      </w:pPr>
      <w:r w:rsidRPr="00E75E46">
        <w:rPr>
          <w:rFonts w:ascii="楷体_GB2312" w:eastAsia="楷体_GB2312" w:cs="方正仿宋简体" w:hint="eastAsia"/>
          <w:bCs/>
          <w:sz w:val="32"/>
          <w:szCs w:val="32"/>
        </w:rPr>
        <w:t>8．村土地利用规划编制志愿服务活动。</w:t>
      </w:r>
      <w:r w:rsidRPr="00E75E46">
        <w:rPr>
          <w:rFonts w:ascii="仿宋_GB2312" w:eastAsia="仿宋_GB2312" w:hint="eastAsia"/>
          <w:color w:val="000000"/>
          <w:sz w:val="32"/>
          <w:szCs w:val="32"/>
        </w:rPr>
        <w:t>与</w:t>
      </w:r>
      <w:r>
        <w:rPr>
          <w:rFonts w:ascii="仿宋_GB2312" w:eastAsia="仿宋_GB2312" w:hint="eastAsia"/>
          <w:color w:val="000000"/>
          <w:sz w:val="32"/>
          <w:szCs w:val="32"/>
        </w:rPr>
        <w:t>国土资源部合作，面向全国高校，招募100支相关专业社会实践团队，在当地国土资源主管单位的支持和指导下，参与村土地利用规划编制标准制定，进行知识宣传宣讲，开展基础情况调查，分析问题，提出咨询意见和建议，并参与相关编制工作。</w:t>
      </w:r>
    </w:p>
    <w:p w:rsidR="00A85CB4" w:rsidRDefault="00A85CB4" w:rsidP="00A85CB4">
      <w:pPr>
        <w:spacing w:line="520" w:lineRule="exact"/>
        <w:ind w:firstLineChars="200" w:firstLine="640"/>
        <w:rPr>
          <w:rFonts w:ascii="仿宋_GB2312" w:eastAsia="仿宋_GB2312"/>
          <w:color w:val="000000"/>
          <w:sz w:val="32"/>
          <w:szCs w:val="32"/>
        </w:rPr>
      </w:pPr>
      <w:r>
        <w:rPr>
          <w:rFonts w:ascii="楷体_GB2312" w:eastAsia="楷体_GB2312" w:cs="方正仿宋简体" w:hint="eastAsia"/>
          <w:bCs/>
          <w:sz w:val="32"/>
          <w:szCs w:val="32"/>
        </w:rPr>
        <w:t>9．“天翼·互联网+教育”调研计划。</w:t>
      </w:r>
      <w:r>
        <w:rPr>
          <w:rFonts w:ascii="仿宋_GB2312" w:eastAsia="仿宋_GB2312" w:hint="eastAsia"/>
          <w:color w:val="000000"/>
          <w:sz w:val="32"/>
          <w:szCs w:val="32"/>
        </w:rPr>
        <w:t xml:space="preserve">依托中国电信集团公司的资源支持，在全国高校招募100支相关专业学生组成的实践团队，深入校园进行教育信息化状况调研、知识普及并提供技术支持等。 </w:t>
      </w:r>
    </w:p>
    <w:p w:rsidR="00A85CB4" w:rsidRDefault="00A85CB4" w:rsidP="00A85CB4">
      <w:pPr>
        <w:adjustRightInd w:val="0"/>
        <w:snapToGrid w:val="0"/>
        <w:spacing w:line="520" w:lineRule="exact"/>
        <w:ind w:firstLineChars="200" w:firstLine="640"/>
        <w:rPr>
          <w:rFonts w:eastAsia="方正仿宋简体"/>
          <w:b/>
          <w:bCs/>
          <w:sz w:val="32"/>
          <w:szCs w:val="32"/>
        </w:rPr>
      </w:pPr>
      <w:r>
        <w:rPr>
          <w:rFonts w:ascii="楷体_GB2312" w:eastAsia="楷体_GB2312" w:cs="方正仿宋简体" w:hint="eastAsia"/>
          <w:bCs/>
          <w:sz w:val="32"/>
          <w:szCs w:val="32"/>
        </w:rPr>
        <w:t>10. 大学生社会实践“知行促进计划”。</w:t>
      </w:r>
      <w:r>
        <w:rPr>
          <w:rFonts w:ascii="仿宋_GB2312" w:eastAsia="仿宋_GB2312" w:hint="eastAsia"/>
          <w:color w:val="000000"/>
          <w:sz w:val="32"/>
          <w:szCs w:val="32"/>
        </w:rPr>
        <w:t>整合有关企业资源支持，面向全国高校遴选、支持200个大学生社会实践项目和团队，重点支持教育助学、创新创业项目。</w:t>
      </w:r>
    </w:p>
    <w:p w:rsidR="00A85CB4" w:rsidRDefault="00A85CB4" w:rsidP="00A85CB4">
      <w:pPr>
        <w:adjustRightInd w:val="0"/>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上述专项工作具体信息可在“三下乡”社会实践活动官方网站（</w:t>
      </w:r>
      <w:r>
        <w:rPr>
          <w:rFonts w:ascii="Times New Roman" w:eastAsia="仿宋_GB2312" w:hAnsi="Times New Roman" w:cs="Times New Roman"/>
          <w:color w:val="000000"/>
          <w:sz w:val="32"/>
          <w:szCs w:val="32"/>
        </w:rPr>
        <w:t>http://sxx.youth.cn</w:t>
      </w:r>
      <w:r>
        <w:rPr>
          <w:rFonts w:ascii="仿宋_GB2312" w:eastAsia="仿宋_GB2312" w:hint="eastAsia"/>
          <w:color w:val="000000"/>
          <w:sz w:val="32"/>
          <w:szCs w:val="32"/>
        </w:rPr>
        <w:t>）上查询。</w:t>
      </w:r>
    </w:p>
    <w:p w:rsidR="00A85CB4" w:rsidRDefault="00A85CB4" w:rsidP="00A85CB4">
      <w:pPr>
        <w:spacing w:line="560" w:lineRule="exact"/>
        <w:ind w:firstLineChars="200" w:firstLine="640"/>
        <w:rPr>
          <w:rFonts w:ascii="仿宋_GB2312" w:eastAsia="仿宋_GB2312"/>
          <w:color w:val="000000"/>
          <w:sz w:val="32"/>
          <w:szCs w:val="32"/>
        </w:rPr>
      </w:pPr>
    </w:p>
    <w:p w:rsidR="00A85CB4" w:rsidRDefault="00A85CB4" w:rsidP="00A85CB4">
      <w:pPr>
        <w:spacing w:line="560" w:lineRule="exact"/>
        <w:ind w:leftChars="225" w:left="1913" w:hangingChars="450" w:hanging="1440"/>
        <w:rPr>
          <w:rFonts w:ascii="仿宋_GB2312" w:eastAsia="仿宋_GB2312"/>
          <w:color w:val="000000"/>
          <w:sz w:val="32"/>
          <w:szCs w:val="32"/>
        </w:rPr>
      </w:pPr>
      <w:r>
        <w:rPr>
          <w:rFonts w:ascii="仿宋_GB2312" w:eastAsia="仿宋_GB2312" w:hint="eastAsia"/>
          <w:color w:val="000000"/>
          <w:sz w:val="32"/>
          <w:szCs w:val="32"/>
        </w:rPr>
        <w:t>附表：1．2017年福建省大中专学生志愿者暑期“三下乡”</w:t>
      </w:r>
      <w:r>
        <w:rPr>
          <w:rFonts w:ascii="仿宋_GB2312" w:eastAsia="仿宋_GB2312" w:hint="eastAsia"/>
          <w:color w:val="000000"/>
          <w:sz w:val="32"/>
          <w:szCs w:val="32"/>
        </w:rPr>
        <w:lastRenderedPageBreak/>
        <w:t>社会实践活动重点团队名额分配表</w:t>
      </w:r>
    </w:p>
    <w:p w:rsidR="00A85CB4" w:rsidRDefault="00A85CB4" w:rsidP="00A85CB4">
      <w:pPr>
        <w:spacing w:line="560" w:lineRule="exact"/>
        <w:ind w:leftChars="225" w:left="1913" w:hangingChars="450" w:hanging="1440"/>
        <w:rPr>
          <w:rFonts w:ascii="仿宋_GB2312" w:eastAsia="仿宋_GB2312"/>
          <w:color w:val="000000"/>
          <w:sz w:val="32"/>
          <w:szCs w:val="32"/>
        </w:rPr>
      </w:pPr>
      <w:r>
        <w:rPr>
          <w:rFonts w:ascii="仿宋_GB2312" w:eastAsia="仿宋_GB2312" w:hint="eastAsia"/>
          <w:color w:val="000000"/>
          <w:sz w:val="32"/>
          <w:szCs w:val="32"/>
        </w:rPr>
        <w:t xml:space="preserve">     2．2017年福建省暑期“三下乡”社会实践全国重点团队汇总表</w:t>
      </w:r>
    </w:p>
    <w:p w:rsidR="00A85CB4" w:rsidRDefault="00A85CB4" w:rsidP="00A85CB4">
      <w:pPr>
        <w:spacing w:line="560" w:lineRule="exact"/>
        <w:ind w:leftChars="225" w:left="1913" w:hangingChars="450" w:hanging="1440"/>
        <w:rPr>
          <w:rFonts w:ascii="仿宋_GB2312" w:eastAsia="仿宋_GB2312"/>
          <w:color w:val="000000"/>
          <w:sz w:val="32"/>
          <w:szCs w:val="32"/>
        </w:rPr>
      </w:pPr>
      <w:r>
        <w:rPr>
          <w:rFonts w:ascii="仿宋_GB2312" w:eastAsia="仿宋_GB2312" w:hint="eastAsia"/>
          <w:color w:val="000000"/>
          <w:sz w:val="32"/>
          <w:szCs w:val="32"/>
        </w:rPr>
        <w:t xml:space="preserve">     3．2017年福建省大中专学生志愿者暑期“三下乡”社会实践活动团队汇总表</w:t>
      </w:r>
    </w:p>
    <w:p w:rsidR="00A85CB4" w:rsidRDefault="00A85CB4" w:rsidP="00A85CB4">
      <w:pPr>
        <w:spacing w:line="560" w:lineRule="exact"/>
        <w:ind w:leftChars="225" w:left="1913" w:hangingChars="450" w:hanging="1440"/>
        <w:rPr>
          <w:rFonts w:ascii="仿宋_GB2312" w:eastAsia="仿宋_GB2312"/>
          <w:color w:val="000000"/>
          <w:sz w:val="32"/>
          <w:szCs w:val="32"/>
        </w:rPr>
      </w:pPr>
      <w:r>
        <w:rPr>
          <w:rFonts w:ascii="仿宋_GB2312" w:eastAsia="仿宋_GB2312" w:hint="eastAsia"/>
          <w:color w:val="000000"/>
          <w:sz w:val="32"/>
          <w:szCs w:val="32"/>
        </w:rPr>
        <w:t xml:space="preserve">     4．2017年“三下乡”社会实践活动情况统计表</w:t>
      </w:r>
    </w:p>
    <w:p w:rsidR="00A85CB4" w:rsidRP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A85CB4" w:rsidRDefault="00A85CB4">
      <w:pPr>
        <w:spacing w:line="560" w:lineRule="exact"/>
        <w:rPr>
          <w:rFonts w:ascii="黑体" w:eastAsia="黑体" w:hAnsi="黑体"/>
          <w:sz w:val="32"/>
          <w:szCs w:val="32"/>
        </w:rPr>
      </w:pPr>
    </w:p>
    <w:p w:rsidR="005D1A83" w:rsidRDefault="005D1A83">
      <w:pPr>
        <w:spacing w:line="560" w:lineRule="exact"/>
        <w:rPr>
          <w:rFonts w:ascii="黑体" w:eastAsia="黑体" w:hAnsi="黑体"/>
          <w:sz w:val="32"/>
          <w:szCs w:val="32"/>
        </w:rPr>
        <w:sectPr w:rsidR="005D1A83">
          <w:footerReference w:type="default" r:id="rId16"/>
          <w:pgSz w:w="11906" w:h="16838"/>
          <w:pgMar w:top="1440" w:right="1800" w:bottom="1440" w:left="1800" w:header="851" w:footer="992" w:gutter="0"/>
          <w:cols w:space="425"/>
          <w:docGrid w:type="lines" w:linePitch="312"/>
        </w:sectPr>
      </w:pPr>
    </w:p>
    <w:p w:rsidR="00BD4087" w:rsidRDefault="00BD4087" w:rsidP="00BD4087">
      <w:pPr>
        <w:pStyle w:val="a3"/>
        <w:spacing w:line="400" w:lineRule="exact"/>
        <w:rPr>
          <w:rFonts w:ascii="黑体" w:eastAsia="黑体" w:cs="Times New Roman"/>
          <w:color w:val="000000"/>
          <w:sz w:val="32"/>
        </w:rPr>
      </w:pPr>
      <w:r>
        <w:rPr>
          <w:rFonts w:ascii="黑体" w:eastAsia="黑体" w:cs="Times New Roman" w:hint="eastAsia"/>
          <w:color w:val="000000"/>
          <w:sz w:val="32"/>
        </w:rPr>
        <w:lastRenderedPageBreak/>
        <w:t>附表1</w:t>
      </w:r>
    </w:p>
    <w:p w:rsidR="00BD4087" w:rsidRDefault="00BD4087" w:rsidP="00BD4087">
      <w:pPr>
        <w:spacing w:line="560" w:lineRule="exact"/>
        <w:ind w:left="220" w:hangingChars="50" w:hanging="22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2017年福建省大中专学生志愿者暑期“三下乡”社会实践活动</w:t>
      </w:r>
    </w:p>
    <w:p w:rsidR="00BD4087" w:rsidRDefault="00BD4087" w:rsidP="00BD4087">
      <w:pPr>
        <w:spacing w:line="560" w:lineRule="exact"/>
        <w:ind w:left="220" w:hangingChars="50" w:hanging="22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重点团队名额分配表</w:t>
      </w:r>
    </w:p>
    <w:tbl>
      <w:tblPr>
        <w:tblW w:w="14908" w:type="dxa"/>
        <w:tblInd w:w="-461" w:type="dxa"/>
        <w:tblLayout w:type="fixed"/>
        <w:tblLook w:val="04A0"/>
      </w:tblPr>
      <w:tblGrid>
        <w:gridCol w:w="567"/>
        <w:gridCol w:w="1969"/>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86"/>
        <w:gridCol w:w="428"/>
        <w:gridCol w:w="589"/>
      </w:tblGrid>
      <w:tr w:rsidR="00BD4087" w:rsidTr="000C3D63">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序号</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单  位</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理论普及</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国情社情</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依法治国</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科技支农</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教育关爱</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文化艺术</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爱心医疗</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禁毒防艾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美丽中国</w:t>
            </w:r>
          </w:p>
        </w:tc>
        <w:tc>
          <w:tcPr>
            <w:tcW w:w="1153"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中职学生</w:t>
            </w:r>
          </w:p>
        </w:tc>
        <w:tc>
          <w:tcPr>
            <w:tcW w:w="10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合计</w:t>
            </w:r>
          </w:p>
        </w:tc>
      </w:tr>
      <w:tr w:rsidR="00BD4087" w:rsidTr="000C3D63">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BD4087" w:rsidRDefault="00BD4087" w:rsidP="000C3D63">
            <w:pPr>
              <w:widowControl/>
              <w:jc w:val="left"/>
              <w:rPr>
                <w:rFonts w:ascii="仿宋_GB2312" w:eastAsia="仿宋_GB2312" w:hAnsi="宋体" w:cs="宋体"/>
                <w:color w:val="000000"/>
                <w:kern w:val="0"/>
                <w:szCs w:val="21"/>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BD4087" w:rsidRDefault="00BD4087" w:rsidP="000C3D63">
            <w:pPr>
              <w:widowControl/>
              <w:jc w:val="left"/>
              <w:rPr>
                <w:rFonts w:ascii="仿宋_GB2312" w:eastAsia="仿宋_GB2312" w:hAnsi="宋体" w:cs="宋体"/>
                <w:color w:val="000000"/>
                <w:kern w:val="0"/>
                <w:szCs w:val="21"/>
              </w:rPr>
            </w:pP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宣讲团</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观察团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宣讲团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帮扶团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服务团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服务团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服务团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宣传团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实践团</w:t>
            </w:r>
          </w:p>
        </w:tc>
        <w:tc>
          <w:tcPr>
            <w:tcW w:w="1153" w:type="dxa"/>
            <w:gridSpan w:val="2"/>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实践团</w:t>
            </w:r>
          </w:p>
        </w:tc>
        <w:tc>
          <w:tcPr>
            <w:tcW w:w="1017" w:type="dxa"/>
            <w:gridSpan w:val="2"/>
            <w:vMerge/>
            <w:tcBorders>
              <w:top w:val="single" w:sz="4" w:space="0" w:color="auto"/>
              <w:left w:val="single" w:sz="4" w:space="0" w:color="auto"/>
              <w:bottom w:val="single" w:sz="4" w:space="0" w:color="auto"/>
              <w:right w:val="single" w:sz="4" w:space="0" w:color="auto"/>
            </w:tcBorders>
            <w:vAlign w:val="center"/>
          </w:tcPr>
          <w:p w:rsidR="00BD4087" w:rsidRDefault="00BD4087" w:rsidP="000C3D63">
            <w:pPr>
              <w:widowControl/>
              <w:jc w:val="left"/>
              <w:rPr>
                <w:rFonts w:ascii="仿宋_GB2312" w:eastAsia="仿宋_GB2312" w:hAnsi="宋体" w:cs="宋体"/>
                <w:b/>
                <w:bCs/>
                <w:color w:val="000000"/>
                <w:kern w:val="0"/>
                <w:szCs w:val="21"/>
              </w:rPr>
            </w:pPr>
          </w:p>
        </w:tc>
      </w:tr>
      <w:tr w:rsidR="00BD4087" w:rsidTr="000C3D63">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BD4087" w:rsidRDefault="00BD4087" w:rsidP="000C3D63">
            <w:pPr>
              <w:widowControl/>
              <w:jc w:val="left"/>
              <w:rPr>
                <w:rFonts w:ascii="仿宋_GB2312" w:eastAsia="仿宋_GB2312" w:hAnsi="宋体" w:cs="宋体"/>
                <w:color w:val="000000"/>
                <w:kern w:val="0"/>
                <w:szCs w:val="21"/>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BD4087" w:rsidRDefault="00BD4087" w:rsidP="000C3D63">
            <w:pPr>
              <w:widowControl/>
              <w:jc w:val="left"/>
              <w:rPr>
                <w:rFonts w:ascii="仿宋_GB2312" w:eastAsia="仿宋_GB2312" w:hAnsi="宋体" w:cs="宋体"/>
                <w:color w:val="000000"/>
                <w:kern w:val="0"/>
                <w:szCs w:val="21"/>
              </w:rPr>
            </w:pP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全国</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省级</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福州大学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福建师范大学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华侨大学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福建农林大学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集美大学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23</w:t>
            </w:r>
          </w:p>
        </w:tc>
      </w:tr>
      <w:tr w:rsidR="00BD4087" w:rsidTr="007E6B62">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福建医科大学</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r>
      <w:tr w:rsidR="00BD4087" w:rsidTr="007E6B62">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8</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福建中医药大学</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r>
      <w:tr w:rsidR="00BD4087" w:rsidTr="007E6B62">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闽南师范大学</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福建工程学院</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w:t>
            </w:r>
          </w:p>
        </w:tc>
        <w:tc>
          <w:tcPr>
            <w:tcW w:w="196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福建江夏学院</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kern w:val="0"/>
                <w:szCs w:val="21"/>
              </w:rPr>
            </w:pPr>
            <w:r>
              <w:rPr>
                <w:rFonts w:ascii="仿宋_GB2312" w:eastAsia="仿宋_GB2312" w:hAnsi="宋体" w:cs="宋体" w:hint="eastAsia"/>
                <w:kern w:val="0"/>
                <w:szCs w:val="21"/>
              </w:rPr>
              <w:t>福建商学院</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福建幼儿师范高等专科学校</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福建船政交通职业学院</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福建信息职业技术学院</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福建农业职业技术学院</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17</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福建卫生职业技术学院</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福建对外经济贸易职业技术学院</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19</w:t>
            </w:r>
          </w:p>
        </w:tc>
        <w:tc>
          <w:tcPr>
            <w:tcW w:w="196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797DF8">
            <w:pPr>
              <w:widowControl/>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福建生物工程职业技术学院</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r>
      <w:tr w:rsidR="00BD4087" w:rsidTr="007E6B62">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福州市</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r>
      <w:tr w:rsidR="00BD4087" w:rsidTr="007E6B62">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21</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厦门市</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r>
      <w:tr w:rsidR="00BD4087" w:rsidTr="007E6B62">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196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漳州市</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w:t>
            </w:r>
          </w:p>
        </w:tc>
        <w:tc>
          <w:tcPr>
            <w:tcW w:w="428"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23</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泉州市</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428"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24</w:t>
            </w:r>
          </w:p>
        </w:tc>
        <w:tc>
          <w:tcPr>
            <w:tcW w:w="196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三明市</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莆田市</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南平市</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27</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龙岩市</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28</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宁德市</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r>
      <w:tr w:rsidR="00BD4087" w:rsidTr="00797DF8">
        <w:trPr>
          <w:trHeight w:val="284"/>
        </w:trPr>
        <w:tc>
          <w:tcPr>
            <w:tcW w:w="567" w:type="dxa"/>
            <w:tcBorders>
              <w:top w:val="nil"/>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29</w:t>
            </w:r>
          </w:p>
        </w:tc>
        <w:tc>
          <w:tcPr>
            <w:tcW w:w="196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平潭综合实验区</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r>
      <w:tr w:rsidR="00BD4087" w:rsidTr="00797DF8">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省直</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r>
      <w:tr w:rsidR="00BD4087" w:rsidTr="00797DF8">
        <w:trPr>
          <w:trHeight w:val="284"/>
        </w:trPr>
        <w:tc>
          <w:tcPr>
            <w:tcW w:w="2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全国合计</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56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w:t>
            </w:r>
          </w:p>
        </w:tc>
        <w:tc>
          <w:tcPr>
            <w:tcW w:w="586"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428"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46</w:t>
            </w:r>
          </w:p>
        </w:tc>
        <w:tc>
          <w:tcPr>
            <w:tcW w:w="589" w:type="dxa"/>
            <w:tcBorders>
              <w:top w:val="single" w:sz="4" w:space="0" w:color="auto"/>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BD4087" w:rsidTr="00797DF8">
        <w:trPr>
          <w:trHeight w:val="284"/>
        </w:trPr>
        <w:tc>
          <w:tcPr>
            <w:tcW w:w="2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省级合计</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44</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44</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44</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35</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30</w:t>
            </w:r>
          </w:p>
        </w:tc>
        <w:tc>
          <w:tcPr>
            <w:tcW w:w="567"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6"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63</w:t>
            </w:r>
          </w:p>
        </w:tc>
        <w:tc>
          <w:tcPr>
            <w:tcW w:w="428"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589" w:type="dxa"/>
            <w:tcBorders>
              <w:top w:val="nil"/>
              <w:left w:val="nil"/>
              <w:bottom w:val="single" w:sz="4" w:space="0" w:color="auto"/>
              <w:right w:val="single" w:sz="4" w:space="0" w:color="auto"/>
            </w:tcBorders>
            <w:shd w:val="clear" w:color="auto" w:fill="auto"/>
            <w:vAlign w:val="center"/>
          </w:tcPr>
          <w:p w:rsidR="00BD4087" w:rsidRDefault="00BD4087" w:rsidP="000C3D63">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390</w:t>
            </w:r>
          </w:p>
        </w:tc>
      </w:tr>
    </w:tbl>
    <w:p w:rsidR="00BD4087" w:rsidRDefault="00BD4087" w:rsidP="00BD4087">
      <w:pPr>
        <w:spacing w:line="560" w:lineRule="exact"/>
        <w:ind w:firstLine="630"/>
        <w:rPr>
          <w:rFonts w:ascii="仿宋_GB2312" w:eastAsia="仿宋_GB2312"/>
          <w:color w:val="000000"/>
          <w:sz w:val="32"/>
          <w:szCs w:val="32"/>
        </w:rPr>
      </w:pPr>
    </w:p>
    <w:p w:rsidR="00167A4D" w:rsidRDefault="00167A4D">
      <w:pPr>
        <w:spacing w:line="560" w:lineRule="exact"/>
        <w:rPr>
          <w:rFonts w:ascii="黑体" w:eastAsia="黑体" w:hAnsi="黑体"/>
          <w:sz w:val="32"/>
          <w:szCs w:val="32"/>
        </w:rPr>
      </w:pPr>
    </w:p>
    <w:p w:rsidR="00E31D54" w:rsidRDefault="00E31D54" w:rsidP="00E31D54">
      <w:pPr>
        <w:pStyle w:val="a3"/>
        <w:spacing w:line="400" w:lineRule="exact"/>
        <w:rPr>
          <w:rFonts w:ascii="黑体" w:eastAsia="黑体" w:cs="Times New Roman"/>
          <w:color w:val="000000"/>
          <w:sz w:val="32"/>
        </w:rPr>
      </w:pPr>
      <w:r>
        <w:rPr>
          <w:rFonts w:ascii="黑体" w:eastAsia="黑体" w:cs="Times New Roman" w:hint="eastAsia"/>
          <w:color w:val="000000"/>
          <w:sz w:val="32"/>
        </w:rPr>
        <w:lastRenderedPageBreak/>
        <w:t>附表2</w:t>
      </w:r>
    </w:p>
    <w:p w:rsidR="00E31D54" w:rsidRDefault="00E31D54" w:rsidP="00E31D54">
      <w:pPr>
        <w:spacing w:line="560" w:lineRule="exact"/>
        <w:jc w:val="center"/>
        <w:rPr>
          <w:rFonts w:ascii="方正小标宋简体" w:eastAsia="方正小标宋简体" w:hAnsi="方正小标宋简体" w:cs="方正小标宋简体"/>
          <w:bCs/>
          <w:color w:val="000000"/>
          <w:spacing w:val="-20"/>
          <w:sz w:val="44"/>
          <w:szCs w:val="36"/>
        </w:rPr>
      </w:pPr>
      <w:r>
        <w:rPr>
          <w:rFonts w:ascii="方正小标宋简体" w:eastAsia="方正小标宋简体" w:hAnsi="方正小标宋简体" w:cs="方正小标宋简体" w:hint="eastAsia"/>
          <w:bCs/>
          <w:color w:val="000000"/>
          <w:spacing w:val="-20"/>
          <w:sz w:val="44"/>
          <w:szCs w:val="36"/>
        </w:rPr>
        <w:t>2017年福建省暑期“三下乡”社会实践全国重点团队汇总表</w:t>
      </w:r>
    </w:p>
    <w:p w:rsidR="00E31D54" w:rsidRPr="00A34C5D" w:rsidRDefault="006459A5" w:rsidP="00E31D54">
      <w:pPr>
        <w:spacing w:line="560" w:lineRule="exact"/>
        <w:jc w:val="left"/>
        <w:rPr>
          <w:rFonts w:ascii="仿宋_GB2312" w:eastAsia="仿宋_GB2312" w:hAnsi="方正小标宋简体" w:cs="方正小标宋简体"/>
          <w:bCs/>
          <w:color w:val="000000"/>
          <w:sz w:val="28"/>
          <w:szCs w:val="28"/>
        </w:rPr>
      </w:pPr>
      <w:r>
        <w:rPr>
          <w:rFonts w:ascii="仿宋_GB2312" w:eastAsia="仿宋_GB2312" w:hAnsi="方正小标宋简体" w:cs="方正小标宋简体" w:hint="eastAsia"/>
          <w:bCs/>
          <w:color w:val="000000"/>
          <w:spacing w:val="-20"/>
          <w:sz w:val="28"/>
          <w:szCs w:val="28"/>
        </w:rPr>
        <w:t>设区</w:t>
      </w:r>
      <w:r w:rsidR="00E31D54" w:rsidRPr="00E27A87">
        <w:rPr>
          <w:rFonts w:ascii="仿宋_GB2312" w:eastAsia="仿宋_GB2312" w:hAnsi="方正小标宋简体" w:cs="方正小标宋简体" w:hint="eastAsia"/>
          <w:bCs/>
          <w:color w:val="000000"/>
          <w:spacing w:val="-20"/>
          <w:sz w:val="28"/>
          <w:szCs w:val="28"/>
        </w:rPr>
        <w:t>市（或学校）：</w:t>
      </w:r>
    </w:p>
    <w:tbl>
      <w:tblPr>
        <w:tblW w:w="14176" w:type="dxa"/>
        <w:jc w:val="center"/>
        <w:tblLayout w:type="fixed"/>
        <w:tblLook w:val="04A0"/>
      </w:tblPr>
      <w:tblGrid>
        <w:gridCol w:w="993"/>
        <w:gridCol w:w="2977"/>
        <w:gridCol w:w="3402"/>
        <w:gridCol w:w="1700"/>
        <w:gridCol w:w="2268"/>
        <w:gridCol w:w="2836"/>
      </w:tblGrid>
      <w:tr w:rsidR="00E31D54" w:rsidTr="000C3D63">
        <w:trPr>
          <w:trHeight w:val="285"/>
          <w:jc w:val="center"/>
        </w:trPr>
        <w:tc>
          <w:tcPr>
            <w:tcW w:w="993" w:type="dxa"/>
            <w:tcBorders>
              <w:top w:val="single" w:sz="4" w:space="0" w:color="auto"/>
              <w:left w:val="single" w:sz="4" w:space="0" w:color="auto"/>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序号</w:t>
            </w:r>
          </w:p>
        </w:tc>
        <w:tc>
          <w:tcPr>
            <w:tcW w:w="2977" w:type="dxa"/>
            <w:tcBorders>
              <w:top w:val="single" w:sz="4" w:space="0" w:color="auto"/>
              <w:left w:val="nil"/>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学校</w:t>
            </w:r>
          </w:p>
        </w:tc>
        <w:tc>
          <w:tcPr>
            <w:tcW w:w="3402" w:type="dxa"/>
            <w:tcBorders>
              <w:top w:val="single" w:sz="4" w:space="0" w:color="auto"/>
              <w:left w:val="nil"/>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团队名称</w:t>
            </w:r>
          </w:p>
        </w:tc>
        <w:tc>
          <w:tcPr>
            <w:tcW w:w="1700" w:type="dxa"/>
            <w:tcBorders>
              <w:top w:val="single" w:sz="4" w:space="0" w:color="auto"/>
              <w:left w:val="nil"/>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团队类别</w:t>
            </w:r>
          </w:p>
        </w:tc>
        <w:tc>
          <w:tcPr>
            <w:tcW w:w="2268" w:type="dxa"/>
            <w:tcBorders>
              <w:top w:val="single" w:sz="4" w:space="0" w:color="auto"/>
              <w:left w:val="nil"/>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负责人</w:t>
            </w:r>
          </w:p>
        </w:tc>
        <w:tc>
          <w:tcPr>
            <w:tcW w:w="2836" w:type="dxa"/>
            <w:tcBorders>
              <w:top w:val="single" w:sz="4" w:space="0" w:color="auto"/>
              <w:left w:val="nil"/>
              <w:bottom w:val="single" w:sz="4" w:space="0" w:color="auto"/>
              <w:right w:val="single" w:sz="4" w:space="0" w:color="auto"/>
            </w:tcBorders>
            <w:vAlign w:val="center"/>
          </w:tcPr>
          <w:p w:rsidR="00E31D54" w:rsidRDefault="00E31D54" w:rsidP="000C3D63">
            <w:pPr>
              <w:widowControl/>
              <w:jc w:val="center"/>
              <w:rPr>
                <w:rFonts w:ascii="Courier New" w:eastAsia="宋体" w:hAnsi="Courier New" w:cs="Courier New"/>
                <w:b/>
                <w:bCs/>
                <w:color w:val="000000"/>
                <w:kern w:val="0"/>
                <w:sz w:val="24"/>
              </w:rPr>
            </w:pPr>
            <w:r>
              <w:rPr>
                <w:rFonts w:ascii="Courier New" w:eastAsia="宋体" w:hAnsi="Courier New" w:cs="Courier New"/>
                <w:b/>
                <w:bCs/>
                <w:color w:val="000000"/>
                <w:kern w:val="0"/>
                <w:sz w:val="24"/>
              </w:rPr>
              <w:t>联系电话</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r w:rsidR="00E31D54" w:rsidTr="000C3D63">
        <w:trPr>
          <w:trHeight w:val="270"/>
          <w:jc w:val="center"/>
        </w:trPr>
        <w:tc>
          <w:tcPr>
            <w:tcW w:w="993" w:type="dxa"/>
            <w:tcBorders>
              <w:top w:val="nil"/>
              <w:left w:val="single" w:sz="4" w:space="0" w:color="auto"/>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977"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3402"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1700"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268"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c>
          <w:tcPr>
            <w:tcW w:w="2836" w:type="dxa"/>
            <w:tcBorders>
              <w:top w:val="nil"/>
              <w:left w:val="nil"/>
              <w:bottom w:val="single" w:sz="4" w:space="0" w:color="auto"/>
              <w:right w:val="single" w:sz="4" w:space="0" w:color="auto"/>
            </w:tcBorders>
            <w:vAlign w:val="center"/>
          </w:tcPr>
          <w:p w:rsidR="00E31D54" w:rsidRDefault="00E31D54" w:rsidP="000C3D63">
            <w:pPr>
              <w:widowControl/>
              <w:jc w:val="left"/>
              <w:rPr>
                <w:rFonts w:ascii="仿宋_GB2312" w:eastAsia="仿宋_GB2312" w:cs="宋体"/>
                <w:color w:val="000000"/>
                <w:kern w:val="0"/>
                <w:sz w:val="22"/>
              </w:rPr>
            </w:pPr>
            <w:r>
              <w:rPr>
                <w:rFonts w:ascii="仿宋_GB2312" w:eastAsia="仿宋_GB2312" w:cs="宋体" w:hint="eastAsia"/>
                <w:color w:val="000000"/>
                <w:kern w:val="0"/>
                <w:sz w:val="22"/>
              </w:rPr>
              <w:t xml:space="preserve">　</w:t>
            </w:r>
          </w:p>
        </w:tc>
      </w:tr>
    </w:tbl>
    <w:p w:rsidR="00E31D54" w:rsidRDefault="00E31D54" w:rsidP="00707FCE">
      <w:pPr>
        <w:spacing w:line="400" w:lineRule="exact"/>
        <w:ind w:left="960" w:hangingChars="400" w:hanging="960"/>
        <w:jc w:val="left"/>
        <w:rPr>
          <w:rFonts w:ascii="仿宋_GB2312" w:eastAsia="仿宋_GB2312"/>
          <w:color w:val="000000"/>
          <w:sz w:val="24"/>
        </w:rPr>
      </w:pPr>
      <w:r>
        <w:rPr>
          <w:rFonts w:ascii="仿宋_GB2312" w:eastAsia="仿宋_GB2312" w:hint="eastAsia"/>
          <w:color w:val="000000"/>
          <w:sz w:val="24"/>
        </w:rPr>
        <w:t>说明：1.团队类别请填写相应字母即可。A：理论普及宣讲团；B：国情社情观察团；C：依法治国宣讲团；D：科技支农帮扶团；E：教育关爱服务团；F：文化艺术服务团；G：爱心医疗服务团；H：禁毒防艾宣传团；I：美丽中国实践团；J：中职学生“彩虹人生”实践服务团。</w:t>
      </w:r>
    </w:p>
    <w:p w:rsidR="00E31D54" w:rsidRDefault="00E31D54" w:rsidP="00707FCE">
      <w:pPr>
        <w:spacing w:line="400" w:lineRule="exact"/>
        <w:ind w:leftChars="342" w:left="1078" w:hangingChars="150" w:hanging="360"/>
        <w:jc w:val="left"/>
        <w:rPr>
          <w:rFonts w:ascii="仿宋_GB2312" w:eastAsia="仿宋_GB2312"/>
          <w:color w:val="000000"/>
          <w:sz w:val="24"/>
        </w:rPr>
      </w:pPr>
      <w:r>
        <w:rPr>
          <w:rFonts w:ascii="仿宋_GB2312" w:eastAsia="仿宋_GB2312" w:hint="eastAsia"/>
          <w:color w:val="000000"/>
          <w:sz w:val="24"/>
        </w:rPr>
        <w:t>2.请按要求认真填写，汇总表于7月7日前发送至团省委学校部邮箱</w:t>
      </w:r>
      <w:hyperlink r:id="rId17" w:history="1">
        <w:r>
          <w:rPr>
            <w:rFonts w:ascii="仿宋_GB2312" w:eastAsia="仿宋_GB2312" w:hint="eastAsia"/>
            <w:color w:val="000000"/>
            <w:sz w:val="24"/>
          </w:rPr>
          <w:t>2354000013@qq.com</w:t>
        </w:r>
      </w:hyperlink>
      <w:r>
        <w:rPr>
          <w:rFonts w:ascii="仿宋_GB2312" w:eastAsia="仿宋_GB2312" w:hint="eastAsia"/>
          <w:color w:val="000000"/>
          <w:sz w:val="24"/>
        </w:rPr>
        <w:t>。</w:t>
      </w:r>
    </w:p>
    <w:p w:rsidR="00EF2538" w:rsidRPr="007E6B62" w:rsidRDefault="00E31D54" w:rsidP="007E6B62">
      <w:pPr>
        <w:spacing w:line="400" w:lineRule="exact"/>
        <w:ind w:leftChars="342" w:left="1078" w:hangingChars="150" w:hanging="360"/>
        <w:jc w:val="left"/>
        <w:rPr>
          <w:rFonts w:ascii="仿宋_GB2312" w:eastAsia="仿宋_GB2312"/>
          <w:color w:val="000000"/>
          <w:sz w:val="24"/>
        </w:rPr>
      </w:pPr>
      <w:r>
        <w:rPr>
          <w:rFonts w:ascii="仿宋_GB2312" w:eastAsia="仿宋_GB2312" w:hint="eastAsia"/>
          <w:color w:val="000000"/>
          <w:sz w:val="24"/>
        </w:rPr>
        <w:t>3.表格报送方式如下：省属高校以学校为单位报送；各设区市团委和省直团工委汇总后报送。</w:t>
      </w:r>
    </w:p>
    <w:p w:rsidR="00E31D54" w:rsidRDefault="00E31D54" w:rsidP="00E31D54">
      <w:pPr>
        <w:pStyle w:val="a3"/>
        <w:spacing w:line="400" w:lineRule="exact"/>
        <w:rPr>
          <w:rFonts w:ascii="黑体" w:eastAsia="黑体" w:cs="Times New Roman"/>
          <w:color w:val="000000"/>
          <w:sz w:val="32"/>
        </w:rPr>
      </w:pPr>
      <w:r>
        <w:rPr>
          <w:rFonts w:ascii="黑体" w:eastAsia="黑体" w:cs="Times New Roman" w:hint="eastAsia"/>
          <w:color w:val="000000"/>
          <w:sz w:val="32"/>
        </w:rPr>
        <w:lastRenderedPageBreak/>
        <w:t>附表3</w:t>
      </w:r>
    </w:p>
    <w:p w:rsidR="00E31D54" w:rsidRDefault="00E31D54" w:rsidP="00FF4FD9">
      <w:pPr>
        <w:spacing w:line="560" w:lineRule="exact"/>
        <w:jc w:val="center"/>
        <w:rPr>
          <w:rFonts w:ascii="方正小标宋简体" w:eastAsia="方正小标宋简体" w:hAnsi="方正小标宋简体" w:cs="方正小标宋简体"/>
          <w:bCs/>
          <w:color w:val="000000"/>
          <w:spacing w:val="-20"/>
          <w:sz w:val="44"/>
          <w:szCs w:val="36"/>
        </w:rPr>
      </w:pPr>
      <w:r>
        <w:rPr>
          <w:rFonts w:ascii="方正小标宋简体" w:eastAsia="方正小标宋简体" w:hAnsi="方正小标宋简体" w:cs="方正小标宋简体" w:hint="eastAsia"/>
          <w:bCs/>
          <w:color w:val="000000"/>
          <w:spacing w:val="-20"/>
          <w:sz w:val="44"/>
          <w:szCs w:val="36"/>
        </w:rPr>
        <w:t>2017年福建省大中专学生志愿者暑期“三下乡”社会实践活动团队汇总表</w:t>
      </w:r>
    </w:p>
    <w:p w:rsidR="00E31D54" w:rsidRPr="00E27A87" w:rsidRDefault="00C95032" w:rsidP="00E31D54">
      <w:pPr>
        <w:spacing w:line="560" w:lineRule="exact"/>
        <w:jc w:val="left"/>
        <w:rPr>
          <w:rFonts w:ascii="仿宋_GB2312" w:eastAsia="仿宋_GB2312" w:hAnsi="方正小标宋简体" w:cs="方正小标宋简体"/>
          <w:bCs/>
          <w:color w:val="000000"/>
          <w:sz w:val="28"/>
          <w:szCs w:val="28"/>
        </w:rPr>
      </w:pPr>
      <w:r>
        <w:rPr>
          <w:rFonts w:ascii="仿宋_GB2312" w:eastAsia="仿宋_GB2312" w:hAnsi="方正小标宋简体" w:cs="方正小标宋简体" w:hint="eastAsia"/>
          <w:bCs/>
          <w:color w:val="000000"/>
          <w:spacing w:val="-20"/>
          <w:sz w:val="28"/>
          <w:szCs w:val="28"/>
        </w:rPr>
        <w:t>设区</w:t>
      </w:r>
      <w:r w:rsidR="00E31D54" w:rsidRPr="00E27A87">
        <w:rPr>
          <w:rFonts w:ascii="仿宋_GB2312" w:eastAsia="仿宋_GB2312" w:hAnsi="方正小标宋简体" w:cs="方正小标宋简体" w:hint="eastAsia"/>
          <w:bCs/>
          <w:color w:val="000000"/>
          <w:spacing w:val="-20"/>
          <w:sz w:val="28"/>
          <w:szCs w:val="28"/>
        </w:rPr>
        <w:t>市（或学校）：</w:t>
      </w:r>
    </w:p>
    <w:tbl>
      <w:tblPr>
        <w:tblW w:w="15646"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45"/>
        <w:gridCol w:w="1195"/>
        <w:gridCol w:w="1701"/>
        <w:gridCol w:w="1276"/>
        <w:gridCol w:w="1134"/>
        <w:gridCol w:w="1559"/>
        <w:gridCol w:w="1276"/>
        <w:gridCol w:w="850"/>
        <w:gridCol w:w="1277"/>
        <w:gridCol w:w="1701"/>
        <w:gridCol w:w="1665"/>
      </w:tblGrid>
      <w:tr w:rsidR="00FB3E36" w:rsidTr="0094093E">
        <w:trPr>
          <w:trHeight w:val="669"/>
          <w:jc w:val="center"/>
        </w:trPr>
        <w:tc>
          <w:tcPr>
            <w:tcW w:w="567" w:type="dxa"/>
            <w:vAlign w:val="center"/>
          </w:tcPr>
          <w:p w:rsidR="00FB3E36" w:rsidRDefault="00FB3E36" w:rsidP="000C3D63">
            <w:pPr>
              <w:spacing w:line="400" w:lineRule="exact"/>
              <w:jc w:val="center"/>
              <w:rPr>
                <w:rFonts w:eastAsia="黑体"/>
                <w:color w:val="000000"/>
                <w:szCs w:val="21"/>
              </w:rPr>
            </w:pPr>
            <w:r>
              <w:rPr>
                <w:rFonts w:eastAsia="黑体" w:hint="eastAsia"/>
                <w:color w:val="000000"/>
                <w:szCs w:val="21"/>
              </w:rPr>
              <w:t>序号</w:t>
            </w:r>
          </w:p>
        </w:tc>
        <w:tc>
          <w:tcPr>
            <w:tcW w:w="1445"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学校及团队名称</w:t>
            </w:r>
          </w:p>
        </w:tc>
        <w:tc>
          <w:tcPr>
            <w:tcW w:w="1195"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团队类型</w:t>
            </w:r>
          </w:p>
        </w:tc>
        <w:tc>
          <w:tcPr>
            <w:tcW w:w="1701"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主题</w:t>
            </w:r>
          </w:p>
        </w:tc>
        <w:tc>
          <w:tcPr>
            <w:tcW w:w="1276"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实践地点</w:t>
            </w:r>
          </w:p>
        </w:tc>
        <w:tc>
          <w:tcPr>
            <w:tcW w:w="1134"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团长</w:t>
            </w:r>
          </w:p>
        </w:tc>
        <w:tc>
          <w:tcPr>
            <w:tcW w:w="1559"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联系方式</w:t>
            </w:r>
          </w:p>
        </w:tc>
        <w:tc>
          <w:tcPr>
            <w:tcW w:w="1276"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带队教师</w:t>
            </w:r>
          </w:p>
        </w:tc>
        <w:tc>
          <w:tcPr>
            <w:tcW w:w="850"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团员人数</w:t>
            </w:r>
          </w:p>
        </w:tc>
        <w:tc>
          <w:tcPr>
            <w:tcW w:w="1277" w:type="dxa"/>
            <w:vAlign w:val="center"/>
          </w:tcPr>
          <w:p w:rsidR="00FB3E36" w:rsidRDefault="00FB3E36" w:rsidP="000C3D63">
            <w:pPr>
              <w:spacing w:line="400" w:lineRule="exact"/>
              <w:jc w:val="center"/>
              <w:rPr>
                <w:rFonts w:eastAsia="黑体"/>
                <w:color w:val="000000"/>
                <w:sz w:val="24"/>
              </w:rPr>
            </w:pPr>
            <w:r>
              <w:rPr>
                <w:rFonts w:eastAsia="黑体" w:hint="eastAsia"/>
                <w:color w:val="000000"/>
                <w:sz w:val="24"/>
              </w:rPr>
              <w:t>实践时间</w:t>
            </w:r>
          </w:p>
        </w:tc>
        <w:tc>
          <w:tcPr>
            <w:tcW w:w="1701" w:type="dxa"/>
          </w:tcPr>
          <w:p w:rsidR="00FB3E36" w:rsidRDefault="00FB3E36" w:rsidP="000C3D63">
            <w:pPr>
              <w:spacing w:line="400" w:lineRule="exact"/>
              <w:jc w:val="center"/>
              <w:rPr>
                <w:rFonts w:eastAsia="黑体"/>
                <w:color w:val="000000"/>
                <w:sz w:val="24"/>
              </w:rPr>
            </w:pPr>
            <w:r>
              <w:rPr>
                <w:rFonts w:eastAsia="黑体" w:hint="eastAsia"/>
                <w:color w:val="000000"/>
                <w:sz w:val="24"/>
              </w:rPr>
              <w:t>是否属于“青春扶贫”专项行动团队</w:t>
            </w:r>
          </w:p>
        </w:tc>
        <w:tc>
          <w:tcPr>
            <w:tcW w:w="1665" w:type="dxa"/>
          </w:tcPr>
          <w:p w:rsidR="00FB3E36" w:rsidRDefault="00FB3E36" w:rsidP="000C3D63">
            <w:pPr>
              <w:spacing w:line="400" w:lineRule="exact"/>
              <w:jc w:val="center"/>
              <w:rPr>
                <w:rFonts w:eastAsia="黑体"/>
                <w:color w:val="000000"/>
                <w:sz w:val="24"/>
              </w:rPr>
            </w:pPr>
            <w:r>
              <w:rPr>
                <w:rFonts w:eastAsia="黑体" w:hint="eastAsia"/>
                <w:color w:val="000000"/>
                <w:sz w:val="24"/>
              </w:rPr>
              <w:t>是否属于泰宁全域化写生基地建设</w:t>
            </w:r>
            <w:r w:rsidR="00FE729B">
              <w:rPr>
                <w:rFonts w:eastAsia="黑体" w:hint="eastAsia"/>
                <w:color w:val="000000"/>
                <w:sz w:val="24"/>
              </w:rPr>
              <w:t>团队</w:t>
            </w:r>
          </w:p>
        </w:tc>
      </w:tr>
      <w:tr w:rsidR="00FB3E36" w:rsidTr="0094093E">
        <w:trPr>
          <w:trHeight w:val="355"/>
          <w:jc w:val="center"/>
        </w:trPr>
        <w:tc>
          <w:tcPr>
            <w:tcW w:w="567" w:type="dxa"/>
            <w:vAlign w:val="center"/>
          </w:tcPr>
          <w:p w:rsidR="00FB3E36" w:rsidRDefault="00FB3E36" w:rsidP="000C3D63">
            <w:pPr>
              <w:spacing w:line="400" w:lineRule="exact"/>
              <w:jc w:val="center"/>
              <w:rPr>
                <w:rFonts w:ascii="仿宋_GB2312" w:eastAsia="仿宋_GB2312"/>
                <w:color w:val="000000"/>
                <w:sz w:val="24"/>
              </w:rPr>
            </w:pPr>
            <w:r>
              <w:rPr>
                <w:rFonts w:ascii="仿宋_GB2312" w:eastAsia="仿宋_GB2312" w:hint="eastAsia"/>
                <w:color w:val="000000"/>
                <w:sz w:val="24"/>
              </w:rPr>
              <w:t>1</w:t>
            </w:r>
          </w:p>
        </w:tc>
        <w:tc>
          <w:tcPr>
            <w:tcW w:w="1445" w:type="dxa"/>
          </w:tcPr>
          <w:p w:rsidR="00FB3E36" w:rsidRDefault="00FB3E36" w:rsidP="000C3D63">
            <w:pPr>
              <w:spacing w:line="400" w:lineRule="exact"/>
              <w:rPr>
                <w:rFonts w:ascii="仿宋_GB2312" w:eastAsia="仿宋_GB2312"/>
                <w:color w:val="000000"/>
                <w:sz w:val="24"/>
              </w:rPr>
            </w:pPr>
          </w:p>
        </w:tc>
        <w:tc>
          <w:tcPr>
            <w:tcW w:w="1195"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1134" w:type="dxa"/>
          </w:tcPr>
          <w:p w:rsidR="00FB3E36" w:rsidRDefault="00FB3E36" w:rsidP="000C3D63">
            <w:pPr>
              <w:spacing w:line="400" w:lineRule="exact"/>
              <w:rPr>
                <w:rFonts w:ascii="仿宋_GB2312" w:eastAsia="仿宋_GB2312"/>
                <w:color w:val="000000"/>
                <w:sz w:val="24"/>
              </w:rPr>
            </w:pPr>
          </w:p>
        </w:tc>
        <w:tc>
          <w:tcPr>
            <w:tcW w:w="1559"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850" w:type="dxa"/>
          </w:tcPr>
          <w:p w:rsidR="00FB3E36" w:rsidRDefault="00FB3E36" w:rsidP="000C3D63">
            <w:pPr>
              <w:spacing w:line="400" w:lineRule="exact"/>
              <w:rPr>
                <w:rFonts w:ascii="仿宋_GB2312" w:eastAsia="仿宋_GB2312"/>
                <w:color w:val="000000"/>
                <w:sz w:val="24"/>
              </w:rPr>
            </w:pPr>
          </w:p>
        </w:tc>
        <w:tc>
          <w:tcPr>
            <w:tcW w:w="1277"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665" w:type="dxa"/>
          </w:tcPr>
          <w:p w:rsidR="00FB3E36" w:rsidRDefault="00FB3E36" w:rsidP="000C3D63">
            <w:pPr>
              <w:spacing w:line="400" w:lineRule="exact"/>
              <w:rPr>
                <w:rFonts w:ascii="仿宋_GB2312" w:eastAsia="仿宋_GB2312"/>
                <w:color w:val="000000"/>
                <w:sz w:val="24"/>
              </w:rPr>
            </w:pPr>
          </w:p>
        </w:tc>
      </w:tr>
      <w:tr w:rsidR="00FB3E36" w:rsidTr="0094093E">
        <w:trPr>
          <w:trHeight w:val="246"/>
          <w:jc w:val="center"/>
        </w:trPr>
        <w:tc>
          <w:tcPr>
            <w:tcW w:w="567" w:type="dxa"/>
            <w:vAlign w:val="center"/>
          </w:tcPr>
          <w:p w:rsidR="00FB3E36" w:rsidRDefault="00FB3E36" w:rsidP="000C3D63">
            <w:pPr>
              <w:spacing w:line="400" w:lineRule="exact"/>
              <w:jc w:val="center"/>
              <w:rPr>
                <w:rFonts w:ascii="仿宋_GB2312" w:eastAsia="仿宋_GB2312"/>
                <w:color w:val="000000"/>
                <w:sz w:val="24"/>
              </w:rPr>
            </w:pPr>
            <w:r>
              <w:rPr>
                <w:rFonts w:ascii="仿宋_GB2312" w:eastAsia="仿宋_GB2312" w:hint="eastAsia"/>
                <w:color w:val="000000"/>
                <w:sz w:val="24"/>
              </w:rPr>
              <w:t>2</w:t>
            </w:r>
          </w:p>
        </w:tc>
        <w:tc>
          <w:tcPr>
            <w:tcW w:w="1445" w:type="dxa"/>
          </w:tcPr>
          <w:p w:rsidR="00FB3E36" w:rsidRDefault="00FB3E36" w:rsidP="000C3D63">
            <w:pPr>
              <w:spacing w:line="400" w:lineRule="exact"/>
              <w:rPr>
                <w:rFonts w:ascii="仿宋_GB2312" w:eastAsia="仿宋_GB2312"/>
                <w:color w:val="000000"/>
                <w:sz w:val="24"/>
              </w:rPr>
            </w:pPr>
          </w:p>
        </w:tc>
        <w:tc>
          <w:tcPr>
            <w:tcW w:w="1195"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1134" w:type="dxa"/>
          </w:tcPr>
          <w:p w:rsidR="00FB3E36" w:rsidRDefault="00FB3E36" w:rsidP="000C3D63">
            <w:pPr>
              <w:spacing w:line="400" w:lineRule="exact"/>
              <w:rPr>
                <w:rFonts w:ascii="仿宋_GB2312" w:eastAsia="仿宋_GB2312"/>
                <w:color w:val="000000"/>
                <w:sz w:val="24"/>
              </w:rPr>
            </w:pPr>
          </w:p>
        </w:tc>
        <w:tc>
          <w:tcPr>
            <w:tcW w:w="1559"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850" w:type="dxa"/>
          </w:tcPr>
          <w:p w:rsidR="00FB3E36" w:rsidRDefault="00FB3E36" w:rsidP="000C3D63">
            <w:pPr>
              <w:spacing w:line="400" w:lineRule="exact"/>
              <w:rPr>
                <w:rFonts w:ascii="仿宋_GB2312" w:eastAsia="仿宋_GB2312"/>
                <w:color w:val="000000"/>
                <w:sz w:val="24"/>
              </w:rPr>
            </w:pPr>
          </w:p>
        </w:tc>
        <w:tc>
          <w:tcPr>
            <w:tcW w:w="1277"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665" w:type="dxa"/>
          </w:tcPr>
          <w:p w:rsidR="00FB3E36" w:rsidRDefault="00FB3E36" w:rsidP="000C3D63">
            <w:pPr>
              <w:spacing w:line="400" w:lineRule="exact"/>
              <w:rPr>
                <w:rFonts w:ascii="仿宋_GB2312" w:eastAsia="仿宋_GB2312"/>
                <w:color w:val="000000"/>
                <w:sz w:val="24"/>
              </w:rPr>
            </w:pPr>
          </w:p>
        </w:tc>
      </w:tr>
      <w:tr w:rsidR="00FB3E36" w:rsidTr="0094093E">
        <w:trPr>
          <w:trHeight w:val="122"/>
          <w:jc w:val="center"/>
        </w:trPr>
        <w:tc>
          <w:tcPr>
            <w:tcW w:w="567" w:type="dxa"/>
            <w:vAlign w:val="center"/>
          </w:tcPr>
          <w:p w:rsidR="00FB3E36" w:rsidRDefault="00FB3E36" w:rsidP="000C3D63">
            <w:pPr>
              <w:spacing w:line="400" w:lineRule="exact"/>
              <w:jc w:val="center"/>
              <w:rPr>
                <w:rFonts w:ascii="仿宋_GB2312" w:eastAsia="仿宋_GB2312"/>
                <w:color w:val="000000"/>
                <w:sz w:val="24"/>
              </w:rPr>
            </w:pPr>
            <w:r>
              <w:rPr>
                <w:rFonts w:ascii="仿宋_GB2312" w:eastAsia="仿宋_GB2312" w:hint="eastAsia"/>
                <w:color w:val="000000"/>
                <w:sz w:val="24"/>
              </w:rPr>
              <w:t>3</w:t>
            </w:r>
          </w:p>
        </w:tc>
        <w:tc>
          <w:tcPr>
            <w:tcW w:w="1445" w:type="dxa"/>
          </w:tcPr>
          <w:p w:rsidR="00FB3E36" w:rsidRDefault="00FB3E36" w:rsidP="000C3D63">
            <w:pPr>
              <w:spacing w:line="400" w:lineRule="exact"/>
              <w:rPr>
                <w:rFonts w:ascii="仿宋_GB2312" w:eastAsia="仿宋_GB2312"/>
                <w:color w:val="000000"/>
                <w:sz w:val="24"/>
              </w:rPr>
            </w:pPr>
          </w:p>
        </w:tc>
        <w:tc>
          <w:tcPr>
            <w:tcW w:w="1195"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1134" w:type="dxa"/>
          </w:tcPr>
          <w:p w:rsidR="00FB3E36" w:rsidRDefault="00FB3E36" w:rsidP="000C3D63">
            <w:pPr>
              <w:spacing w:line="400" w:lineRule="exact"/>
              <w:rPr>
                <w:rFonts w:ascii="仿宋_GB2312" w:eastAsia="仿宋_GB2312"/>
                <w:color w:val="000000"/>
                <w:sz w:val="24"/>
              </w:rPr>
            </w:pPr>
          </w:p>
        </w:tc>
        <w:tc>
          <w:tcPr>
            <w:tcW w:w="1559"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850" w:type="dxa"/>
          </w:tcPr>
          <w:p w:rsidR="00FB3E36" w:rsidRDefault="00FB3E36" w:rsidP="000C3D63">
            <w:pPr>
              <w:spacing w:line="400" w:lineRule="exact"/>
              <w:rPr>
                <w:rFonts w:ascii="仿宋_GB2312" w:eastAsia="仿宋_GB2312"/>
                <w:color w:val="000000"/>
                <w:sz w:val="24"/>
              </w:rPr>
            </w:pPr>
          </w:p>
        </w:tc>
        <w:tc>
          <w:tcPr>
            <w:tcW w:w="1277"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665" w:type="dxa"/>
          </w:tcPr>
          <w:p w:rsidR="00FB3E36" w:rsidRDefault="00FB3E36" w:rsidP="000C3D63">
            <w:pPr>
              <w:spacing w:line="400" w:lineRule="exact"/>
              <w:rPr>
                <w:rFonts w:ascii="仿宋_GB2312" w:eastAsia="仿宋_GB2312"/>
                <w:color w:val="000000"/>
                <w:sz w:val="24"/>
              </w:rPr>
            </w:pPr>
          </w:p>
        </w:tc>
      </w:tr>
      <w:tr w:rsidR="00FB3E36" w:rsidTr="0094093E">
        <w:trPr>
          <w:trHeight w:val="308"/>
          <w:jc w:val="center"/>
        </w:trPr>
        <w:tc>
          <w:tcPr>
            <w:tcW w:w="567" w:type="dxa"/>
            <w:vAlign w:val="center"/>
          </w:tcPr>
          <w:p w:rsidR="00FB3E36" w:rsidRDefault="00FB3E36" w:rsidP="000C3D63">
            <w:pPr>
              <w:spacing w:line="400" w:lineRule="exact"/>
              <w:jc w:val="center"/>
              <w:rPr>
                <w:rFonts w:ascii="仿宋_GB2312" w:eastAsia="仿宋_GB2312"/>
                <w:color w:val="000000"/>
                <w:sz w:val="24"/>
              </w:rPr>
            </w:pPr>
            <w:r>
              <w:rPr>
                <w:rFonts w:ascii="仿宋_GB2312" w:eastAsia="仿宋_GB2312" w:hint="eastAsia"/>
                <w:color w:val="000000"/>
                <w:sz w:val="24"/>
              </w:rPr>
              <w:t>4</w:t>
            </w:r>
          </w:p>
        </w:tc>
        <w:tc>
          <w:tcPr>
            <w:tcW w:w="1445" w:type="dxa"/>
          </w:tcPr>
          <w:p w:rsidR="00FB3E36" w:rsidRDefault="00FB3E36" w:rsidP="000C3D63">
            <w:pPr>
              <w:spacing w:line="400" w:lineRule="exact"/>
              <w:rPr>
                <w:rFonts w:ascii="仿宋_GB2312" w:eastAsia="仿宋_GB2312"/>
                <w:color w:val="000000"/>
                <w:sz w:val="24"/>
              </w:rPr>
            </w:pPr>
          </w:p>
        </w:tc>
        <w:tc>
          <w:tcPr>
            <w:tcW w:w="1195"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1134" w:type="dxa"/>
          </w:tcPr>
          <w:p w:rsidR="00FB3E36" w:rsidRDefault="00FB3E36" w:rsidP="000C3D63">
            <w:pPr>
              <w:spacing w:line="400" w:lineRule="exact"/>
              <w:rPr>
                <w:rFonts w:ascii="仿宋_GB2312" w:eastAsia="仿宋_GB2312"/>
                <w:color w:val="000000"/>
                <w:sz w:val="24"/>
              </w:rPr>
            </w:pPr>
          </w:p>
        </w:tc>
        <w:tc>
          <w:tcPr>
            <w:tcW w:w="1559" w:type="dxa"/>
          </w:tcPr>
          <w:p w:rsidR="00FB3E36" w:rsidRDefault="00FB3E36" w:rsidP="000C3D63">
            <w:pPr>
              <w:spacing w:line="400" w:lineRule="exact"/>
              <w:rPr>
                <w:rFonts w:ascii="仿宋_GB2312" w:eastAsia="仿宋_GB2312"/>
                <w:color w:val="000000"/>
                <w:sz w:val="24"/>
              </w:rPr>
            </w:pPr>
          </w:p>
        </w:tc>
        <w:tc>
          <w:tcPr>
            <w:tcW w:w="1276" w:type="dxa"/>
          </w:tcPr>
          <w:p w:rsidR="00FB3E36" w:rsidRDefault="00FB3E36" w:rsidP="000C3D63">
            <w:pPr>
              <w:spacing w:line="400" w:lineRule="exact"/>
              <w:rPr>
                <w:rFonts w:ascii="仿宋_GB2312" w:eastAsia="仿宋_GB2312"/>
                <w:color w:val="000000"/>
                <w:sz w:val="24"/>
              </w:rPr>
            </w:pPr>
          </w:p>
        </w:tc>
        <w:tc>
          <w:tcPr>
            <w:tcW w:w="850" w:type="dxa"/>
          </w:tcPr>
          <w:p w:rsidR="00FB3E36" w:rsidRDefault="00FB3E36" w:rsidP="000C3D63">
            <w:pPr>
              <w:spacing w:line="400" w:lineRule="exact"/>
              <w:rPr>
                <w:rFonts w:ascii="仿宋_GB2312" w:eastAsia="仿宋_GB2312"/>
                <w:color w:val="000000"/>
                <w:sz w:val="24"/>
              </w:rPr>
            </w:pPr>
          </w:p>
        </w:tc>
        <w:tc>
          <w:tcPr>
            <w:tcW w:w="1277" w:type="dxa"/>
          </w:tcPr>
          <w:p w:rsidR="00FB3E36" w:rsidRDefault="00FB3E36" w:rsidP="000C3D63">
            <w:pPr>
              <w:spacing w:line="400" w:lineRule="exact"/>
              <w:rPr>
                <w:rFonts w:ascii="仿宋_GB2312" w:eastAsia="仿宋_GB2312"/>
                <w:color w:val="000000"/>
                <w:sz w:val="24"/>
              </w:rPr>
            </w:pPr>
          </w:p>
        </w:tc>
        <w:tc>
          <w:tcPr>
            <w:tcW w:w="1701" w:type="dxa"/>
          </w:tcPr>
          <w:p w:rsidR="00FB3E36" w:rsidRDefault="00FB3E36" w:rsidP="000C3D63">
            <w:pPr>
              <w:spacing w:line="400" w:lineRule="exact"/>
              <w:rPr>
                <w:rFonts w:ascii="仿宋_GB2312" w:eastAsia="仿宋_GB2312"/>
                <w:color w:val="000000"/>
                <w:sz w:val="24"/>
              </w:rPr>
            </w:pPr>
          </w:p>
        </w:tc>
        <w:tc>
          <w:tcPr>
            <w:tcW w:w="1665" w:type="dxa"/>
          </w:tcPr>
          <w:p w:rsidR="00FB3E36" w:rsidRDefault="00FB3E36" w:rsidP="000C3D63">
            <w:pPr>
              <w:spacing w:line="400" w:lineRule="exact"/>
              <w:rPr>
                <w:rFonts w:ascii="仿宋_GB2312" w:eastAsia="仿宋_GB2312"/>
                <w:color w:val="000000"/>
                <w:sz w:val="24"/>
              </w:rPr>
            </w:pPr>
          </w:p>
        </w:tc>
      </w:tr>
      <w:tr w:rsidR="00FF4FD9" w:rsidTr="0094093E">
        <w:trPr>
          <w:trHeight w:val="308"/>
          <w:jc w:val="center"/>
        </w:trPr>
        <w:tc>
          <w:tcPr>
            <w:tcW w:w="567" w:type="dxa"/>
            <w:vAlign w:val="center"/>
          </w:tcPr>
          <w:p w:rsidR="00FF4FD9" w:rsidRDefault="00FF4FD9" w:rsidP="000C3D63">
            <w:pPr>
              <w:spacing w:line="400" w:lineRule="exact"/>
              <w:jc w:val="center"/>
              <w:rPr>
                <w:rFonts w:ascii="仿宋_GB2312" w:eastAsia="仿宋_GB2312"/>
                <w:color w:val="000000"/>
                <w:sz w:val="24"/>
              </w:rPr>
            </w:pPr>
            <w:r>
              <w:rPr>
                <w:rFonts w:ascii="仿宋_GB2312" w:eastAsia="仿宋_GB2312" w:hint="eastAsia"/>
                <w:color w:val="000000"/>
                <w:sz w:val="24"/>
              </w:rPr>
              <w:t>5</w:t>
            </w:r>
          </w:p>
        </w:tc>
        <w:tc>
          <w:tcPr>
            <w:tcW w:w="1445" w:type="dxa"/>
          </w:tcPr>
          <w:p w:rsidR="00FF4FD9" w:rsidRDefault="00FF4FD9" w:rsidP="000C3D63">
            <w:pPr>
              <w:spacing w:line="400" w:lineRule="exact"/>
              <w:rPr>
                <w:rFonts w:ascii="仿宋_GB2312" w:eastAsia="仿宋_GB2312"/>
                <w:color w:val="000000"/>
                <w:sz w:val="24"/>
              </w:rPr>
            </w:pPr>
          </w:p>
        </w:tc>
        <w:tc>
          <w:tcPr>
            <w:tcW w:w="1195" w:type="dxa"/>
          </w:tcPr>
          <w:p w:rsidR="00FF4FD9" w:rsidRDefault="00FF4FD9" w:rsidP="000C3D63">
            <w:pPr>
              <w:spacing w:line="400" w:lineRule="exact"/>
              <w:rPr>
                <w:rFonts w:ascii="仿宋_GB2312" w:eastAsia="仿宋_GB2312"/>
                <w:color w:val="000000"/>
                <w:sz w:val="24"/>
              </w:rPr>
            </w:pPr>
          </w:p>
        </w:tc>
        <w:tc>
          <w:tcPr>
            <w:tcW w:w="1701" w:type="dxa"/>
          </w:tcPr>
          <w:p w:rsidR="00FF4FD9" w:rsidRDefault="00FF4FD9" w:rsidP="000C3D63">
            <w:pPr>
              <w:spacing w:line="400" w:lineRule="exact"/>
              <w:rPr>
                <w:rFonts w:ascii="仿宋_GB2312" w:eastAsia="仿宋_GB2312"/>
                <w:color w:val="000000"/>
                <w:sz w:val="24"/>
              </w:rPr>
            </w:pPr>
          </w:p>
        </w:tc>
        <w:tc>
          <w:tcPr>
            <w:tcW w:w="1276" w:type="dxa"/>
          </w:tcPr>
          <w:p w:rsidR="00FF4FD9" w:rsidRDefault="00FF4FD9" w:rsidP="000C3D63">
            <w:pPr>
              <w:spacing w:line="400" w:lineRule="exact"/>
              <w:rPr>
                <w:rFonts w:ascii="仿宋_GB2312" w:eastAsia="仿宋_GB2312"/>
                <w:color w:val="000000"/>
                <w:sz w:val="24"/>
              </w:rPr>
            </w:pPr>
          </w:p>
        </w:tc>
        <w:tc>
          <w:tcPr>
            <w:tcW w:w="1134" w:type="dxa"/>
          </w:tcPr>
          <w:p w:rsidR="00FF4FD9" w:rsidRDefault="00FF4FD9" w:rsidP="000C3D63">
            <w:pPr>
              <w:spacing w:line="400" w:lineRule="exact"/>
              <w:rPr>
                <w:rFonts w:ascii="仿宋_GB2312" w:eastAsia="仿宋_GB2312"/>
                <w:color w:val="000000"/>
                <w:sz w:val="24"/>
              </w:rPr>
            </w:pPr>
          </w:p>
        </w:tc>
        <w:tc>
          <w:tcPr>
            <w:tcW w:w="1559" w:type="dxa"/>
          </w:tcPr>
          <w:p w:rsidR="00FF4FD9" w:rsidRDefault="00FF4FD9" w:rsidP="000C3D63">
            <w:pPr>
              <w:spacing w:line="400" w:lineRule="exact"/>
              <w:rPr>
                <w:rFonts w:ascii="仿宋_GB2312" w:eastAsia="仿宋_GB2312"/>
                <w:color w:val="000000"/>
                <w:sz w:val="24"/>
              </w:rPr>
            </w:pPr>
          </w:p>
        </w:tc>
        <w:tc>
          <w:tcPr>
            <w:tcW w:w="1276" w:type="dxa"/>
          </w:tcPr>
          <w:p w:rsidR="00FF4FD9" w:rsidRDefault="00FF4FD9" w:rsidP="000C3D63">
            <w:pPr>
              <w:spacing w:line="400" w:lineRule="exact"/>
              <w:rPr>
                <w:rFonts w:ascii="仿宋_GB2312" w:eastAsia="仿宋_GB2312"/>
                <w:color w:val="000000"/>
                <w:sz w:val="24"/>
              </w:rPr>
            </w:pPr>
          </w:p>
        </w:tc>
        <w:tc>
          <w:tcPr>
            <w:tcW w:w="850" w:type="dxa"/>
          </w:tcPr>
          <w:p w:rsidR="00FF4FD9" w:rsidRDefault="00FF4FD9" w:rsidP="000C3D63">
            <w:pPr>
              <w:spacing w:line="400" w:lineRule="exact"/>
              <w:rPr>
                <w:rFonts w:ascii="仿宋_GB2312" w:eastAsia="仿宋_GB2312"/>
                <w:color w:val="000000"/>
                <w:sz w:val="24"/>
              </w:rPr>
            </w:pPr>
          </w:p>
        </w:tc>
        <w:tc>
          <w:tcPr>
            <w:tcW w:w="1277" w:type="dxa"/>
          </w:tcPr>
          <w:p w:rsidR="00FF4FD9" w:rsidRDefault="00FF4FD9" w:rsidP="000C3D63">
            <w:pPr>
              <w:spacing w:line="400" w:lineRule="exact"/>
              <w:rPr>
                <w:rFonts w:ascii="仿宋_GB2312" w:eastAsia="仿宋_GB2312"/>
                <w:color w:val="000000"/>
                <w:sz w:val="24"/>
              </w:rPr>
            </w:pPr>
          </w:p>
        </w:tc>
        <w:tc>
          <w:tcPr>
            <w:tcW w:w="1701" w:type="dxa"/>
          </w:tcPr>
          <w:p w:rsidR="00FF4FD9" w:rsidRDefault="00FF4FD9" w:rsidP="000C3D63">
            <w:pPr>
              <w:spacing w:line="400" w:lineRule="exact"/>
              <w:rPr>
                <w:rFonts w:ascii="仿宋_GB2312" w:eastAsia="仿宋_GB2312"/>
                <w:color w:val="000000"/>
                <w:sz w:val="24"/>
              </w:rPr>
            </w:pPr>
          </w:p>
        </w:tc>
        <w:tc>
          <w:tcPr>
            <w:tcW w:w="1665" w:type="dxa"/>
          </w:tcPr>
          <w:p w:rsidR="00FF4FD9" w:rsidRDefault="00FF4FD9" w:rsidP="000C3D63">
            <w:pPr>
              <w:spacing w:line="400" w:lineRule="exact"/>
              <w:rPr>
                <w:rFonts w:ascii="仿宋_GB2312" w:eastAsia="仿宋_GB2312"/>
                <w:color w:val="000000"/>
                <w:sz w:val="24"/>
              </w:rPr>
            </w:pPr>
          </w:p>
        </w:tc>
      </w:tr>
      <w:tr w:rsidR="00814ABC" w:rsidTr="0094093E">
        <w:trPr>
          <w:trHeight w:val="308"/>
          <w:jc w:val="center"/>
        </w:trPr>
        <w:tc>
          <w:tcPr>
            <w:tcW w:w="567" w:type="dxa"/>
            <w:vAlign w:val="center"/>
          </w:tcPr>
          <w:p w:rsidR="00814ABC" w:rsidRDefault="00814ABC" w:rsidP="000C3D63">
            <w:pPr>
              <w:spacing w:line="400" w:lineRule="exact"/>
              <w:jc w:val="center"/>
              <w:rPr>
                <w:rFonts w:ascii="仿宋_GB2312" w:eastAsia="仿宋_GB2312" w:hint="eastAsia"/>
                <w:color w:val="000000"/>
                <w:sz w:val="24"/>
              </w:rPr>
            </w:pPr>
            <w:r>
              <w:rPr>
                <w:rFonts w:ascii="仿宋_GB2312" w:eastAsia="仿宋_GB2312" w:hint="eastAsia"/>
                <w:color w:val="000000"/>
                <w:sz w:val="24"/>
              </w:rPr>
              <w:t>6</w:t>
            </w:r>
          </w:p>
        </w:tc>
        <w:tc>
          <w:tcPr>
            <w:tcW w:w="1445" w:type="dxa"/>
          </w:tcPr>
          <w:p w:rsidR="00814ABC" w:rsidRDefault="00814ABC" w:rsidP="000C3D63">
            <w:pPr>
              <w:spacing w:line="400" w:lineRule="exact"/>
              <w:rPr>
                <w:rFonts w:ascii="仿宋_GB2312" w:eastAsia="仿宋_GB2312"/>
                <w:color w:val="000000"/>
                <w:sz w:val="24"/>
              </w:rPr>
            </w:pPr>
          </w:p>
        </w:tc>
        <w:tc>
          <w:tcPr>
            <w:tcW w:w="1195" w:type="dxa"/>
          </w:tcPr>
          <w:p w:rsidR="00814ABC" w:rsidRDefault="00814ABC" w:rsidP="000C3D63">
            <w:pPr>
              <w:spacing w:line="400" w:lineRule="exact"/>
              <w:rPr>
                <w:rFonts w:ascii="仿宋_GB2312" w:eastAsia="仿宋_GB2312"/>
                <w:color w:val="000000"/>
                <w:sz w:val="24"/>
              </w:rPr>
            </w:pPr>
          </w:p>
        </w:tc>
        <w:tc>
          <w:tcPr>
            <w:tcW w:w="1701" w:type="dxa"/>
          </w:tcPr>
          <w:p w:rsidR="00814ABC" w:rsidRDefault="00814ABC" w:rsidP="000C3D63">
            <w:pPr>
              <w:spacing w:line="400" w:lineRule="exact"/>
              <w:rPr>
                <w:rFonts w:ascii="仿宋_GB2312" w:eastAsia="仿宋_GB2312"/>
                <w:color w:val="000000"/>
                <w:sz w:val="24"/>
              </w:rPr>
            </w:pPr>
          </w:p>
        </w:tc>
        <w:tc>
          <w:tcPr>
            <w:tcW w:w="1276" w:type="dxa"/>
          </w:tcPr>
          <w:p w:rsidR="00814ABC" w:rsidRDefault="00814ABC" w:rsidP="000C3D63">
            <w:pPr>
              <w:spacing w:line="400" w:lineRule="exact"/>
              <w:rPr>
                <w:rFonts w:ascii="仿宋_GB2312" w:eastAsia="仿宋_GB2312"/>
                <w:color w:val="000000"/>
                <w:sz w:val="24"/>
              </w:rPr>
            </w:pPr>
          </w:p>
        </w:tc>
        <w:tc>
          <w:tcPr>
            <w:tcW w:w="1134" w:type="dxa"/>
          </w:tcPr>
          <w:p w:rsidR="00814ABC" w:rsidRDefault="00814ABC" w:rsidP="000C3D63">
            <w:pPr>
              <w:spacing w:line="400" w:lineRule="exact"/>
              <w:rPr>
                <w:rFonts w:ascii="仿宋_GB2312" w:eastAsia="仿宋_GB2312"/>
                <w:color w:val="000000"/>
                <w:sz w:val="24"/>
              </w:rPr>
            </w:pPr>
          </w:p>
        </w:tc>
        <w:tc>
          <w:tcPr>
            <w:tcW w:w="1559" w:type="dxa"/>
          </w:tcPr>
          <w:p w:rsidR="00814ABC" w:rsidRDefault="00814ABC" w:rsidP="000C3D63">
            <w:pPr>
              <w:spacing w:line="400" w:lineRule="exact"/>
              <w:rPr>
                <w:rFonts w:ascii="仿宋_GB2312" w:eastAsia="仿宋_GB2312"/>
                <w:color w:val="000000"/>
                <w:sz w:val="24"/>
              </w:rPr>
            </w:pPr>
          </w:p>
        </w:tc>
        <w:tc>
          <w:tcPr>
            <w:tcW w:w="1276" w:type="dxa"/>
          </w:tcPr>
          <w:p w:rsidR="00814ABC" w:rsidRDefault="00814ABC" w:rsidP="000C3D63">
            <w:pPr>
              <w:spacing w:line="400" w:lineRule="exact"/>
              <w:rPr>
                <w:rFonts w:ascii="仿宋_GB2312" w:eastAsia="仿宋_GB2312"/>
                <w:color w:val="000000"/>
                <w:sz w:val="24"/>
              </w:rPr>
            </w:pPr>
          </w:p>
        </w:tc>
        <w:tc>
          <w:tcPr>
            <w:tcW w:w="850" w:type="dxa"/>
          </w:tcPr>
          <w:p w:rsidR="00814ABC" w:rsidRDefault="00814ABC" w:rsidP="000C3D63">
            <w:pPr>
              <w:spacing w:line="400" w:lineRule="exact"/>
              <w:rPr>
                <w:rFonts w:ascii="仿宋_GB2312" w:eastAsia="仿宋_GB2312"/>
                <w:color w:val="000000"/>
                <w:sz w:val="24"/>
              </w:rPr>
            </w:pPr>
          </w:p>
        </w:tc>
        <w:tc>
          <w:tcPr>
            <w:tcW w:w="1277" w:type="dxa"/>
          </w:tcPr>
          <w:p w:rsidR="00814ABC" w:rsidRDefault="00814ABC" w:rsidP="000C3D63">
            <w:pPr>
              <w:spacing w:line="400" w:lineRule="exact"/>
              <w:rPr>
                <w:rFonts w:ascii="仿宋_GB2312" w:eastAsia="仿宋_GB2312"/>
                <w:color w:val="000000"/>
                <w:sz w:val="24"/>
              </w:rPr>
            </w:pPr>
          </w:p>
        </w:tc>
        <w:tc>
          <w:tcPr>
            <w:tcW w:w="1701" w:type="dxa"/>
          </w:tcPr>
          <w:p w:rsidR="00814ABC" w:rsidRDefault="00814ABC" w:rsidP="000C3D63">
            <w:pPr>
              <w:spacing w:line="400" w:lineRule="exact"/>
              <w:rPr>
                <w:rFonts w:ascii="仿宋_GB2312" w:eastAsia="仿宋_GB2312"/>
                <w:color w:val="000000"/>
                <w:sz w:val="24"/>
              </w:rPr>
            </w:pPr>
          </w:p>
        </w:tc>
        <w:tc>
          <w:tcPr>
            <w:tcW w:w="1665" w:type="dxa"/>
          </w:tcPr>
          <w:p w:rsidR="00814ABC" w:rsidRDefault="00814ABC" w:rsidP="000C3D63">
            <w:pPr>
              <w:spacing w:line="400" w:lineRule="exact"/>
              <w:rPr>
                <w:rFonts w:ascii="仿宋_GB2312" w:eastAsia="仿宋_GB2312"/>
                <w:color w:val="000000"/>
                <w:sz w:val="24"/>
              </w:rPr>
            </w:pPr>
          </w:p>
        </w:tc>
      </w:tr>
    </w:tbl>
    <w:p w:rsidR="00E31D54" w:rsidRPr="00B0267B" w:rsidRDefault="00E31D54" w:rsidP="004D7A88">
      <w:pPr>
        <w:spacing w:line="400" w:lineRule="exact"/>
        <w:ind w:left="960" w:hangingChars="400" w:hanging="960"/>
        <w:jc w:val="left"/>
        <w:rPr>
          <w:rFonts w:ascii="仿宋_GB2312" w:eastAsia="仿宋_GB2312"/>
          <w:color w:val="000000"/>
          <w:sz w:val="24"/>
        </w:rPr>
      </w:pPr>
      <w:r w:rsidRPr="00B0267B">
        <w:rPr>
          <w:rFonts w:ascii="仿宋_GB2312" w:eastAsia="仿宋_GB2312" w:hint="eastAsia"/>
          <w:color w:val="000000"/>
          <w:sz w:val="24"/>
        </w:rPr>
        <w:t>说明：1.“主题”填写主要实践内容；“团队类型”填写所属类型，如理论政策宣讲团。</w:t>
      </w:r>
    </w:p>
    <w:p w:rsidR="00E31D54" w:rsidRPr="004D7A88" w:rsidRDefault="00E31D54" w:rsidP="004D7A88">
      <w:pPr>
        <w:spacing w:line="400" w:lineRule="exact"/>
        <w:ind w:leftChars="342" w:left="958" w:hangingChars="100" w:hanging="240"/>
        <w:jc w:val="left"/>
        <w:rPr>
          <w:rFonts w:ascii="仿宋_GB2312" w:eastAsia="仿宋_GB2312"/>
          <w:color w:val="000000"/>
          <w:sz w:val="24"/>
        </w:rPr>
      </w:pPr>
      <w:r w:rsidRPr="004D7A88">
        <w:rPr>
          <w:rFonts w:ascii="仿宋_GB2312" w:eastAsia="仿宋_GB2312" w:hint="eastAsia"/>
          <w:color w:val="000000"/>
          <w:sz w:val="24"/>
        </w:rPr>
        <w:t>2．申报全国重点或省级重点的团队请在“团队类型”中标明，如理论普及宣讲团（全国）。各校必须精心遴选，宁缺毋滥。要求有带队教师全程跟团，策划科学，方案周密，信息报送及时。</w:t>
      </w:r>
    </w:p>
    <w:p w:rsidR="00E31D54" w:rsidRPr="00B0267B" w:rsidRDefault="00E31D54" w:rsidP="004D7A88">
      <w:pPr>
        <w:spacing w:line="400" w:lineRule="exact"/>
        <w:ind w:left="960" w:hangingChars="400" w:hanging="960"/>
        <w:jc w:val="left"/>
        <w:rPr>
          <w:rFonts w:ascii="仿宋_GB2312" w:eastAsia="仿宋_GB2312"/>
          <w:color w:val="000000"/>
          <w:sz w:val="24"/>
        </w:rPr>
      </w:pPr>
      <w:r w:rsidRPr="00B0267B">
        <w:rPr>
          <w:rFonts w:ascii="仿宋_GB2312" w:eastAsia="仿宋_GB2312" w:hint="eastAsia"/>
          <w:color w:val="000000"/>
          <w:sz w:val="24"/>
        </w:rPr>
        <w:t xml:space="preserve">      3．“青春扶贫”专项行动团队，是指赴福建省23个省级扶贫开发工作重点县开展暑期“三下乡”社会实践的团队。</w:t>
      </w:r>
    </w:p>
    <w:p w:rsidR="00FE729B" w:rsidRDefault="00FE729B" w:rsidP="004D7A88">
      <w:pPr>
        <w:spacing w:line="400" w:lineRule="exact"/>
        <w:ind w:left="960" w:hangingChars="400" w:hanging="960"/>
        <w:jc w:val="left"/>
        <w:rPr>
          <w:rFonts w:ascii="仿宋_GB2312" w:eastAsia="仿宋_GB2312"/>
          <w:color w:val="000000"/>
          <w:sz w:val="24"/>
        </w:rPr>
      </w:pPr>
      <w:r w:rsidRPr="00B0267B">
        <w:rPr>
          <w:rFonts w:ascii="仿宋_GB2312" w:eastAsia="仿宋_GB2312" w:hint="eastAsia"/>
          <w:color w:val="000000"/>
          <w:sz w:val="24"/>
        </w:rPr>
        <w:t xml:space="preserve">      4.</w:t>
      </w:r>
      <w:r w:rsidR="003B7EE2" w:rsidRPr="004D7A88">
        <w:rPr>
          <w:rFonts w:ascii="仿宋_GB2312" w:eastAsia="仿宋_GB2312" w:hint="eastAsia"/>
          <w:color w:val="000000"/>
          <w:sz w:val="24"/>
        </w:rPr>
        <w:t xml:space="preserve"> </w:t>
      </w:r>
      <w:r w:rsidR="003B7EE2" w:rsidRPr="00B0267B">
        <w:rPr>
          <w:rFonts w:ascii="仿宋_GB2312" w:eastAsia="仿宋_GB2312" w:hint="eastAsia"/>
          <w:color w:val="000000"/>
          <w:sz w:val="24"/>
        </w:rPr>
        <w:t>泰宁全域化写生基地建设团队，是指赴泰宁</w:t>
      </w:r>
      <w:r w:rsidR="007D00ED" w:rsidRPr="00B0267B">
        <w:rPr>
          <w:rFonts w:ascii="仿宋_GB2312" w:eastAsia="仿宋_GB2312" w:hint="eastAsia"/>
          <w:color w:val="000000"/>
          <w:sz w:val="24"/>
        </w:rPr>
        <w:t>开展</w:t>
      </w:r>
      <w:r w:rsidR="003B7EE2" w:rsidRPr="00B0267B">
        <w:rPr>
          <w:rFonts w:ascii="仿宋_GB2312" w:eastAsia="仿宋_GB2312" w:hint="eastAsia"/>
          <w:color w:val="000000"/>
          <w:sz w:val="24"/>
        </w:rPr>
        <w:t>写生</w:t>
      </w:r>
      <w:r w:rsidR="007D00ED" w:rsidRPr="00B0267B">
        <w:rPr>
          <w:rFonts w:ascii="仿宋_GB2312" w:eastAsia="仿宋_GB2312" w:hint="eastAsia"/>
          <w:color w:val="000000"/>
          <w:sz w:val="24"/>
        </w:rPr>
        <w:t>实践活动</w:t>
      </w:r>
      <w:r w:rsidR="003B7EE2" w:rsidRPr="00B0267B">
        <w:rPr>
          <w:rFonts w:ascii="仿宋_GB2312" w:eastAsia="仿宋_GB2312" w:hint="eastAsia"/>
          <w:color w:val="000000"/>
          <w:sz w:val="24"/>
        </w:rPr>
        <w:t>，推动写生实践基地建设的</w:t>
      </w:r>
      <w:r w:rsidR="00174558" w:rsidRPr="00B0267B">
        <w:rPr>
          <w:rFonts w:ascii="仿宋_GB2312" w:eastAsia="仿宋_GB2312" w:hint="eastAsia"/>
          <w:color w:val="000000"/>
          <w:sz w:val="24"/>
        </w:rPr>
        <w:t>社会实践</w:t>
      </w:r>
      <w:r w:rsidR="003B7EE2" w:rsidRPr="00B0267B">
        <w:rPr>
          <w:rFonts w:ascii="仿宋_GB2312" w:eastAsia="仿宋_GB2312" w:hint="eastAsia"/>
          <w:color w:val="000000"/>
          <w:sz w:val="24"/>
        </w:rPr>
        <w:t>团队。</w:t>
      </w:r>
    </w:p>
    <w:p w:rsidR="00E31D54" w:rsidRPr="00B0267B" w:rsidRDefault="00F05482" w:rsidP="00F05482">
      <w:pPr>
        <w:spacing w:line="400" w:lineRule="exact"/>
        <w:ind w:left="960" w:hangingChars="400" w:hanging="960"/>
        <w:jc w:val="left"/>
        <w:rPr>
          <w:rFonts w:ascii="仿宋_GB2312" w:eastAsia="仿宋_GB2312"/>
          <w:color w:val="000000"/>
          <w:sz w:val="24"/>
        </w:rPr>
      </w:pPr>
      <w:r>
        <w:rPr>
          <w:rFonts w:ascii="仿宋_GB2312" w:eastAsia="仿宋_GB2312" w:hint="eastAsia"/>
          <w:color w:val="000000"/>
          <w:sz w:val="24"/>
        </w:rPr>
        <w:t xml:space="preserve">      5．此表行数</w:t>
      </w:r>
      <w:r w:rsidR="006955AB">
        <w:rPr>
          <w:rFonts w:ascii="仿宋_GB2312" w:eastAsia="仿宋_GB2312" w:hint="eastAsia"/>
          <w:color w:val="000000"/>
          <w:sz w:val="24"/>
        </w:rPr>
        <w:t>如果</w:t>
      </w:r>
      <w:r>
        <w:rPr>
          <w:rFonts w:ascii="仿宋_GB2312" w:eastAsia="仿宋_GB2312" w:hint="eastAsia"/>
          <w:color w:val="000000"/>
          <w:sz w:val="24"/>
        </w:rPr>
        <w:t>不够</w:t>
      </w:r>
      <w:r w:rsidR="006955AB">
        <w:rPr>
          <w:rFonts w:ascii="仿宋_GB2312" w:eastAsia="仿宋_GB2312" w:hint="eastAsia"/>
          <w:color w:val="000000"/>
          <w:sz w:val="24"/>
        </w:rPr>
        <w:t>，</w:t>
      </w:r>
      <w:r>
        <w:rPr>
          <w:rFonts w:ascii="仿宋_GB2312" w:eastAsia="仿宋_GB2312" w:hint="eastAsia"/>
          <w:color w:val="000000"/>
          <w:sz w:val="24"/>
        </w:rPr>
        <w:t>可自行添加，</w:t>
      </w:r>
      <w:r w:rsidR="006955AB">
        <w:rPr>
          <w:rFonts w:ascii="仿宋_GB2312" w:eastAsia="仿宋_GB2312" w:hint="eastAsia"/>
          <w:color w:val="000000"/>
          <w:sz w:val="24"/>
        </w:rPr>
        <w:t>并</w:t>
      </w:r>
      <w:r w:rsidR="00E31D54" w:rsidRPr="00B0267B">
        <w:rPr>
          <w:rFonts w:ascii="仿宋_GB2312" w:eastAsia="仿宋_GB2312" w:hint="eastAsia"/>
          <w:color w:val="000000"/>
          <w:sz w:val="24"/>
        </w:rPr>
        <w:t>按要求认真填写，各单位于7月7日前发送至团省委学校部邮箱</w:t>
      </w:r>
      <w:hyperlink r:id="rId18" w:history="1">
        <w:r w:rsidR="00E31D54" w:rsidRPr="00B0267B">
          <w:rPr>
            <w:rFonts w:ascii="仿宋_GB2312" w:eastAsia="仿宋_GB2312" w:hint="eastAsia"/>
            <w:color w:val="000000"/>
            <w:sz w:val="24"/>
          </w:rPr>
          <w:t>2354000013@qq.com</w:t>
        </w:r>
      </w:hyperlink>
      <w:r w:rsidR="00E31D54" w:rsidRPr="00B0267B">
        <w:rPr>
          <w:rFonts w:ascii="仿宋_GB2312" w:eastAsia="仿宋_GB2312" w:hint="eastAsia"/>
          <w:color w:val="000000"/>
          <w:sz w:val="24"/>
        </w:rPr>
        <w:t>，标题请注明单位和“三下乡”。</w:t>
      </w:r>
    </w:p>
    <w:p w:rsidR="00E31D54" w:rsidRPr="00B0267B" w:rsidRDefault="00F05482" w:rsidP="004D7A88">
      <w:pPr>
        <w:spacing w:line="400" w:lineRule="exact"/>
        <w:ind w:leftChars="342" w:left="958" w:hangingChars="100" w:hanging="240"/>
        <w:jc w:val="left"/>
        <w:rPr>
          <w:rFonts w:ascii="仿宋_GB2312" w:eastAsia="仿宋_GB2312"/>
          <w:color w:val="000000"/>
          <w:sz w:val="24"/>
        </w:rPr>
      </w:pPr>
      <w:r>
        <w:rPr>
          <w:rFonts w:ascii="仿宋_GB2312" w:eastAsia="仿宋_GB2312" w:hint="eastAsia"/>
          <w:color w:val="000000"/>
          <w:sz w:val="24"/>
        </w:rPr>
        <w:t>6</w:t>
      </w:r>
      <w:r w:rsidR="00E31D54" w:rsidRPr="00B0267B">
        <w:rPr>
          <w:rFonts w:ascii="仿宋_GB2312" w:eastAsia="仿宋_GB2312" w:hint="eastAsia"/>
          <w:color w:val="000000"/>
          <w:sz w:val="24"/>
        </w:rPr>
        <w:t>．表格报送方式如下：省属高校以学校为单位报送；各设区市团委和省直团工委汇总后报送。</w:t>
      </w:r>
    </w:p>
    <w:p w:rsidR="000E1797" w:rsidRDefault="000E1797" w:rsidP="00707FCE">
      <w:pPr>
        <w:spacing w:line="400" w:lineRule="exact"/>
        <w:ind w:firstLineChars="300" w:firstLine="720"/>
        <w:jc w:val="left"/>
        <w:rPr>
          <w:rFonts w:ascii="仿宋_GB2312" w:eastAsia="仿宋_GB2312"/>
          <w:color w:val="000000"/>
          <w:sz w:val="24"/>
        </w:rPr>
        <w:sectPr w:rsidR="000E1797">
          <w:pgSz w:w="16838" w:h="11906" w:orient="landscape"/>
          <w:pgMar w:top="1531" w:right="2211" w:bottom="1531" w:left="1871" w:header="851" w:footer="1418" w:gutter="0"/>
          <w:cols w:space="720"/>
          <w:docGrid w:type="lines" w:linePitch="592" w:charSpace="4126"/>
        </w:sectPr>
      </w:pPr>
    </w:p>
    <w:p w:rsidR="000E1797" w:rsidRDefault="000E1797" w:rsidP="000E1797">
      <w:pPr>
        <w:pStyle w:val="a3"/>
        <w:spacing w:line="400" w:lineRule="exact"/>
        <w:rPr>
          <w:rFonts w:ascii="黑体" w:eastAsia="黑体" w:cs="Times New Roman"/>
          <w:color w:val="000000"/>
          <w:sz w:val="32"/>
        </w:rPr>
      </w:pPr>
      <w:r>
        <w:rPr>
          <w:rFonts w:ascii="黑体" w:eastAsia="黑体" w:cs="Times New Roman" w:hint="eastAsia"/>
          <w:color w:val="000000"/>
          <w:sz w:val="32"/>
        </w:rPr>
        <w:lastRenderedPageBreak/>
        <w:t>附表4</w:t>
      </w:r>
    </w:p>
    <w:p w:rsidR="00FC2D2B" w:rsidRPr="000971DE" w:rsidRDefault="000E1797" w:rsidP="000971DE">
      <w:pPr>
        <w:autoSpaceDE w:val="0"/>
        <w:autoSpaceDN w:val="0"/>
        <w:adjustRightInd w:val="0"/>
        <w:snapToGrid w:val="0"/>
        <w:spacing w:line="560" w:lineRule="exact"/>
        <w:jc w:val="center"/>
        <w:rPr>
          <w:rFonts w:ascii="方正小标宋简体" w:eastAsia="方正小标宋简体" w:hAnsi="方正小标宋简体" w:cs="方正小标宋简体"/>
          <w:color w:val="000000"/>
          <w:sz w:val="44"/>
          <w:szCs w:val="36"/>
          <w:lang w:val="zh-CN"/>
        </w:rPr>
      </w:pPr>
      <w:r>
        <w:rPr>
          <w:rFonts w:ascii="方正小标宋简体" w:eastAsia="方正小标宋简体" w:hAnsi="方正小标宋简体" w:cs="方正小标宋简体" w:hint="eastAsia"/>
          <w:color w:val="000000"/>
          <w:sz w:val="44"/>
          <w:szCs w:val="36"/>
          <w:lang w:val="zh-CN"/>
        </w:rPr>
        <w:t>201</w:t>
      </w:r>
      <w:r>
        <w:rPr>
          <w:rFonts w:ascii="方正小标宋简体" w:eastAsia="方正小标宋简体" w:hAnsi="方正小标宋简体" w:cs="方正小标宋简体" w:hint="eastAsia"/>
          <w:color w:val="000000"/>
          <w:sz w:val="44"/>
          <w:szCs w:val="36"/>
        </w:rPr>
        <w:t>7</w:t>
      </w:r>
      <w:r>
        <w:rPr>
          <w:rFonts w:ascii="方正小标宋简体" w:eastAsia="方正小标宋简体" w:hAnsi="方正小标宋简体" w:cs="方正小标宋简体" w:hint="eastAsia"/>
          <w:color w:val="000000"/>
          <w:sz w:val="44"/>
          <w:szCs w:val="36"/>
          <w:lang w:val="zh-CN"/>
        </w:rPr>
        <w:t>年“三下乡”社会实践活动情况统计表</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339"/>
        <w:gridCol w:w="1469"/>
        <w:gridCol w:w="1679"/>
        <w:gridCol w:w="1560"/>
        <w:gridCol w:w="1660"/>
      </w:tblGrid>
      <w:tr w:rsidR="000E1797" w:rsidTr="000C3D63">
        <w:trPr>
          <w:trHeight w:val="455"/>
          <w:jc w:val="center"/>
        </w:trPr>
        <w:tc>
          <w:tcPr>
            <w:tcW w:w="1673" w:type="dxa"/>
            <w:vAlign w:val="center"/>
          </w:tcPr>
          <w:p w:rsidR="000E1797" w:rsidRDefault="000E1797" w:rsidP="000C3D63">
            <w:pPr>
              <w:autoSpaceDE w:val="0"/>
              <w:autoSpaceDN w:val="0"/>
              <w:adjustRightInd w:val="0"/>
              <w:snapToGrid w:val="0"/>
              <w:jc w:val="center"/>
              <w:rPr>
                <w:rFonts w:ascii="黑体" w:eastAsia="黑体" w:cs="楷体_GB2312"/>
                <w:color w:val="000000"/>
                <w:sz w:val="24"/>
                <w:lang w:val="zh-CN"/>
              </w:rPr>
            </w:pPr>
            <w:r>
              <w:rPr>
                <w:rFonts w:ascii="黑体" w:eastAsia="黑体" w:cs="楷体_GB2312" w:hint="eastAsia"/>
                <w:color w:val="000000"/>
                <w:sz w:val="24"/>
                <w:lang w:val="zh-CN"/>
              </w:rPr>
              <w:t>学校名称</w:t>
            </w:r>
          </w:p>
        </w:tc>
        <w:tc>
          <w:tcPr>
            <w:tcW w:w="6707" w:type="dxa"/>
            <w:gridSpan w:val="5"/>
            <w:vAlign w:val="center"/>
          </w:tcPr>
          <w:p w:rsidR="000E1797" w:rsidRDefault="000E1797" w:rsidP="000C3D63">
            <w:pPr>
              <w:autoSpaceDE w:val="0"/>
              <w:autoSpaceDN w:val="0"/>
              <w:adjustRightInd w:val="0"/>
              <w:snapToGrid w:val="0"/>
              <w:jc w:val="center"/>
              <w:rPr>
                <w:rFonts w:ascii="方正楷体简体" w:eastAsia="方正楷体简体" w:cs="楷体_GB2312"/>
                <w:color w:val="000000"/>
                <w:sz w:val="24"/>
                <w:lang w:val="zh-CN"/>
              </w:rPr>
            </w:pPr>
          </w:p>
        </w:tc>
      </w:tr>
      <w:tr w:rsidR="000E1797" w:rsidTr="000C3D63">
        <w:trPr>
          <w:trHeight w:val="289"/>
          <w:jc w:val="center"/>
        </w:trPr>
        <w:tc>
          <w:tcPr>
            <w:tcW w:w="1673" w:type="dxa"/>
            <w:vAlign w:val="center"/>
          </w:tcPr>
          <w:p w:rsidR="000E1797" w:rsidRDefault="000E1797" w:rsidP="000C3D63">
            <w:pPr>
              <w:autoSpaceDE w:val="0"/>
              <w:autoSpaceDN w:val="0"/>
              <w:adjustRightInd w:val="0"/>
              <w:snapToGrid w:val="0"/>
              <w:jc w:val="center"/>
              <w:rPr>
                <w:rFonts w:ascii="黑体" w:eastAsia="黑体" w:cs="楷体_GB2312"/>
                <w:color w:val="000000"/>
                <w:sz w:val="24"/>
                <w:lang w:val="zh-CN"/>
              </w:rPr>
            </w:pPr>
            <w:r>
              <w:rPr>
                <w:rFonts w:ascii="黑体" w:eastAsia="黑体" w:cs="楷体_GB2312" w:hint="eastAsia"/>
                <w:color w:val="000000"/>
                <w:sz w:val="24"/>
                <w:lang w:val="zh-CN"/>
              </w:rPr>
              <w:t>团委负责人</w:t>
            </w:r>
          </w:p>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姓  名</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560"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联系方式</w:t>
            </w:r>
          </w:p>
        </w:tc>
        <w:tc>
          <w:tcPr>
            <w:tcW w:w="1660"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restart"/>
            <w:vAlign w:val="center"/>
          </w:tcPr>
          <w:p w:rsidR="000E1797" w:rsidRDefault="000E1797" w:rsidP="000C3D63">
            <w:pPr>
              <w:autoSpaceDE w:val="0"/>
              <w:autoSpaceDN w:val="0"/>
              <w:adjustRightInd w:val="0"/>
              <w:snapToGrid w:val="0"/>
              <w:jc w:val="center"/>
              <w:rPr>
                <w:rFonts w:ascii="黑体" w:eastAsia="黑体" w:cs="楷体_GB2312"/>
                <w:color w:val="000000"/>
                <w:sz w:val="24"/>
                <w:lang w:val="zh-CN"/>
              </w:rPr>
            </w:pPr>
            <w:r>
              <w:rPr>
                <w:rFonts w:ascii="黑体" w:eastAsia="黑体" w:cs="楷体_GB2312" w:hint="eastAsia"/>
                <w:color w:val="000000"/>
                <w:sz w:val="24"/>
                <w:lang w:val="zh-CN"/>
              </w:rPr>
              <w:t>重点团队</w:t>
            </w:r>
          </w:p>
        </w:tc>
        <w:tc>
          <w:tcPr>
            <w:tcW w:w="1808" w:type="dxa"/>
            <w:gridSpan w:val="2"/>
            <w:vMerge w:val="restart"/>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校  级</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31"/>
          <w:jc w:val="center"/>
        </w:trPr>
        <w:tc>
          <w:tcPr>
            <w:tcW w:w="1673" w:type="dxa"/>
            <w:vMerge/>
            <w:vAlign w:val="center"/>
          </w:tcPr>
          <w:p w:rsidR="000E1797" w:rsidRDefault="000E1797" w:rsidP="000C3D63"/>
        </w:tc>
        <w:tc>
          <w:tcPr>
            <w:tcW w:w="1808" w:type="dxa"/>
            <w:gridSpan w:val="2"/>
            <w:vMerge/>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参与人数</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Merge w:val="restart"/>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院系级</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132"/>
          <w:jc w:val="center"/>
        </w:trPr>
        <w:tc>
          <w:tcPr>
            <w:tcW w:w="1673" w:type="dxa"/>
            <w:vMerge/>
            <w:vAlign w:val="center"/>
          </w:tcPr>
          <w:p w:rsidR="000E1797" w:rsidRDefault="000E1797" w:rsidP="000C3D63"/>
        </w:tc>
        <w:tc>
          <w:tcPr>
            <w:tcW w:w="1808" w:type="dxa"/>
            <w:gridSpan w:val="2"/>
            <w:vMerge/>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参与人数</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35"/>
          <w:jc w:val="center"/>
        </w:trPr>
        <w:tc>
          <w:tcPr>
            <w:tcW w:w="1673" w:type="dxa"/>
            <w:vMerge w:val="restart"/>
            <w:vAlign w:val="center"/>
          </w:tcPr>
          <w:p w:rsidR="000E1797" w:rsidRDefault="000E1797" w:rsidP="000C3D63">
            <w:pPr>
              <w:autoSpaceDE w:val="0"/>
              <w:autoSpaceDN w:val="0"/>
              <w:adjustRightInd w:val="0"/>
              <w:snapToGrid w:val="0"/>
              <w:jc w:val="center"/>
              <w:rPr>
                <w:rFonts w:ascii="黑体" w:eastAsia="黑体" w:cs="楷体_GB2312"/>
                <w:color w:val="000000"/>
                <w:sz w:val="24"/>
                <w:lang w:val="zh-CN"/>
              </w:rPr>
            </w:pPr>
            <w:r>
              <w:rPr>
                <w:rFonts w:ascii="黑体" w:eastAsia="黑体" w:cs="楷体_GB2312" w:hint="eastAsia"/>
                <w:color w:val="000000"/>
                <w:sz w:val="24"/>
                <w:lang w:val="zh-CN"/>
              </w:rPr>
              <w:t>活动内容</w:t>
            </w:r>
          </w:p>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理论普及宣讲</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国情社情观察</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依法治国宣讲</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38"/>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科技支农帮扶</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9"/>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教育关爱服务</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文化艺术服务</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爱心医疗服务</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禁毒防艾宣传</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美丽中国实践</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7"/>
          <w:jc w:val="center"/>
        </w:trPr>
        <w:tc>
          <w:tcPr>
            <w:tcW w:w="1673" w:type="dxa"/>
            <w:vMerge/>
            <w:vAlign w:val="center"/>
          </w:tcPr>
          <w:p w:rsidR="000E1797" w:rsidRDefault="000E1797" w:rsidP="000C3D63"/>
        </w:tc>
        <w:tc>
          <w:tcPr>
            <w:tcW w:w="1808"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中职学生实践</w:t>
            </w: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339" w:type="dxa"/>
            <w:vMerge w:val="restart"/>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其</w:t>
            </w:r>
          </w:p>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他</w:t>
            </w:r>
          </w:p>
        </w:tc>
        <w:tc>
          <w:tcPr>
            <w:tcW w:w="146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339" w:type="dxa"/>
            <w:vMerge/>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46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339" w:type="dxa"/>
            <w:vMerge/>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46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0C3D63">
        <w:trPr>
          <w:cantSplit/>
          <w:trHeight w:val="426"/>
          <w:jc w:val="center"/>
        </w:trPr>
        <w:tc>
          <w:tcPr>
            <w:tcW w:w="1673" w:type="dxa"/>
            <w:vMerge/>
            <w:vAlign w:val="center"/>
          </w:tcPr>
          <w:p w:rsidR="000E1797" w:rsidRDefault="000E1797" w:rsidP="000C3D63"/>
        </w:tc>
        <w:tc>
          <w:tcPr>
            <w:tcW w:w="339" w:type="dxa"/>
            <w:vMerge/>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46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c>
          <w:tcPr>
            <w:tcW w:w="1679" w:type="dxa"/>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r>
              <w:rPr>
                <w:rFonts w:ascii="仿宋_GB2312" w:eastAsia="仿宋_GB2312" w:hAnsi="Times New Roman" w:cs="楷体_GB2312" w:hint="eastAsia"/>
                <w:color w:val="000000"/>
                <w:sz w:val="24"/>
                <w:szCs w:val="24"/>
                <w:lang w:val="zh-CN"/>
              </w:rPr>
              <w:t>团队数量</w:t>
            </w:r>
          </w:p>
        </w:tc>
        <w:tc>
          <w:tcPr>
            <w:tcW w:w="3220" w:type="dxa"/>
            <w:gridSpan w:val="2"/>
            <w:vAlign w:val="center"/>
          </w:tcPr>
          <w:p w:rsidR="000E1797" w:rsidRDefault="000E1797" w:rsidP="000C3D63">
            <w:pPr>
              <w:autoSpaceDE w:val="0"/>
              <w:autoSpaceDN w:val="0"/>
              <w:adjustRightInd w:val="0"/>
              <w:snapToGrid w:val="0"/>
              <w:jc w:val="center"/>
              <w:rPr>
                <w:rFonts w:ascii="仿宋_GB2312" w:eastAsia="仿宋_GB2312" w:hAnsi="Times New Roman" w:cs="楷体_GB2312"/>
                <w:color w:val="000000"/>
                <w:sz w:val="24"/>
                <w:szCs w:val="24"/>
                <w:lang w:val="zh-CN"/>
              </w:rPr>
            </w:pPr>
          </w:p>
        </w:tc>
      </w:tr>
      <w:tr w:rsidR="000E1797" w:rsidTr="00406F62">
        <w:trPr>
          <w:trHeight w:val="1540"/>
          <w:jc w:val="center"/>
        </w:trPr>
        <w:tc>
          <w:tcPr>
            <w:tcW w:w="1673" w:type="dxa"/>
            <w:vAlign w:val="center"/>
          </w:tcPr>
          <w:p w:rsidR="000E1797" w:rsidRDefault="000E1797" w:rsidP="000C3D63">
            <w:pPr>
              <w:autoSpaceDE w:val="0"/>
              <w:autoSpaceDN w:val="0"/>
              <w:adjustRightInd w:val="0"/>
              <w:snapToGrid w:val="0"/>
              <w:jc w:val="center"/>
              <w:rPr>
                <w:rFonts w:ascii="黑体" w:eastAsia="黑体" w:cs="楷体_GB2312"/>
                <w:color w:val="000000"/>
                <w:sz w:val="24"/>
                <w:lang w:val="zh-CN"/>
              </w:rPr>
            </w:pPr>
            <w:r>
              <w:rPr>
                <w:rFonts w:ascii="黑体" w:eastAsia="黑体" w:cs="楷体_GB2312" w:hint="eastAsia"/>
                <w:color w:val="000000"/>
                <w:sz w:val="24"/>
                <w:lang w:val="zh-CN"/>
              </w:rPr>
              <w:t>活动特点和工作创新</w:t>
            </w:r>
          </w:p>
        </w:tc>
        <w:tc>
          <w:tcPr>
            <w:tcW w:w="6707" w:type="dxa"/>
            <w:gridSpan w:val="5"/>
            <w:vAlign w:val="center"/>
          </w:tcPr>
          <w:p w:rsidR="000E1797" w:rsidRDefault="000E1797" w:rsidP="000C3D63">
            <w:pPr>
              <w:autoSpaceDE w:val="0"/>
              <w:autoSpaceDN w:val="0"/>
              <w:adjustRightInd w:val="0"/>
              <w:snapToGrid w:val="0"/>
              <w:jc w:val="center"/>
              <w:rPr>
                <w:rFonts w:ascii="仿宋_GB2312" w:cs="楷体_GB2312"/>
                <w:color w:val="000000"/>
                <w:sz w:val="24"/>
                <w:lang w:val="zh-CN"/>
              </w:rPr>
            </w:pPr>
          </w:p>
        </w:tc>
      </w:tr>
    </w:tbl>
    <w:p w:rsidR="000E1797" w:rsidRPr="003B7EE2" w:rsidRDefault="000E1797" w:rsidP="00406F62">
      <w:pPr>
        <w:spacing w:line="400" w:lineRule="exact"/>
        <w:ind w:leftChars="228" w:left="1439" w:hangingChars="400" w:hanging="960"/>
        <w:jc w:val="left"/>
        <w:rPr>
          <w:rFonts w:ascii="仿宋_GB2312" w:eastAsia="仿宋_GB2312" w:hAnsi="Times New Roman" w:cs="Times New Roman"/>
          <w:color w:val="000000"/>
          <w:sz w:val="24"/>
          <w:szCs w:val="24"/>
        </w:rPr>
      </w:pPr>
      <w:r w:rsidRPr="003B7EE2">
        <w:rPr>
          <w:rFonts w:ascii="仿宋_GB2312" w:eastAsia="仿宋_GB2312" w:hAnsi="Times New Roman" w:cs="Times New Roman" w:hint="eastAsia"/>
          <w:color w:val="000000"/>
          <w:sz w:val="24"/>
          <w:szCs w:val="24"/>
        </w:rPr>
        <w:t>说明：1.请按要求认真填写，各单位于9月5日前</w:t>
      </w:r>
      <w:r w:rsidRPr="003B7EE2">
        <w:rPr>
          <w:rFonts w:ascii="仿宋_GB2312" w:eastAsia="仿宋_GB2312" w:hint="eastAsia"/>
          <w:color w:val="000000"/>
          <w:sz w:val="24"/>
          <w:szCs w:val="24"/>
        </w:rPr>
        <w:t>发送至团省委学校部邮箱</w:t>
      </w:r>
      <w:hyperlink r:id="rId19" w:history="1">
        <w:r w:rsidRPr="003B7EE2">
          <w:rPr>
            <w:rFonts w:ascii="仿宋_GB2312" w:eastAsia="仿宋_GB2312" w:hint="eastAsia"/>
            <w:color w:val="000000"/>
            <w:sz w:val="24"/>
            <w:szCs w:val="24"/>
          </w:rPr>
          <w:t>2354000013@qq.com</w:t>
        </w:r>
      </w:hyperlink>
      <w:r w:rsidRPr="003B7EE2">
        <w:rPr>
          <w:rFonts w:ascii="仿宋_GB2312" w:eastAsia="仿宋_GB2312" w:hAnsi="Times New Roman" w:cs="Times New Roman" w:hint="eastAsia"/>
          <w:color w:val="000000"/>
          <w:sz w:val="24"/>
          <w:szCs w:val="24"/>
        </w:rPr>
        <w:t>。</w:t>
      </w:r>
    </w:p>
    <w:p w:rsidR="000E1797" w:rsidRPr="003B7EE2" w:rsidRDefault="00C757B1" w:rsidP="00406F62">
      <w:pPr>
        <w:spacing w:line="400" w:lineRule="exact"/>
        <w:ind w:leftChars="342" w:left="1558" w:hangingChars="350" w:hanging="840"/>
        <w:jc w:val="left"/>
        <w:rPr>
          <w:rFonts w:ascii="仿宋_GB2312" w:eastAsia="仿宋_GB2312" w:hAnsi="Times New Roman" w:cs="Times New Roman"/>
          <w:color w:val="000000"/>
          <w:sz w:val="24"/>
          <w:szCs w:val="24"/>
        </w:rPr>
        <w:sectPr w:rsidR="000E1797" w:rsidRPr="003B7EE2" w:rsidSect="000E1797">
          <w:pgSz w:w="11906" w:h="16838"/>
          <w:pgMar w:top="2211" w:right="1531" w:bottom="1871" w:left="1531" w:header="851" w:footer="1418" w:gutter="0"/>
          <w:cols w:space="720"/>
          <w:docGrid w:type="lines" w:linePitch="592" w:charSpace="4126"/>
        </w:sectPr>
      </w:pPr>
      <w:r>
        <w:rPr>
          <w:rFonts w:ascii="仿宋_GB2312" w:eastAsia="仿宋_GB2312" w:hAnsi="Times New Roman" w:cs="Times New Roman" w:hint="eastAsia"/>
          <w:color w:val="000000"/>
          <w:sz w:val="24"/>
          <w:szCs w:val="24"/>
        </w:rPr>
        <w:t xml:space="preserve">    </w:t>
      </w:r>
      <w:r w:rsidR="000E1797" w:rsidRPr="003B7EE2">
        <w:rPr>
          <w:rFonts w:ascii="仿宋_GB2312" w:eastAsia="仿宋_GB2312" w:hAnsi="Times New Roman" w:cs="Times New Roman" w:hint="eastAsia"/>
          <w:color w:val="000000"/>
          <w:sz w:val="24"/>
          <w:szCs w:val="24"/>
        </w:rPr>
        <w:t>2.表格报送方式如下：省属高校以学校为单位报送；各设区市团委和省直团工委汇总压缩打包后报送。</w:t>
      </w:r>
    </w:p>
    <w:p w:rsidR="00F41E1C" w:rsidRDefault="002D63CA">
      <w:pPr>
        <w:spacing w:line="560" w:lineRule="exact"/>
        <w:rPr>
          <w:rFonts w:ascii="黑体" w:eastAsia="黑体" w:hAnsi="黑体"/>
          <w:sz w:val="32"/>
          <w:szCs w:val="32"/>
        </w:rPr>
      </w:pPr>
      <w:r>
        <w:rPr>
          <w:rFonts w:ascii="黑体" w:eastAsia="黑体" w:hAnsi="黑体" w:hint="eastAsia"/>
          <w:sz w:val="32"/>
          <w:szCs w:val="32"/>
        </w:rPr>
        <w:lastRenderedPageBreak/>
        <w:t>附件</w:t>
      </w:r>
      <w:r w:rsidR="0036004A">
        <w:rPr>
          <w:rFonts w:ascii="黑体" w:eastAsia="黑体" w:hAnsi="黑体" w:hint="eastAsia"/>
          <w:sz w:val="32"/>
          <w:szCs w:val="32"/>
        </w:rPr>
        <w:t>2</w:t>
      </w:r>
    </w:p>
    <w:p w:rsidR="00F41E1C" w:rsidRDefault="00F41E1C">
      <w:pPr>
        <w:spacing w:line="560" w:lineRule="exact"/>
        <w:rPr>
          <w:rFonts w:ascii="方正小标宋简体" w:eastAsia="方正小标宋简体"/>
          <w:sz w:val="44"/>
          <w:szCs w:val="44"/>
        </w:rPr>
      </w:pPr>
    </w:p>
    <w:p w:rsidR="00F41E1C" w:rsidRDefault="002D63C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2017年福建省大学生</w:t>
      </w:r>
      <w:r w:rsidR="001C35F4">
        <w:rPr>
          <w:rFonts w:ascii="方正小标宋简体" w:eastAsia="方正小标宋简体" w:hint="eastAsia"/>
          <w:sz w:val="44"/>
          <w:szCs w:val="44"/>
        </w:rPr>
        <w:t>志愿者</w:t>
      </w:r>
      <w:r>
        <w:rPr>
          <w:rFonts w:ascii="方正小标宋简体" w:eastAsia="方正小标宋简体" w:hint="eastAsia"/>
          <w:sz w:val="44"/>
          <w:szCs w:val="44"/>
        </w:rPr>
        <w:t>暑期社会实践</w:t>
      </w:r>
    </w:p>
    <w:p w:rsidR="00F41E1C" w:rsidRDefault="002D63C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“青春扶贫”专项行动工作方案</w:t>
      </w:r>
    </w:p>
    <w:p w:rsidR="00F41E1C" w:rsidRDefault="00F41E1C">
      <w:pPr>
        <w:spacing w:line="560" w:lineRule="exact"/>
        <w:rPr>
          <w:rFonts w:ascii="仿宋_GB2312" w:eastAsia="仿宋_GB2312"/>
          <w:sz w:val="32"/>
          <w:szCs w:val="32"/>
        </w:rPr>
      </w:pPr>
    </w:p>
    <w:p w:rsidR="00F41E1C" w:rsidRDefault="002D63CA">
      <w:pPr>
        <w:adjustRightInd w:val="0"/>
        <w:snapToGrid w:val="0"/>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为深入贯彻落实省委省政府和团中央关于全面推进精准扶贫的决策部署，根据团省委《福建共青团助力脱贫攻坚行动实施方案》，充分发挥广大团员青年在全面建成小康社会脱贫攻坚战的生力军和突击队作用，决定开展</w:t>
      </w:r>
      <w:r w:rsidR="007D46CE">
        <w:rPr>
          <w:rFonts w:ascii="仿宋_GB2312" w:eastAsia="仿宋_GB2312" w:hint="eastAsia"/>
          <w:color w:val="000000"/>
          <w:sz w:val="32"/>
          <w:szCs w:val="32"/>
        </w:rPr>
        <w:t>暑期社会实践</w:t>
      </w:r>
      <w:r>
        <w:rPr>
          <w:rFonts w:ascii="仿宋_GB2312" w:eastAsia="仿宋_GB2312" w:hint="eastAsia"/>
          <w:color w:val="000000"/>
          <w:sz w:val="32"/>
          <w:szCs w:val="32"/>
        </w:rPr>
        <w:t>“青春扶贫”专项行动，主要工作任务如下</w:t>
      </w:r>
      <w:r w:rsidR="00A538D4">
        <w:rPr>
          <w:rFonts w:ascii="仿宋_GB2312" w:eastAsia="仿宋_GB2312" w:hint="eastAsia"/>
          <w:color w:val="000000"/>
          <w:sz w:val="32"/>
          <w:szCs w:val="32"/>
        </w:rPr>
        <w:t>。</w:t>
      </w:r>
    </w:p>
    <w:p w:rsidR="00F41E1C" w:rsidRDefault="002D63CA">
      <w:pPr>
        <w:pStyle w:val="1"/>
        <w:numPr>
          <w:ilvl w:val="0"/>
          <w:numId w:val="1"/>
        </w:numPr>
        <w:adjustRightInd w:val="0"/>
        <w:snapToGrid w:val="0"/>
        <w:spacing w:line="560" w:lineRule="exact"/>
        <w:ind w:firstLineChars="0"/>
        <w:rPr>
          <w:rFonts w:ascii="黑体" w:eastAsia="黑体" w:hAnsi="黑体"/>
          <w:color w:val="000000"/>
          <w:sz w:val="32"/>
          <w:szCs w:val="32"/>
        </w:rPr>
      </w:pPr>
      <w:r>
        <w:rPr>
          <w:rFonts w:ascii="黑体" w:eastAsia="黑体" w:hAnsi="黑体" w:hint="eastAsia"/>
          <w:color w:val="000000"/>
          <w:sz w:val="32"/>
          <w:szCs w:val="32"/>
        </w:rPr>
        <w:t>活动地点</w:t>
      </w:r>
    </w:p>
    <w:p w:rsidR="00F41E1C" w:rsidRDefault="00AC2C10">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2D63CA">
        <w:rPr>
          <w:rFonts w:ascii="仿宋_GB2312" w:eastAsia="仿宋_GB2312" w:hint="eastAsia"/>
          <w:color w:val="000000"/>
          <w:sz w:val="32"/>
          <w:szCs w:val="32"/>
        </w:rPr>
        <w:t>福建省23个省级扶贫开发工作重点县（</w:t>
      </w:r>
      <w:r w:rsidR="002D63CA">
        <w:rPr>
          <w:rFonts w:ascii="仿宋_GB2312" w:eastAsia="仿宋_GB2312"/>
          <w:color w:val="000000"/>
          <w:sz w:val="32"/>
          <w:szCs w:val="32"/>
        </w:rPr>
        <w:t>建宁县、永泰县、清流县、武平县、霞浦县、古田县、明溪县、柘荣县、浦城县、光泽县、诏安县、云霄县、顺昌县、平和县、宁化县、屏南县、周宁县、松溪县、寿宁县、政和县、长汀县、连城县、泰宁县）</w:t>
      </w:r>
    </w:p>
    <w:p w:rsidR="0020597D" w:rsidRDefault="002D63CA">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AC2C10">
        <w:rPr>
          <w:rFonts w:ascii="仿宋_GB2312" w:eastAsia="仿宋_GB2312" w:hint="eastAsia"/>
          <w:color w:val="000000"/>
          <w:sz w:val="32"/>
          <w:szCs w:val="32"/>
        </w:rPr>
        <w:t>．</w:t>
      </w:r>
      <w:r>
        <w:rPr>
          <w:rFonts w:ascii="仿宋_GB2312" w:eastAsia="仿宋_GB2312" w:hint="eastAsia"/>
          <w:color w:val="000000"/>
          <w:sz w:val="32"/>
          <w:szCs w:val="32"/>
        </w:rPr>
        <w:t>宁夏国家扶贫开发工作重点县</w:t>
      </w:r>
    </w:p>
    <w:p w:rsidR="00F41E1C" w:rsidRDefault="002D63CA">
      <w:pPr>
        <w:pStyle w:val="1"/>
        <w:numPr>
          <w:ilvl w:val="0"/>
          <w:numId w:val="1"/>
        </w:numPr>
        <w:adjustRightInd w:val="0"/>
        <w:snapToGrid w:val="0"/>
        <w:spacing w:line="560" w:lineRule="exact"/>
        <w:ind w:firstLineChars="0"/>
        <w:rPr>
          <w:rFonts w:ascii="黑体" w:eastAsia="黑体" w:hAnsi="黑体"/>
          <w:color w:val="000000"/>
          <w:sz w:val="32"/>
          <w:szCs w:val="32"/>
        </w:rPr>
      </w:pPr>
      <w:r>
        <w:rPr>
          <w:rFonts w:ascii="黑体" w:eastAsia="黑体" w:hAnsi="黑体" w:hint="eastAsia"/>
          <w:color w:val="000000"/>
          <w:sz w:val="32"/>
          <w:szCs w:val="32"/>
        </w:rPr>
        <w:t>活动内容</w:t>
      </w:r>
    </w:p>
    <w:p w:rsidR="00F41E1C" w:rsidRDefault="002D63CA">
      <w:pPr>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hAnsi="Times New Roman" w:cs="Times New Roman" w:hint="eastAsia"/>
          <w:color w:val="000000"/>
          <w:sz w:val="32"/>
          <w:szCs w:val="32"/>
        </w:rPr>
        <w:t>1</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摸底动员，返乡实践。</w:t>
      </w:r>
      <w:r>
        <w:rPr>
          <w:rFonts w:ascii="仿宋_GB2312" w:eastAsia="仿宋_GB2312" w:hint="eastAsia"/>
          <w:color w:val="000000"/>
          <w:sz w:val="32"/>
          <w:szCs w:val="32"/>
        </w:rPr>
        <w:t>各地、各学校应进一步梳理扶贫开发工作重点县在校大学生数据，建立信息台账，</w:t>
      </w:r>
      <w:r>
        <w:rPr>
          <w:rFonts w:ascii="仿宋_GB2312" w:eastAsia="仿宋_GB2312" w:hint="eastAsia"/>
          <w:sz w:val="32"/>
          <w:szCs w:val="32"/>
        </w:rPr>
        <w:t>按照“就近就便”原则，</w:t>
      </w:r>
      <w:r>
        <w:rPr>
          <w:rFonts w:ascii="仿宋_GB2312" w:eastAsia="仿宋_GB2312" w:hint="eastAsia"/>
          <w:color w:val="000000"/>
          <w:sz w:val="32"/>
          <w:szCs w:val="32"/>
        </w:rPr>
        <w:t>广泛动员，精心组织重点县在校大学生以组队的形式赴家乡开展社会实践。遴选一批优秀团队作为全国级、省级、校级、院系级重点实践团队，给予包括人员、物资、经费等多方面的优先支持。</w:t>
      </w:r>
    </w:p>
    <w:p w:rsidR="00F41E1C" w:rsidRDefault="002D63CA">
      <w:pPr>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hAnsi="Times New Roman" w:cs="Times New Roman" w:hint="eastAsia"/>
          <w:color w:val="000000"/>
          <w:sz w:val="32"/>
          <w:szCs w:val="32"/>
        </w:rPr>
        <w:lastRenderedPageBreak/>
        <w:t>2</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服务需求，全面覆盖。</w:t>
      </w:r>
      <w:r>
        <w:rPr>
          <w:rFonts w:ascii="仿宋_GB2312" w:eastAsia="仿宋_GB2312" w:hint="eastAsia"/>
          <w:color w:val="000000"/>
          <w:sz w:val="32"/>
          <w:szCs w:val="32"/>
        </w:rPr>
        <w:t>针对福建省23个扶贫开发工作重点县的实际需求，各学校结合学科优势和专业特色，主要围绕科技知识普及、村级发展规划、文化艺术合作、农业技术服务、当地资源开发、支教志愿服务等项目，安排专业教师参与指导，为实践队提供知识与技术保障，组织广大在校生团员青年组建实践</w:t>
      </w:r>
      <w:r w:rsidR="00B10D73">
        <w:rPr>
          <w:rFonts w:ascii="仿宋_GB2312" w:eastAsia="仿宋_GB2312" w:hint="eastAsia"/>
          <w:color w:val="000000"/>
          <w:sz w:val="32"/>
          <w:szCs w:val="32"/>
        </w:rPr>
        <w:t>团</w:t>
      </w:r>
      <w:r>
        <w:rPr>
          <w:rFonts w:ascii="仿宋_GB2312" w:eastAsia="仿宋_GB2312" w:hint="eastAsia"/>
          <w:color w:val="000000"/>
          <w:sz w:val="32"/>
          <w:szCs w:val="32"/>
        </w:rPr>
        <w:t>队，集中力量开展“青春扶贫”专项行动，</w:t>
      </w:r>
      <w:r w:rsidR="00B66463">
        <w:rPr>
          <w:rFonts w:ascii="仿宋_GB2312" w:eastAsia="仿宋_GB2312" w:hint="eastAsia"/>
          <w:color w:val="000000"/>
          <w:sz w:val="32"/>
          <w:szCs w:val="32"/>
        </w:rPr>
        <w:t>要求</w:t>
      </w:r>
      <w:r>
        <w:rPr>
          <w:rFonts w:ascii="仿宋_GB2312" w:eastAsia="仿宋_GB2312" w:hint="eastAsia"/>
          <w:color w:val="000000"/>
          <w:sz w:val="32"/>
          <w:szCs w:val="32"/>
        </w:rPr>
        <w:t>实践队覆盖23个</w:t>
      </w:r>
      <w:r w:rsidRPr="008D1EAD">
        <w:rPr>
          <w:rFonts w:ascii="仿宋_GB2312" w:eastAsia="仿宋_GB2312" w:hint="eastAsia"/>
          <w:color w:val="000000"/>
          <w:sz w:val="32"/>
          <w:szCs w:val="32"/>
        </w:rPr>
        <w:t>县。</w:t>
      </w:r>
      <w:r w:rsidR="00F0765D" w:rsidRPr="006C5980">
        <w:rPr>
          <w:rFonts w:ascii="仿宋_GB2312" w:eastAsia="仿宋_GB2312" w:hint="eastAsia"/>
          <w:color w:val="000000"/>
          <w:sz w:val="32"/>
          <w:szCs w:val="32"/>
        </w:rPr>
        <w:t>省属高校请按</w:t>
      </w:r>
      <w:r w:rsidR="00877813" w:rsidRPr="006C5980">
        <w:rPr>
          <w:rFonts w:ascii="仿宋_GB2312" w:eastAsia="仿宋_GB2312" w:hint="eastAsia"/>
          <w:color w:val="000000"/>
          <w:sz w:val="32"/>
          <w:szCs w:val="32"/>
        </w:rPr>
        <w:t>附件2</w:t>
      </w:r>
      <w:r w:rsidR="00A0156B" w:rsidRPr="006C5980">
        <w:rPr>
          <w:rFonts w:ascii="仿宋_GB2312" w:eastAsia="仿宋_GB2312" w:hint="eastAsia"/>
          <w:color w:val="000000"/>
          <w:sz w:val="32"/>
          <w:szCs w:val="32"/>
        </w:rPr>
        <w:t>的</w:t>
      </w:r>
      <w:r w:rsidR="00877813" w:rsidRPr="006C5980">
        <w:rPr>
          <w:rFonts w:ascii="仿宋_GB2312" w:eastAsia="仿宋_GB2312" w:hint="eastAsia"/>
          <w:color w:val="000000"/>
          <w:sz w:val="32"/>
          <w:szCs w:val="32"/>
        </w:rPr>
        <w:t>附表安排组建实践团队前往</w:t>
      </w:r>
      <w:r w:rsidR="00A0156B" w:rsidRPr="006C5980">
        <w:rPr>
          <w:rFonts w:ascii="仿宋_GB2312" w:eastAsia="仿宋_GB2312" w:hint="eastAsia"/>
          <w:color w:val="000000"/>
          <w:sz w:val="32"/>
          <w:szCs w:val="32"/>
        </w:rPr>
        <w:t>。</w:t>
      </w:r>
      <w:r w:rsidR="00FA186C" w:rsidRPr="006C5980">
        <w:rPr>
          <w:rFonts w:ascii="仿宋_GB2312" w:eastAsia="仿宋_GB2312" w:hint="eastAsia"/>
          <w:color w:val="000000"/>
          <w:sz w:val="32"/>
          <w:szCs w:val="32"/>
        </w:rPr>
        <w:t>鼓励</w:t>
      </w:r>
      <w:r w:rsidR="00877813" w:rsidRPr="006C5980">
        <w:rPr>
          <w:rFonts w:ascii="仿宋_GB2312" w:eastAsia="仿宋_GB2312" w:hint="eastAsia"/>
          <w:color w:val="000000"/>
          <w:sz w:val="32"/>
          <w:szCs w:val="32"/>
        </w:rPr>
        <w:t>和支持</w:t>
      </w:r>
      <w:r w:rsidR="00FA186C" w:rsidRPr="006C5980">
        <w:rPr>
          <w:rFonts w:ascii="仿宋_GB2312" w:eastAsia="仿宋_GB2312" w:hint="eastAsia"/>
          <w:color w:val="000000"/>
          <w:sz w:val="32"/>
          <w:szCs w:val="32"/>
        </w:rPr>
        <w:t>其他高校</w:t>
      </w:r>
      <w:r w:rsidR="00F0765D" w:rsidRPr="006C5980">
        <w:rPr>
          <w:rFonts w:ascii="仿宋_GB2312" w:eastAsia="仿宋_GB2312" w:hint="eastAsia"/>
          <w:color w:val="000000"/>
          <w:sz w:val="32"/>
          <w:szCs w:val="32"/>
        </w:rPr>
        <w:t>踊跃</w:t>
      </w:r>
      <w:r w:rsidR="00877813" w:rsidRPr="006C5980">
        <w:rPr>
          <w:rFonts w:ascii="仿宋_GB2312" w:eastAsia="仿宋_GB2312" w:hint="eastAsia"/>
          <w:color w:val="000000"/>
          <w:sz w:val="32"/>
          <w:szCs w:val="32"/>
        </w:rPr>
        <w:t>组建实践团队</w:t>
      </w:r>
      <w:r w:rsidR="006C5980" w:rsidRPr="006C5980">
        <w:rPr>
          <w:rFonts w:ascii="仿宋_GB2312" w:eastAsia="仿宋_GB2312" w:hint="eastAsia"/>
          <w:color w:val="000000"/>
          <w:sz w:val="32"/>
          <w:szCs w:val="32"/>
        </w:rPr>
        <w:t>到23个</w:t>
      </w:r>
      <w:r w:rsidR="00274E76">
        <w:rPr>
          <w:rFonts w:ascii="仿宋_GB2312" w:eastAsia="仿宋_GB2312" w:hint="eastAsia"/>
          <w:color w:val="000000"/>
          <w:sz w:val="32"/>
          <w:szCs w:val="32"/>
        </w:rPr>
        <w:t>重点</w:t>
      </w:r>
      <w:r w:rsidR="006C5980" w:rsidRPr="006C5980">
        <w:rPr>
          <w:rFonts w:ascii="仿宋_GB2312" w:eastAsia="仿宋_GB2312" w:hint="eastAsia"/>
          <w:color w:val="000000"/>
          <w:sz w:val="32"/>
          <w:szCs w:val="32"/>
        </w:rPr>
        <w:t>县开展“青春扶贫”专项行动</w:t>
      </w:r>
      <w:r w:rsidR="00877813" w:rsidRPr="006C5980">
        <w:rPr>
          <w:rFonts w:ascii="仿宋_GB2312" w:eastAsia="仿宋_GB2312" w:hint="eastAsia"/>
          <w:color w:val="000000"/>
          <w:sz w:val="32"/>
          <w:szCs w:val="32"/>
        </w:rPr>
        <w:t>。</w:t>
      </w:r>
    </w:p>
    <w:p w:rsidR="00F41E1C" w:rsidRDefault="002D63CA">
      <w:pPr>
        <w:adjustRightInd w:val="0"/>
        <w:snapToGrid w:val="0"/>
        <w:spacing w:line="560" w:lineRule="exact"/>
        <w:ind w:firstLineChars="196" w:firstLine="627"/>
        <w:rPr>
          <w:rFonts w:ascii="仿宋_GB2312" w:eastAsia="仿宋_GB2312"/>
          <w:color w:val="000000"/>
          <w:sz w:val="32"/>
          <w:szCs w:val="32"/>
        </w:rPr>
      </w:pPr>
      <w:r>
        <w:rPr>
          <w:rFonts w:ascii="楷体_GB2312" w:eastAsia="楷体_GB2312" w:hAnsi="Times New Roman" w:cs="Times New Roman" w:hint="eastAsia"/>
          <w:color w:val="000000"/>
          <w:sz w:val="32"/>
          <w:szCs w:val="32"/>
        </w:rPr>
        <w:t>3</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思想引领，促进成长。</w:t>
      </w:r>
      <w:r>
        <w:rPr>
          <w:rFonts w:ascii="仿宋_GB2312" w:eastAsia="仿宋_GB2312" w:hint="eastAsia"/>
          <w:color w:val="000000"/>
          <w:sz w:val="32"/>
          <w:szCs w:val="32"/>
        </w:rPr>
        <w:t>坚持把思想政治引领贯穿活动始终，运用青少年喜欢的话语体系、表达方式、时尚元素，在贫困县地区青少年中深入开展党的路线方针政策和扶贫宣教活动，激发他们参与扶贫开发攻坚的热情。采取“项目＋结对＋接力”方式，</w:t>
      </w:r>
      <w:r>
        <w:rPr>
          <w:rFonts w:ascii="仿宋_GB2312" w:eastAsia="仿宋_GB2312" w:hAnsi="Times New Roman" w:cs="仿宋_GB2312" w:hint="eastAsia"/>
          <w:spacing w:val="6"/>
          <w:sz w:val="32"/>
          <w:szCs w:val="32"/>
        </w:rPr>
        <w:t>实施针对农村贫困留守儿童的“牵手关爱行动”，开展学业辅导、亲情陪伴、自护教育、爱心捐赠等关爱活动，注重提高农村贫困青少年自身的发展意识和发展能力，帮助贫困地区青少年健康成长。</w:t>
      </w:r>
    </w:p>
    <w:p w:rsidR="00F41E1C" w:rsidRDefault="002D63CA">
      <w:pPr>
        <w:spacing w:line="560" w:lineRule="exact"/>
        <w:ind w:firstLineChars="200" w:firstLine="640"/>
        <w:rPr>
          <w:rFonts w:ascii="仿宋_GB2312" w:eastAsia="仿宋_GB2312"/>
          <w:color w:val="000000"/>
          <w:sz w:val="32"/>
          <w:szCs w:val="32"/>
        </w:rPr>
      </w:pPr>
      <w:r>
        <w:rPr>
          <w:rFonts w:ascii="楷体_GB2312" w:eastAsia="楷体_GB2312" w:hAnsi="Times New Roman" w:cs="Times New Roman" w:hint="eastAsia"/>
          <w:color w:val="000000"/>
          <w:sz w:val="32"/>
          <w:szCs w:val="32"/>
        </w:rPr>
        <w:t>4</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服务青年，助力创业。</w:t>
      </w:r>
      <w:r>
        <w:rPr>
          <w:rFonts w:ascii="仿宋_GB2312" w:eastAsia="仿宋_GB2312" w:hint="eastAsia"/>
          <w:color w:val="000000"/>
          <w:sz w:val="32"/>
          <w:szCs w:val="32"/>
        </w:rPr>
        <w:t>开展就业创业培训，各高校应</w:t>
      </w:r>
      <w:r>
        <w:rPr>
          <w:rFonts w:ascii="仿宋_GB2312" w:eastAsia="仿宋_GB2312" w:hAnsi="Times New Roman" w:cs="仿宋_GB2312" w:hint="eastAsia"/>
          <w:spacing w:val="6"/>
          <w:sz w:val="32"/>
          <w:szCs w:val="32"/>
        </w:rPr>
        <w:t>加强与农业、人社、商务等部门合作，依托“互联网＋平台”机制，分层分类对有劳动能力的贫困青年提供技能、电商、创业辅导等培训。</w:t>
      </w:r>
      <w:r>
        <w:rPr>
          <w:rFonts w:ascii="仿宋_GB2312" w:eastAsia="仿宋_GB2312" w:hint="eastAsia"/>
          <w:color w:val="000000"/>
          <w:sz w:val="32"/>
          <w:szCs w:val="32"/>
        </w:rPr>
        <w:t>建设青年就业创业服务中心，各高校应与重点县党委政府对接沟通，合作共建实体化、多功能、线上线下相结合的青年就业创业服务中心，提供信息对接、订单培训、导师辅导、产品上线等方面的服务。</w:t>
      </w:r>
    </w:p>
    <w:p w:rsidR="00F41E1C" w:rsidRDefault="002D63CA">
      <w:pPr>
        <w:spacing w:line="560" w:lineRule="exact"/>
        <w:ind w:firstLineChars="200" w:firstLine="640"/>
        <w:rPr>
          <w:rFonts w:ascii="仿宋_GB2312" w:eastAsia="仿宋_GB2312"/>
          <w:spacing w:val="6"/>
          <w:sz w:val="32"/>
          <w:szCs w:val="32"/>
        </w:rPr>
      </w:pPr>
      <w:r>
        <w:rPr>
          <w:rFonts w:ascii="楷体_GB2312" w:eastAsia="楷体_GB2312" w:hAnsi="Times New Roman" w:cs="Times New Roman" w:hint="eastAsia"/>
          <w:color w:val="000000"/>
          <w:sz w:val="32"/>
          <w:szCs w:val="32"/>
        </w:rPr>
        <w:lastRenderedPageBreak/>
        <w:t>5</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精准帮扶，志愿结对。</w:t>
      </w:r>
      <w:r>
        <w:rPr>
          <w:rFonts w:ascii="仿宋_GB2312" w:eastAsia="仿宋_GB2312" w:hint="eastAsia"/>
          <w:color w:val="000000"/>
          <w:sz w:val="32"/>
          <w:szCs w:val="32"/>
        </w:rPr>
        <w:t>在暑期社会实践的基础上，各高校发挥学科、专业、人才等资源优势，根据各重点县的需求，志愿与相应重点县结成对子，引导专家学者定期或不定期深入重点县开展合作，促进科研成果落地转化；成立青年科技人才服务队，以线上线下相结合的方式，提供在线咨询、政策解读、技术指导等专业服务，从而实现精准帮扶，形成长效的结对帮扶机制。</w:t>
      </w:r>
    </w:p>
    <w:p w:rsidR="00F41E1C" w:rsidRDefault="002D63CA">
      <w:pPr>
        <w:adjustRightInd w:val="0"/>
        <w:snapToGrid w:val="0"/>
        <w:spacing w:line="560" w:lineRule="exact"/>
        <w:ind w:firstLineChars="200" w:firstLine="640"/>
        <w:rPr>
          <w:rFonts w:ascii="仿宋_GB2312" w:eastAsia="仿宋_GB2312"/>
          <w:color w:val="000000"/>
          <w:sz w:val="32"/>
          <w:szCs w:val="32"/>
        </w:rPr>
      </w:pPr>
      <w:r>
        <w:rPr>
          <w:rFonts w:ascii="楷体_GB2312" w:eastAsia="楷体_GB2312" w:hAnsi="Times New Roman" w:cs="Times New Roman" w:hint="eastAsia"/>
          <w:color w:val="000000"/>
          <w:sz w:val="32"/>
          <w:szCs w:val="32"/>
        </w:rPr>
        <w:t>6</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闽宁协作，携手小康。</w:t>
      </w:r>
      <w:r>
        <w:rPr>
          <w:rFonts w:ascii="仿宋_GB2312" w:eastAsia="仿宋_GB2312" w:hint="eastAsia"/>
          <w:color w:val="000000"/>
          <w:sz w:val="32"/>
          <w:szCs w:val="32"/>
        </w:rPr>
        <w:t>深入推进闽宁共青团系统脱贫攻坚对口支援帮扶项目，切实增强东西部扶贫协作和对口支援的责任感使命感，按照“优势互补、互惠互利、长期协作、共同发展”的指导原则，加强闽宁对口扶贫协作，共同推动“一带一路”建设，继续开展闽宁大学生精准扶贫暑期社会实践活动，闽宁高校互派</w:t>
      </w:r>
      <w:r w:rsidR="009F7F8A">
        <w:rPr>
          <w:rFonts w:ascii="仿宋_GB2312" w:eastAsia="仿宋_GB2312" w:hint="eastAsia"/>
          <w:color w:val="000000"/>
          <w:sz w:val="32"/>
          <w:szCs w:val="32"/>
        </w:rPr>
        <w:t>50</w:t>
      </w:r>
      <w:r>
        <w:rPr>
          <w:rFonts w:ascii="仿宋_GB2312" w:eastAsia="仿宋_GB2312" w:hint="eastAsia"/>
          <w:color w:val="000000"/>
          <w:sz w:val="32"/>
          <w:szCs w:val="32"/>
        </w:rPr>
        <w:t>名大学生开展精准扶贫暑期社会实践活动。面向重点高校招募3支实践团队，每支实践团队规模10-15人，由专业教师、本硕博学生组成，</w:t>
      </w:r>
      <w:r w:rsidR="007241FD">
        <w:rPr>
          <w:rFonts w:ascii="仿宋_GB2312" w:eastAsia="仿宋_GB2312" w:hint="eastAsia"/>
          <w:color w:val="000000"/>
          <w:sz w:val="32"/>
          <w:szCs w:val="32"/>
        </w:rPr>
        <w:t>约50人</w:t>
      </w:r>
      <w:r>
        <w:rPr>
          <w:rFonts w:ascii="仿宋_GB2312" w:eastAsia="仿宋_GB2312" w:hint="eastAsia"/>
          <w:color w:val="000000"/>
          <w:sz w:val="32"/>
          <w:szCs w:val="32"/>
        </w:rPr>
        <w:t>赴宁夏国家级贫困县开展实地调研、实际帮扶，助力精准扶贫工作。</w:t>
      </w:r>
    </w:p>
    <w:p w:rsidR="00F41E1C" w:rsidRDefault="002D63CA">
      <w:pPr>
        <w:spacing w:line="560" w:lineRule="exact"/>
        <w:ind w:firstLineChars="200" w:firstLine="640"/>
        <w:rPr>
          <w:rFonts w:ascii="仿宋_GB2312" w:eastAsia="仿宋_GB2312"/>
          <w:color w:val="000000"/>
          <w:sz w:val="32"/>
          <w:szCs w:val="32"/>
        </w:rPr>
      </w:pPr>
      <w:r>
        <w:rPr>
          <w:rFonts w:ascii="楷体_GB2312" w:eastAsia="楷体_GB2312" w:hAnsi="Times New Roman" w:cs="Times New Roman" w:hint="eastAsia"/>
          <w:color w:val="000000"/>
          <w:sz w:val="32"/>
          <w:szCs w:val="32"/>
        </w:rPr>
        <w:t>7</w:t>
      </w:r>
      <w:r w:rsidR="00AC2C10">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帮扶泰宁，建设基地。</w:t>
      </w:r>
      <w:r>
        <w:rPr>
          <w:rFonts w:ascii="仿宋_GB2312" w:eastAsia="仿宋_GB2312" w:hint="eastAsia"/>
          <w:color w:val="000000"/>
          <w:sz w:val="32"/>
          <w:szCs w:val="32"/>
        </w:rPr>
        <w:t>以加快推进我省国家生态文明试验区建设为契机，帮扶泰宁县建设全域化写生基地。</w:t>
      </w:r>
      <w:r w:rsidR="0063660E">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省属高校美术艺术等相关专业的院系或班级团支部与泰宁县9个乡镇开展挂钩结对活动，</w:t>
      </w:r>
      <w:r w:rsidR="0063660E" w:rsidRPr="00926412">
        <w:rPr>
          <w:rFonts w:ascii="仿宋_GB2312" w:eastAsia="仿宋_GB2312" w:hAnsi="仿宋_GB2312" w:cs="仿宋_GB2312" w:hint="eastAsia"/>
          <w:sz w:val="32"/>
          <w:szCs w:val="32"/>
        </w:rPr>
        <w:t>鼓励省内其他</w:t>
      </w:r>
      <w:r w:rsidR="007C3A11" w:rsidRPr="00926412">
        <w:rPr>
          <w:rFonts w:ascii="仿宋_GB2312" w:eastAsia="仿宋_GB2312" w:hAnsi="仿宋_GB2312" w:cs="仿宋_GB2312" w:hint="eastAsia"/>
          <w:sz w:val="32"/>
          <w:szCs w:val="32"/>
        </w:rPr>
        <w:t>高校</w:t>
      </w:r>
      <w:r w:rsidR="00061DF5" w:rsidRPr="00926412">
        <w:rPr>
          <w:rFonts w:ascii="仿宋_GB2312" w:eastAsia="仿宋_GB2312" w:hAnsi="仿宋_GB2312" w:cs="仿宋_GB2312" w:hint="eastAsia"/>
          <w:sz w:val="32"/>
          <w:szCs w:val="32"/>
        </w:rPr>
        <w:t>组织</w:t>
      </w:r>
      <w:r w:rsidR="0063660E" w:rsidRPr="00926412">
        <w:rPr>
          <w:rFonts w:ascii="仿宋_GB2312" w:eastAsia="仿宋_GB2312" w:hAnsi="仿宋_GB2312" w:cs="仿宋_GB2312" w:hint="eastAsia"/>
          <w:sz w:val="32"/>
          <w:szCs w:val="32"/>
        </w:rPr>
        <w:t>相关专业学生赴泰宁</w:t>
      </w:r>
      <w:r w:rsidR="0055619C" w:rsidRPr="00926412">
        <w:rPr>
          <w:rFonts w:ascii="仿宋_GB2312" w:eastAsia="仿宋_GB2312" w:hAnsi="仿宋_GB2312" w:cs="仿宋_GB2312" w:hint="eastAsia"/>
          <w:sz w:val="32"/>
          <w:szCs w:val="32"/>
        </w:rPr>
        <w:t>开展</w:t>
      </w:r>
      <w:r w:rsidR="0063660E" w:rsidRPr="00926412">
        <w:rPr>
          <w:rFonts w:ascii="仿宋_GB2312" w:eastAsia="仿宋_GB2312" w:hAnsi="仿宋_GB2312" w:cs="仿宋_GB2312" w:hint="eastAsia"/>
          <w:sz w:val="32"/>
          <w:szCs w:val="32"/>
        </w:rPr>
        <w:t>写生</w:t>
      </w:r>
      <w:r w:rsidR="0055619C" w:rsidRPr="00926412">
        <w:rPr>
          <w:rFonts w:ascii="仿宋_GB2312" w:eastAsia="仿宋_GB2312" w:hAnsi="仿宋_GB2312" w:cs="仿宋_GB2312" w:hint="eastAsia"/>
          <w:sz w:val="32"/>
          <w:szCs w:val="32"/>
        </w:rPr>
        <w:t>实践活动</w:t>
      </w:r>
      <w:r w:rsidR="0063660E" w:rsidRPr="00926412">
        <w:rPr>
          <w:rFonts w:ascii="仿宋_GB2312" w:eastAsia="仿宋_GB2312" w:hAnsi="仿宋_GB2312" w:cs="仿宋_GB2312" w:hint="eastAsia"/>
          <w:sz w:val="32"/>
          <w:szCs w:val="32"/>
        </w:rPr>
        <w:t>，</w:t>
      </w:r>
      <w:r w:rsidRPr="00926412">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同推</w:t>
      </w:r>
      <w:r w:rsidRPr="00061DF5">
        <w:rPr>
          <w:rFonts w:ascii="仿宋_GB2312" w:eastAsia="仿宋_GB2312" w:hAnsi="仿宋_GB2312" w:cs="仿宋_GB2312" w:hint="eastAsia"/>
          <w:sz w:val="32"/>
          <w:szCs w:val="32"/>
        </w:rPr>
        <w:t>动写生实践基地建设</w:t>
      </w:r>
      <w:r w:rsidR="00B86FE1">
        <w:rPr>
          <w:rFonts w:ascii="仿宋_GB2312" w:eastAsia="仿宋_GB2312" w:hAnsi="仿宋_GB2312" w:cs="仿宋_GB2312" w:hint="eastAsia"/>
          <w:sz w:val="32"/>
          <w:szCs w:val="32"/>
        </w:rPr>
        <w:t>。团省委将</w:t>
      </w:r>
      <w:r>
        <w:rPr>
          <w:rFonts w:ascii="仿宋_GB2312" w:eastAsia="仿宋_GB2312" w:hAnsi="仿宋_GB2312" w:cs="仿宋_GB2312" w:hint="eastAsia"/>
          <w:sz w:val="32"/>
          <w:szCs w:val="32"/>
        </w:rPr>
        <w:t>单列省级暑期“三下乡”社会实践优秀团队，支持省内高校前往泰宁开展社会实践活动；协调省教育</w:t>
      </w:r>
      <w:r>
        <w:rPr>
          <w:rFonts w:ascii="仿宋_GB2312" w:eastAsia="仿宋_GB2312" w:hAnsi="仿宋_GB2312" w:cs="仿宋_GB2312" w:hint="eastAsia"/>
          <w:sz w:val="32"/>
          <w:szCs w:val="32"/>
        </w:rPr>
        <w:lastRenderedPageBreak/>
        <w:t>厅，推动在泰宁县全域化写生基地挂牌成立大学生社会实践基地。暑期“三下乡”社会实践活动结束后，将集中各校各乡镇写生作品，举办泰宁写生大赛和优秀写生作品巡展活动。通过线上线下渠道，广泛展示泰宁的秀美风景，吸引全国各地高校、写生团队、艺术机构前来泰宁开展活动。</w:t>
      </w:r>
      <w:r w:rsidR="00061DF5" w:rsidRPr="000C1811">
        <w:rPr>
          <w:rFonts w:ascii="仿宋_GB2312" w:eastAsia="仿宋_GB2312" w:hAnsi="仿宋_GB2312" w:cs="仿宋_GB2312" w:hint="eastAsia"/>
          <w:sz w:val="32"/>
          <w:szCs w:val="32"/>
        </w:rPr>
        <w:t>泰宁团</w:t>
      </w:r>
      <w:r w:rsidR="00CD1299" w:rsidRPr="000C1811">
        <w:rPr>
          <w:rFonts w:ascii="仿宋_GB2312" w:eastAsia="仿宋_GB2312" w:hAnsi="仿宋_GB2312" w:cs="仿宋_GB2312" w:hint="eastAsia"/>
          <w:sz w:val="32"/>
          <w:szCs w:val="32"/>
        </w:rPr>
        <w:t>县</w:t>
      </w:r>
      <w:r w:rsidR="00061DF5" w:rsidRPr="000C1811">
        <w:rPr>
          <w:rFonts w:ascii="仿宋_GB2312" w:eastAsia="仿宋_GB2312" w:hAnsi="仿宋_GB2312" w:cs="仿宋_GB2312" w:hint="eastAsia"/>
          <w:sz w:val="32"/>
          <w:szCs w:val="32"/>
        </w:rPr>
        <w:t>委联系人：</w:t>
      </w:r>
      <w:r w:rsidR="00CD1299" w:rsidRPr="000C1811">
        <w:rPr>
          <w:rFonts w:ascii="仿宋_GB2312" w:eastAsia="仿宋_GB2312" w:hAnsi="仿宋_GB2312" w:cs="仿宋_GB2312" w:hint="eastAsia"/>
          <w:sz w:val="32"/>
          <w:szCs w:val="32"/>
        </w:rPr>
        <w:t>林友丽</w:t>
      </w:r>
      <w:r w:rsidR="00061DF5" w:rsidRPr="000C1811">
        <w:rPr>
          <w:rFonts w:ascii="仿宋_GB2312" w:eastAsia="仿宋_GB2312" w:hAnsi="仿宋_GB2312" w:cs="仿宋_GB2312" w:hint="eastAsia"/>
          <w:sz w:val="32"/>
          <w:szCs w:val="32"/>
        </w:rPr>
        <w:t>，联系电话：</w:t>
      </w:r>
      <w:r w:rsidR="00CD1299" w:rsidRPr="000C1811">
        <w:rPr>
          <w:rFonts w:ascii="仿宋_GB2312" w:eastAsia="仿宋_GB2312" w:hAnsi="仿宋_GB2312" w:cs="仿宋_GB2312"/>
          <w:sz w:val="32"/>
          <w:szCs w:val="32"/>
        </w:rPr>
        <w:t>0598-7832097、13799158082。</w:t>
      </w:r>
    </w:p>
    <w:p w:rsidR="00F41E1C" w:rsidRDefault="002D63CA">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各地、各学校要将“青春扶贫”专项行动列为2017年</w:t>
      </w:r>
      <w:r w:rsidR="00AB2B7A">
        <w:rPr>
          <w:rFonts w:ascii="仿宋_GB2312" w:eastAsia="仿宋_GB2312" w:hint="eastAsia"/>
          <w:color w:val="000000"/>
          <w:sz w:val="32"/>
          <w:szCs w:val="32"/>
        </w:rPr>
        <w:t>大</w:t>
      </w:r>
      <w:r w:rsidR="00D11DE2">
        <w:rPr>
          <w:rFonts w:ascii="仿宋_GB2312" w:eastAsia="仿宋_GB2312" w:hint="eastAsia"/>
          <w:color w:val="000000"/>
          <w:sz w:val="32"/>
          <w:szCs w:val="32"/>
        </w:rPr>
        <w:t>中专学生</w:t>
      </w:r>
      <w:r w:rsidR="00AB2B7A">
        <w:rPr>
          <w:rFonts w:ascii="仿宋_GB2312" w:eastAsia="仿宋_GB2312" w:hint="eastAsia"/>
          <w:color w:val="000000"/>
          <w:sz w:val="32"/>
          <w:szCs w:val="32"/>
        </w:rPr>
        <w:t>志愿者</w:t>
      </w:r>
      <w:r>
        <w:rPr>
          <w:rFonts w:ascii="仿宋_GB2312" w:eastAsia="仿宋_GB2312" w:hint="eastAsia"/>
          <w:color w:val="000000"/>
          <w:sz w:val="32"/>
          <w:szCs w:val="32"/>
        </w:rPr>
        <w:t>暑期“三下乡”社会实践活动的重点</w:t>
      </w:r>
      <w:r w:rsidR="00D11DE2">
        <w:rPr>
          <w:rFonts w:ascii="仿宋_GB2312" w:eastAsia="仿宋_GB2312" w:hint="eastAsia"/>
          <w:color w:val="000000"/>
          <w:sz w:val="32"/>
          <w:szCs w:val="32"/>
        </w:rPr>
        <w:t>工作</w:t>
      </w:r>
      <w:r>
        <w:rPr>
          <w:rFonts w:ascii="仿宋_GB2312" w:eastAsia="仿宋_GB2312" w:hint="eastAsia"/>
          <w:color w:val="000000"/>
          <w:sz w:val="32"/>
          <w:szCs w:val="32"/>
        </w:rPr>
        <w:t>，在人力、经费、物资上予以重点保障</w:t>
      </w:r>
      <w:r w:rsidR="00555A72">
        <w:rPr>
          <w:rFonts w:ascii="仿宋_GB2312" w:eastAsia="仿宋_GB2312" w:hint="eastAsia"/>
          <w:color w:val="000000"/>
          <w:sz w:val="32"/>
          <w:szCs w:val="32"/>
        </w:rPr>
        <w:t>。团省委将</w:t>
      </w:r>
      <w:r w:rsidR="005E084A">
        <w:rPr>
          <w:rFonts w:ascii="仿宋_GB2312" w:eastAsia="仿宋_GB2312" w:hint="eastAsia"/>
          <w:color w:val="000000"/>
          <w:sz w:val="32"/>
          <w:szCs w:val="32"/>
        </w:rPr>
        <w:t>根据实践队的实际情况，</w:t>
      </w:r>
      <w:r>
        <w:rPr>
          <w:rFonts w:ascii="仿宋_GB2312" w:eastAsia="仿宋_GB2312" w:hint="eastAsia"/>
          <w:color w:val="000000"/>
          <w:sz w:val="32"/>
          <w:szCs w:val="32"/>
        </w:rPr>
        <w:t>在评奖评优上优先考虑</w:t>
      </w:r>
      <w:r w:rsidR="005477C0">
        <w:rPr>
          <w:rFonts w:ascii="仿宋_GB2312" w:eastAsia="仿宋_GB2312" w:hint="eastAsia"/>
          <w:color w:val="000000"/>
          <w:sz w:val="32"/>
          <w:szCs w:val="32"/>
        </w:rPr>
        <w:t>。请</w:t>
      </w:r>
      <w:r>
        <w:rPr>
          <w:rFonts w:ascii="仿宋_GB2312" w:eastAsia="仿宋_GB2312" w:hint="eastAsia"/>
          <w:color w:val="000000"/>
          <w:sz w:val="32"/>
          <w:szCs w:val="32"/>
        </w:rPr>
        <w:t>按照以上工作任务，逐一落实，加强工作督导，确保取得实效。</w:t>
      </w:r>
    </w:p>
    <w:p w:rsidR="00F41E1C" w:rsidRDefault="00F41E1C">
      <w:pPr>
        <w:spacing w:line="520" w:lineRule="exact"/>
        <w:ind w:firstLineChars="208" w:firstLine="666"/>
        <w:rPr>
          <w:rFonts w:ascii="楷体_GB2312" w:eastAsia="楷体_GB2312" w:hAnsi="Times New Roman" w:cs="Times New Roman"/>
          <w:color w:val="000000"/>
          <w:sz w:val="32"/>
          <w:szCs w:val="32"/>
        </w:rPr>
      </w:pPr>
    </w:p>
    <w:p w:rsidR="00F41E1C" w:rsidRDefault="002D63CA" w:rsidP="004032E9">
      <w:pPr>
        <w:spacing w:line="520" w:lineRule="exact"/>
        <w:ind w:leftChars="316" w:left="1944" w:hangingChars="400" w:hanging="1280"/>
        <w:rPr>
          <w:rFonts w:ascii="仿宋_GB2312" w:eastAsia="仿宋_GB2312"/>
          <w:color w:val="000000"/>
          <w:sz w:val="32"/>
          <w:szCs w:val="32"/>
        </w:rPr>
      </w:pPr>
      <w:r>
        <w:rPr>
          <w:rFonts w:ascii="仿宋_GB2312" w:eastAsia="仿宋_GB2312" w:hint="eastAsia"/>
          <w:color w:val="000000"/>
          <w:sz w:val="32"/>
          <w:szCs w:val="32"/>
        </w:rPr>
        <w:t>附表：</w:t>
      </w:r>
      <w:r w:rsidR="004032E9">
        <w:rPr>
          <w:rFonts w:ascii="仿宋_GB2312" w:eastAsia="仿宋_GB2312" w:hint="eastAsia"/>
          <w:color w:val="000000"/>
          <w:sz w:val="32"/>
          <w:szCs w:val="32"/>
        </w:rPr>
        <w:t>省属高校与</w:t>
      </w:r>
      <w:r>
        <w:rPr>
          <w:rFonts w:ascii="仿宋_GB2312" w:eastAsia="仿宋_GB2312" w:hint="eastAsia"/>
          <w:color w:val="000000"/>
          <w:sz w:val="32"/>
          <w:szCs w:val="32"/>
        </w:rPr>
        <w:t>23个扶贫开发工作重点县对接表</w:t>
      </w:r>
    </w:p>
    <w:p w:rsidR="00F41E1C" w:rsidRDefault="00F41E1C">
      <w:pPr>
        <w:spacing w:line="520" w:lineRule="exact"/>
        <w:ind w:firstLine="630"/>
        <w:rPr>
          <w:rFonts w:ascii="仿宋_GB2312" w:eastAsia="仿宋_GB2312" w:hAnsi="仿宋_GB2312" w:cs="仿宋_GB2312"/>
          <w:sz w:val="32"/>
          <w:szCs w:val="32"/>
        </w:rPr>
      </w:pPr>
    </w:p>
    <w:p w:rsidR="00F41E1C" w:rsidRDefault="00F41E1C" w:rsidP="00884265">
      <w:pPr>
        <w:spacing w:line="520" w:lineRule="exact"/>
        <w:rPr>
          <w:rFonts w:ascii="仿宋_GB2312" w:eastAsia="仿宋_GB2312" w:hAnsi="仿宋_GB2312" w:cs="仿宋_GB2312"/>
          <w:sz w:val="32"/>
          <w:szCs w:val="32"/>
        </w:rPr>
      </w:pPr>
    </w:p>
    <w:p w:rsidR="000E42C9" w:rsidRDefault="000E42C9" w:rsidP="00884265">
      <w:pPr>
        <w:spacing w:line="520" w:lineRule="exact"/>
        <w:rPr>
          <w:rFonts w:ascii="仿宋_GB2312" w:eastAsia="仿宋_GB2312" w:hAnsi="仿宋_GB2312" w:cs="仿宋_GB2312"/>
          <w:sz w:val="32"/>
          <w:szCs w:val="32"/>
        </w:rPr>
      </w:pPr>
    </w:p>
    <w:p w:rsidR="000E42C9" w:rsidRPr="002D69A9" w:rsidRDefault="000E42C9" w:rsidP="00884265">
      <w:pPr>
        <w:spacing w:line="520" w:lineRule="exact"/>
        <w:rPr>
          <w:rFonts w:ascii="仿宋_GB2312" w:eastAsia="仿宋_GB2312" w:hAnsi="仿宋_GB2312" w:cs="仿宋_GB2312"/>
          <w:sz w:val="32"/>
          <w:szCs w:val="32"/>
        </w:rPr>
      </w:pPr>
    </w:p>
    <w:p w:rsidR="000E42C9" w:rsidRDefault="000E42C9" w:rsidP="00884265">
      <w:pPr>
        <w:spacing w:line="520" w:lineRule="exact"/>
        <w:rPr>
          <w:rFonts w:ascii="仿宋_GB2312" w:eastAsia="仿宋_GB2312" w:hAnsi="仿宋_GB2312" w:cs="仿宋_GB2312"/>
          <w:sz w:val="32"/>
          <w:szCs w:val="32"/>
        </w:rPr>
      </w:pPr>
    </w:p>
    <w:p w:rsidR="002244CC" w:rsidRDefault="002244CC" w:rsidP="00884265">
      <w:pPr>
        <w:spacing w:line="520" w:lineRule="exact"/>
        <w:rPr>
          <w:rFonts w:ascii="仿宋_GB2312" w:eastAsia="仿宋_GB2312" w:hAnsi="仿宋_GB2312" w:cs="仿宋_GB2312"/>
          <w:sz w:val="32"/>
          <w:szCs w:val="32"/>
        </w:rPr>
      </w:pPr>
    </w:p>
    <w:p w:rsidR="002244CC" w:rsidRDefault="002244CC" w:rsidP="00884265">
      <w:pPr>
        <w:spacing w:line="520" w:lineRule="exact"/>
        <w:rPr>
          <w:rFonts w:ascii="仿宋_GB2312" w:eastAsia="仿宋_GB2312" w:hAnsi="仿宋_GB2312" w:cs="仿宋_GB2312"/>
          <w:sz w:val="32"/>
          <w:szCs w:val="32"/>
        </w:rPr>
      </w:pPr>
    </w:p>
    <w:p w:rsidR="002244CC" w:rsidRDefault="002244CC" w:rsidP="00884265">
      <w:pPr>
        <w:spacing w:line="520" w:lineRule="exact"/>
        <w:rPr>
          <w:rFonts w:ascii="仿宋_GB2312" w:eastAsia="仿宋_GB2312" w:hAnsi="仿宋_GB2312" w:cs="仿宋_GB2312"/>
          <w:sz w:val="32"/>
          <w:szCs w:val="32"/>
        </w:rPr>
      </w:pPr>
    </w:p>
    <w:p w:rsidR="002244CC" w:rsidRDefault="002244CC" w:rsidP="00884265">
      <w:pPr>
        <w:spacing w:line="520" w:lineRule="exact"/>
        <w:rPr>
          <w:rFonts w:ascii="仿宋_GB2312" w:eastAsia="仿宋_GB2312" w:hAnsi="仿宋_GB2312" w:cs="仿宋_GB2312"/>
          <w:sz w:val="32"/>
          <w:szCs w:val="32"/>
        </w:rPr>
      </w:pPr>
    </w:p>
    <w:p w:rsidR="002244CC" w:rsidRDefault="002244CC" w:rsidP="00884265">
      <w:pPr>
        <w:spacing w:line="520" w:lineRule="exact"/>
        <w:rPr>
          <w:rFonts w:ascii="仿宋_GB2312" w:eastAsia="仿宋_GB2312" w:hAnsi="仿宋_GB2312" w:cs="仿宋_GB2312"/>
          <w:sz w:val="32"/>
          <w:szCs w:val="32"/>
        </w:rPr>
      </w:pPr>
    </w:p>
    <w:p w:rsidR="001B6CBB" w:rsidRDefault="001B6CBB" w:rsidP="00884265">
      <w:pPr>
        <w:spacing w:line="520" w:lineRule="exact"/>
        <w:rPr>
          <w:rFonts w:ascii="仿宋_GB2312" w:eastAsia="仿宋_GB2312" w:hAnsi="仿宋_GB2312" w:cs="仿宋_GB2312"/>
          <w:sz w:val="32"/>
          <w:szCs w:val="32"/>
        </w:rPr>
      </w:pPr>
    </w:p>
    <w:p w:rsidR="001B6CBB" w:rsidRDefault="001B6CBB" w:rsidP="00884265">
      <w:pPr>
        <w:spacing w:line="520" w:lineRule="exact"/>
        <w:rPr>
          <w:rFonts w:ascii="仿宋_GB2312" w:eastAsia="仿宋_GB2312" w:hAnsi="仿宋_GB2312" w:cs="仿宋_GB2312"/>
          <w:sz w:val="32"/>
          <w:szCs w:val="32"/>
        </w:rPr>
      </w:pPr>
    </w:p>
    <w:p w:rsidR="00F41E1C" w:rsidRDefault="002D63CA">
      <w:pPr>
        <w:spacing w:line="560" w:lineRule="exact"/>
        <w:rPr>
          <w:rFonts w:ascii="黑体" w:eastAsia="黑体" w:hAnsi="黑体"/>
          <w:sz w:val="32"/>
          <w:szCs w:val="32"/>
        </w:rPr>
      </w:pPr>
      <w:r>
        <w:rPr>
          <w:rFonts w:ascii="黑体" w:eastAsia="黑体" w:hAnsi="黑体" w:hint="eastAsia"/>
          <w:sz w:val="32"/>
          <w:szCs w:val="32"/>
        </w:rPr>
        <w:lastRenderedPageBreak/>
        <w:t>附表</w:t>
      </w:r>
    </w:p>
    <w:p w:rsidR="00A361E4" w:rsidRDefault="00A361E4" w:rsidP="00A361E4">
      <w:pPr>
        <w:autoSpaceDE w:val="0"/>
        <w:autoSpaceDN w:val="0"/>
        <w:adjustRightInd w:val="0"/>
        <w:snapToGrid w:val="0"/>
        <w:spacing w:line="560" w:lineRule="exact"/>
        <w:rPr>
          <w:rFonts w:ascii="黑体" w:eastAsia="黑体" w:hAnsi="黑体"/>
          <w:sz w:val="32"/>
          <w:szCs w:val="32"/>
        </w:rPr>
      </w:pPr>
    </w:p>
    <w:p w:rsidR="00F41E1C" w:rsidRPr="00A84167" w:rsidRDefault="002D63CA" w:rsidP="00A84167">
      <w:pPr>
        <w:autoSpaceDE w:val="0"/>
        <w:autoSpaceDN w:val="0"/>
        <w:adjustRightInd w:val="0"/>
        <w:snapToGrid w:val="0"/>
        <w:spacing w:line="560" w:lineRule="exact"/>
        <w:jc w:val="center"/>
        <w:rPr>
          <w:rFonts w:ascii="方正小标宋简体" w:eastAsia="方正小标宋简体" w:hAnsi="方正小标宋简体" w:cs="方正小标宋简体"/>
          <w:color w:val="000000"/>
          <w:sz w:val="36"/>
          <w:szCs w:val="36"/>
          <w:lang w:val="zh-CN"/>
        </w:rPr>
      </w:pPr>
      <w:r w:rsidRPr="00A84167">
        <w:rPr>
          <w:rFonts w:ascii="方正小标宋简体" w:eastAsia="方正小标宋简体" w:hAnsi="方正小标宋简体" w:cs="方正小标宋简体" w:hint="eastAsia"/>
          <w:color w:val="000000"/>
          <w:sz w:val="36"/>
          <w:szCs w:val="36"/>
          <w:lang w:val="zh-CN"/>
        </w:rPr>
        <w:t>省</w:t>
      </w:r>
      <w:r w:rsidR="00E01C3B" w:rsidRPr="00A84167">
        <w:rPr>
          <w:rFonts w:ascii="方正小标宋简体" w:eastAsia="方正小标宋简体" w:hAnsi="方正小标宋简体" w:cs="方正小标宋简体" w:hint="eastAsia"/>
          <w:color w:val="000000"/>
          <w:sz w:val="36"/>
          <w:szCs w:val="36"/>
          <w:lang w:val="zh-CN"/>
        </w:rPr>
        <w:t>属高校与</w:t>
      </w:r>
      <w:r w:rsidRPr="00A84167">
        <w:rPr>
          <w:rFonts w:ascii="方正小标宋简体" w:eastAsia="方正小标宋简体" w:hAnsi="方正小标宋简体" w:cs="方正小标宋简体" w:hint="eastAsia"/>
          <w:color w:val="000000"/>
          <w:sz w:val="36"/>
          <w:szCs w:val="36"/>
          <w:lang w:val="zh-CN"/>
        </w:rPr>
        <w:t>23个扶贫开发工作重点县对接表</w:t>
      </w:r>
    </w:p>
    <w:tbl>
      <w:tblPr>
        <w:tblStyle w:val="a9"/>
        <w:tblW w:w="8052" w:type="dxa"/>
        <w:jc w:val="center"/>
        <w:tblLayout w:type="fixed"/>
        <w:tblLook w:val="04A0"/>
      </w:tblPr>
      <w:tblGrid>
        <w:gridCol w:w="3417"/>
        <w:gridCol w:w="1712"/>
        <w:gridCol w:w="2923"/>
      </w:tblGrid>
      <w:tr w:rsidR="008A65AF" w:rsidTr="00BD5366">
        <w:trPr>
          <w:trHeight w:hRule="exact" w:val="340"/>
          <w:jc w:val="center"/>
        </w:trPr>
        <w:tc>
          <w:tcPr>
            <w:tcW w:w="3417" w:type="dxa"/>
          </w:tcPr>
          <w:p w:rsidR="008A65AF" w:rsidRDefault="008A65AF" w:rsidP="008A65AF">
            <w:pPr>
              <w:widowControl/>
              <w:jc w:val="center"/>
              <w:rPr>
                <w:rFonts w:ascii="仿宋_GB2312" w:eastAsia="仿宋_GB2312" w:hAnsi="Courier New" w:cs="Courier New"/>
                <w:b/>
                <w:bCs/>
                <w:color w:val="000000"/>
                <w:kern w:val="0"/>
                <w:sz w:val="24"/>
              </w:rPr>
            </w:pPr>
            <w:r>
              <w:rPr>
                <w:rFonts w:ascii="仿宋_GB2312" w:eastAsia="仿宋_GB2312" w:hAnsi="Courier New" w:cs="Courier New" w:hint="eastAsia"/>
                <w:b/>
                <w:bCs/>
                <w:color w:val="000000"/>
                <w:kern w:val="0"/>
                <w:sz w:val="24"/>
              </w:rPr>
              <w:t>高校</w:t>
            </w:r>
          </w:p>
        </w:tc>
        <w:tc>
          <w:tcPr>
            <w:tcW w:w="1712" w:type="dxa"/>
          </w:tcPr>
          <w:p w:rsidR="008A65AF" w:rsidRDefault="008A65AF" w:rsidP="008A65AF">
            <w:pPr>
              <w:widowControl/>
              <w:jc w:val="center"/>
              <w:rPr>
                <w:rFonts w:ascii="仿宋_GB2312" w:eastAsia="仿宋_GB2312" w:hAnsi="Courier New" w:cs="Courier New"/>
                <w:b/>
                <w:bCs/>
                <w:color w:val="000000"/>
                <w:kern w:val="0"/>
                <w:sz w:val="24"/>
              </w:rPr>
            </w:pPr>
            <w:r>
              <w:rPr>
                <w:rFonts w:ascii="仿宋_GB2312" w:eastAsia="仿宋_GB2312" w:hAnsi="Courier New" w:cs="Courier New"/>
                <w:b/>
                <w:bCs/>
                <w:color w:val="000000"/>
                <w:kern w:val="0"/>
                <w:sz w:val="24"/>
              </w:rPr>
              <w:t>重点县</w:t>
            </w:r>
          </w:p>
        </w:tc>
        <w:tc>
          <w:tcPr>
            <w:tcW w:w="2923" w:type="dxa"/>
          </w:tcPr>
          <w:p w:rsidR="008A65AF" w:rsidRDefault="008A65AF" w:rsidP="008A65AF">
            <w:pPr>
              <w:widowControl/>
              <w:jc w:val="center"/>
              <w:rPr>
                <w:rFonts w:ascii="仿宋_GB2312" w:eastAsia="仿宋_GB2312" w:hAnsi="Courier New" w:cs="Courier New"/>
                <w:b/>
                <w:bCs/>
                <w:color w:val="000000"/>
                <w:kern w:val="0"/>
                <w:sz w:val="24"/>
              </w:rPr>
            </w:pPr>
            <w:r>
              <w:rPr>
                <w:rFonts w:ascii="仿宋_GB2312" w:eastAsia="仿宋_GB2312" w:hAnsi="Courier New" w:cs="Courier New"/>
                <w:b/>
                <w:bCs/>
                <w:color w:val="000000"/>
                <w:kern w:val="0"/>
                <w:sz w:val="24"/>
              </w:rPr>
              <w:t>重点县团委联系人、电话</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厦门大学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建宁县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黄梅香、18259769949</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华侨大学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顺昌县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李  强、15860980852</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福州大学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屏南县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陈路泰、18033908037</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福建师范大学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松溪县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艾桂梅、18950659177</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福建农林大学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寿宁县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陈春丽、18950462720</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福建医科大学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武平县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赖丽花、15059902975</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福建中医药大学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柘荣县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耿</w:t>
            </w:r>
            <w:r w:rsidRPr="008A65AF">
              <w:rPr>
                <w:rFonts w:ascii="仿宋_GB2312" w:hint="eastAsia"/>
                <w:color w:val="000000"/>
                <w:sz w:val="24"/>
                <w:szCs w:val="24"/>
              </w:rPr>
              <w:t>旸</w:t>
            </w:r>
            <w:r w:rsidRPr="008A65AF">
              <w:rPr>
                <w:rFonts w:ascii="仿宋_GB2312" w:eastAsia="仿宋_GB2312" w:hint="eastAsia"/>
                <w:color w:val="000000"/>
                <w:sz w:val="24"/>
                <w:szCs w:val="24"/>
              </w:rPr>
              <w:t>宇、17306038381</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集美大学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长汀县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周楚秦、15059946900</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闽南师范大学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云霄县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吴金生、13860861816</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福建工程学院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古田县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李  涛、18606917108</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福建江夏学院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光泽县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韩  盛、15259941383</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仰恩大学</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清流县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田  炜、13385096958</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福建商学院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永泰县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柯郑璐、18606078655</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福建幼儿师范高等专科学校</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诏安县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傅志忠、18030380775</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福建船政交通职业学院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霞浦县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谢雅楠、17759371527</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福建信息职业技术学院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平和县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赖逸冰、18859636688</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福建农业职业技术学院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连城县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 xml:space="preserve">罗  </w:t>
            </w:r>
            <w:r w:rsidRPr="008A65AF">
              <w:rPr>
                <w:rFonts w:ascii="仿宋_GB2312" w:hint="eastAsia"/>
                <w:color w:val="000000"/>
                <w:sz w:val="24"/>
                <w:szCs w:val="24"/>
              </w:rPr>
              <w:t>焜</w:t>
            </w:r>
            <w:r w:rsidRPr="008A65AF">
              <w:rPr>
                <w:rFonts w:ascii="仿宋_GB2312" w:eastAsia="仿宋_GB2312" w:hint="eastAsia"/>
                <w:color w:val="000000"/>
                <w:sz w:val="24"/>
                <w:szCs w:val="24"/>
              </w:rPr>
              <w:t>、17720796800</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福建卫生职业技术学院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宁化县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黄丽婷、18859876993</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福建对外经济贸易职业技术学院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明溪县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张  媛、15159136723</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福建生物工程职业技术学院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政和县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魏  贤、13860011556</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 xml:space="preserve">　</w:t>
            </w:r>
            <w:r w:rsidR="00454E9B">
              <w:rPr>
                <w:rFonts w:ascii="仿宋_GB2312" w:eastAsia="仿宋_GB2312" w:hint="eastAsia"/>
                <w:color w:val="000000"/>
                <w:sz w:val="24"/>
                <w:szCs w:val="24"/>
              </w:rPr>
              <w:t>三明学院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泰宁县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林友丽、13799158082</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 xml:space="preserve">　</w:t>
            </w:r>
            <w:r w:rsidR="00454E9B">
              <w:rPr>
                <w:rFonts w:ascii="仿宋_GB2312" w:eastAsia="仿宋_GB2312" w:hint="eastAsia"/>
                <w:color w:val="000000"/>
                <w:sz w:val="24"/>
                <w:szCs w:val="24"/>
              </w:rPr>
              <w:t>武夷学院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浦城县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余乃兴、18050385860</w:t>
            </w:r>
          </w:p>
        </w:tc>
      </w:tr>
      <w:tr w:rsidR="008A65AF" w:rsidTr="00BD5366">
        <w:trPr>
          <w:trHeight w:hRule="exact" w:val="340"/>
          <w:jc w:val="center"/>
        </w:trPr>
        <w:tc>
          <w:tcPr>
            <w:tcW w:w="3417"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 xml:space="preserve">　</w:t>
            </w:r>
            <w:r w:rsidR="00BD5366">
              <w:rPr>
                <w:rFonts w:ascii="仿宋_GB2312" w:eastAsia="仿宋_GB2312" w:hint="eastAsia"/>
                <w:color w:val="000000"/>
                <w:sz w:val="24"/>
                <w:szCs w:val="24"/>
              </w:rPr>
              <w:t>宁德师范学院</w:t>
            </w:r>
          </w:p>
        </w:tc>
        <w:tc>
          <w:tcPr>
            <w:tcW w:w="1712"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周宁县</w:t>
            </w:r>
          </w:p>
        </w:tc>
        <w:tc>
          <w:tcPr>
            <w:tcW w:w="2923" w:type="dxa"/>
            <w:vAlign w:val="center"/>
          </w:tcPr>
          <w:p w:rsidR="008A65AF" w:rsidRPr="008A65AF" w:rsidRDefault="008A65AF">
            <w:pPr>
              <w:jc w:val="center"/>
              <w:rPr>
                <w:rFonts w:ascii="仿宋_GB2312" w:eastAsia="仿宋_GB2312" w:hAnsi="宋体" w:cs="宋体"/>
                <w:color w:val="000000"/>
                <w:sz w:val="24"/>
                <w:szCs w:val="24"/>
              </w:rPr>
            </w:pPr>
            <w:r w:rsidRPr="008A65AF">
              <w:rPr>
                <w:rFonts w:ascii="仿宋_GB2312" w:eastAsia="仿宋_GB2312" w:hint="eastAsia"/>
                <w:color w:val="000000"/>
                <w:sz w:val="24"/>
                <w:szCs w:val="24"/>
              </w:rPr>
              <w:t>吕宇豪、0593-5622108</w:t>
            </w:r>
          </w:p>
        </w:tc>
      </w:tr>
    </w:tbl>
    <w:p w:rsidR="00F41E1C" w:rsidRDefault="00F41E1C">
      <w:pPr>
        <w:spacing w:line="520" w:lineRule="exact"/>
        <w:rPr>
          <w:rFonts w:ascii="仿宋_GB2312" w:eastAsia="仿宋_GB2312" w:hAnsi="仿宋_GB2312" w:cs="仿宋_GB2312"/>
          <w:sz w:val="32"/>
          <w:szCs w:val="32"/>
        </w:rPr>
      </w:pPr>
    </w:p>
    <w:p w:rsidR="00F41E1C" w:rsidRDefault="00F41E1C">
      <w:pPr>
        <w:spacing w:line="520" w:lineRule="exact"/>
        <w:rPr>
          <w:rFonts w:ascii="仿宋_GB2312" w:eastAsia="仿宋_GB2312" w:hAnsi="仿宋_GB2312" w:cs="仿宋_GB2312"/>
          <w:sz w:val="32"/>
          <w:szCs w:val="32"/>
        </w:rPr>
      </w:pPr>
    </w:p>
    <w:p w:rsidR="00F41E1C" w:rsidRDefault="00F41E1C" w:rsidP="0036004A">
      <w:pPr>
        <w:spacing w:line="560" w:lineRule="exact"/>
        <w:rPr>
          <w:rFonts w:ascii="仿宋_GB2312" w:eastAsia="仿宋_GB2312"/>
          <w:color w:val="000000"/>
          <w:sz w:val="32"/>
          <w:szCs w:val="32"/>
        </w:rPr>
        <w:sectPr w:rsidR="00F41E1C" w:rsidSect="00837CB4">
          <w:pgSz w:w="11906" w:h="16838"/>
          <w:pgMar w:top="1440" w:right="1800" w:bottom="1440" w:left="1800" w:header="851" w:footer="992" w:gutter="0"/>
          <w:cols w:space="425"/>
          <w:docGrid w:type="lines" w:linePitch="312"/>
        </w:sectPr>
      </w:pPr>
    </w:p>
    <w:p w:rsidR="00F41E1C" w:rsidRDefault="002D63CA">
      <w:pPr>
        <w:autoSpaceDE w:val="0"/>
        <w:autoSpaceDN w:val="0"/>
        <w:adjustRightInd w:val="0"/>
        <w:snapToGrid w:val="0"/>
        <w:spacing w:line="560" w:lineRule="exact"/>
        <w:rPr>
          <w:rFonts w:ascii="黑体" w:eastAsia="黑体" w:hAnsi="黑体" w:cs="方正小标宋简体"/>
          <w:color w:val="000000"/>
          <w:sz w:val="32"/>
          <w:szCs w:val="32"/>
          <w:lang w:val="zh-CN"/>
        </w:rPr>
      </w:pPr>
      <w:r>
        <w:rPr>
          <w:rFonts w:ascii="黑体" w:eastAsia="黑体" w:hAnsi="黑体" w:cs="方正小标宋简体" w:hint="eastAsia"/>
          <w:color w:val="000000"/>
          <w:sz w:val="32"/>
          <w:szCs w:val="32"/>
          <w:lang w:val="zh-CN"/>
        </w:rPr>
        <w:lastRenderedPageBreak/>
        <w:t>附件3</w:t>
      </w:r>
    </w:p>
    <w:p w:rsidR="00F41E1C" w:rsidRDefault="00F41E1C">
      <w:pPr>
        <w:pStyle w:val="a3"/>
        <w:spacing w:line="560" w:lineRule="exact"/>
        <w:rPr>
          <w:rFonts w:ascii="黑体" w:eastAsia="黑体" w:cs="Times New Roman"/>
          <w:color w:val="000000"/>
          <w:sz w:val="32"/>
        </w:rPr>
      </w:pPr>
    </w:p>
    <w:p w:rsidR="00F41E1C" w:rsidRDefault="002D63CA">
      <w:pPr>
        <w:spacing w:line="560" w:lineRule="exact"/>
        <w:ind w:left="1980" w:hangingChars="450" w:hanging="198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“青年之声·福建”宣传平台导读</w:t>
      </w:r>
    </w:p>
    <w:p w:rsidR="00F41E1C" w:rsidRDefault="00F41E1C">
      <w:pPr>
        <w:spacing w:line="560" w:lineRule="exact"/>
        <w:rPr>
          <w:sz w:val="36"/>
          <w:szCs w:val="36"/>
        </w:rPr>
      </w:pP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操作步骤：注册→登录→发布实践日志</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0375D3">
        <w:rPr>
          <w:rFonts w:ascii="仿宋_GB2312" w:eastAsia="仿宋_GB2312" w:hAnsi="仿宋" w:cs="仿宋" w:hint="eastAsia"/>
          <w:sz w:val="32"/>
          <w:szCs w:val="32"/>
        </w:rPr>
        <w:t>．</w:t>
      </w:r>
      <w:r>
        <w:rPr>
          <w:rFonts w:ascii="仿宋_GB2312" w:eastAsia="仿宋_GB2312" w:hAnsi="仿宋" w:cs="仿宋" w:hint="eastAsia"/>
          <w:sz w:val="32"/>
          <w:szCs w:val="32"/>
        </w:rPr>
        <w:t>福建“青年之声”平台注册登录</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输入网址：</w:t>
      </w:r>
      <w:r w:rsidRPr="000375D3">
        <w:rPr>
          <w:rFonts w:ascii="Times New Roman" w:eastAsia="仿宋_GB2312" w:hAnsi="Times New Roman" w:cs="Times New Roman"/>
          <w:sz w:val="32"/>
          <w:szCs w:val="32"/>
        </w:rPr>
        <w:t>http</w:t>
      </w:r>
      <w:r w:rsidRPr="000375D3">
        <w:rPr>
          <w:rFonts w:ascii="Times New Roman" w:eastAsia="仿宋_GB2312" w:hAnsi="Times New Roman" w:cs="Times New Roman"/>
          <w:sz w:val="32"/>
          <w:szCs w:val="32"/>
        </w:rPr>
        <w:t>：</w:t>
      </w:r>
      <w:r w:rsidRPr="000375D3">
        <w:rPr>
          <w:rFonts w:ascii="Times New Roman" w:eastAsia="仿宋_GB2312" w:hAnsi="Times New Roman" w:cs="Times New Roman"/>
          <w:sz w:val="32"/>
          <w:szCs w:val="32"/>
        </w:rPr>
        <w:t>//***.fj.qnzs.youth.cn</w:t>
      </w:r>
      <w:r>
        <w:rPr>
          <w:rFonts w:ascii="仿宋_GB2312" w:eastAsia="仿宋_GB2312" w:hAnsi="仿宋" w:cs="仿宋" w:hint="eastAsia"/>
          <w:sz w:val="32"/>
          <w:szCs w:val="32"/>
        </w:rPr>
        <w:t>，进入各高校“青年之声”</w:t>
      </w:r>
      <w:r w:rsidRPr="002B56E2">
        <w:rPr>
          <w:rFonts w:ascii="Times New Roman" w:eastAsia="仿宋_GB2312" w:hAnsi="Times New Roman" w:cs="Times New Roman" w:hint="eastAsia"/>
          <w:sz w:val="32"/>
          <w:szCs w:val="32"/>
        </w:rPr>
        <w:t>V</w:t>
      </w:r>
      <w:r w:rsidRPr="002B56E2">
        <w:rPr>
          <w:rFonts w:ascii="仿宋_GB2312" w:eastAsia="仿宋_GB2312" w:hAnsi="Times New Roman" w:cs="Times New Roman" w:hint="eastAsia"/>
          <w:sz w:val="32"/>
          <w:szCs w:val="32"/>
        </w:rPr>
        <w:t>3.1</w:t>
      </w:r>
      <w:r>
        <w:rPr>
          <w:rFonts w:ascii="仿宋_GB2312" w:eastAsia="仿宋_GB2312" w:hAnsi="仿宋" w:cs="仿宋" w:hint="eastAsia"/>
          <w:sz w:val="32"/>
          <w:szCs w:val="32"/>
        </w:rPr>
        <w:t>云平台，点击右上角“请登录”。比如：福建师范大学“三下乡”社会实践队登</w:t>
      </w:r>
      <w:r w:rsidRPr="000375D3">
        <w:rPr>
          <w:rFonts w:ascii="Times New Roman" w:eastAsia="仿宋_GB2312" w:hAnsi="Times New Roman" w:cs="Times New Roman"/>
          <w:sz w:val="32"/>
          <w:szCs w:val="32"/>
        </w:rPr>
        <w:t>录</w:t>
      </w:r>
      <w:r w:rsidRPr="000375D3">
        <w:rPr>
          <w:rFonts w:ascii="Times New Roman" w:eastAsia="仿宋_GB2312" w:hAnsi="Times New Roman" w:cs="Times New Roman"/>
          <w:sz w:val="32"/>
          <w:szCs w:val="32"/>
        </w:rPr>
        <w:t>http</w:t>
      </w:r>
      <w:r w:rsidRPr="000375D3">
        <w:rPr>
          <w:rFonts w:ascii="Times New Roman" w:eastAsia="仿宋_GB2312" w:hAnsi="Times New Roman" w:cs="Times New Roman"/>
          <w:sz w:val="32"/>
          <w:szCs w:val="32"/>
        </w:rPr>
        <w:t>：</w:t>
      </w:r>
      <w:r w:rsidRPr="000375D3">
        <w:rPr>
          <w:rFonts w:ascii="Times New Roman" w:eastAsia="仿宋_GB2312" w:hAnsi="Times New Roman" w:cs="Times New Roman"/>
          <w:sz w:val="32"/>
          <w:szCs w:val="32"/>
        </w:rPr>
        <w:t>//fjnu.fj.qnzs.youth.cn</w:t>
      </w:r>
      <w:r>
        <w:rPr>
          <w:rFonts w:ascii="仿宋_GB2312" w:eastAsia="仿宋_GB2312" w:hAnsi="仿宋" w:cs="仿宋" w:hint="eastAsia"/>
          <w:sz w:val="32"/>
          <w:szCs w:val="32"/>
        </w:rPr>
        <w:t>。</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（1）注册</w:t>
      </w:r>
    </w:p>
    <w:p w:rsidR="00F41E1C" w:rsidRDefault="002D63CA">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根据页面提示用手机发送昵称到1069 0133 5235 6910 004，用户会收到含有“手机号+密码”的手机短信；该账号密码还可以同时登录即时通讯工具微邦，实现与专家的即时、私密的沟通交流。发送该短信不收信息费。（见下图）</w:t>
      </w:r>
    </w:p>
    <w:p w:rsidR="00F41E1C" w:rsidRDefault="002D63CA">
      <w:pPr>
        <w:spacing w:line="560" w:lineRule="exact"/>
        <w:ind w:firstLineChars="200" w:firstLine="420"/>
        <w:rPr>
          <w:rFonts w:ascii="仿宋" w:eastAsia="仿宋" w:hAnsi="仿宋" w:cs="仿宋"/>
          <w:szCs w:val="32"/>
        </w:rPr>
      </w:pPr>
      <w:r>
        <w:rPr>
          <w:rFonts w:ascii="仿宋" w:eastAsia="仿宋" w:hAnsi="仿宋" w:cs="仿宋"/>
          <w:noProof/>
          <w:szCs w:val="32"/>
        </w:rPr>
        <w:drawing>
          <wp:anchor distT="0" distB="0" distL="114300" distR="114300" simplePos="0" relativeHeight="251660288" behindDoc="0" locked="0" layoutInCell="1" allowOverlap="1">
            <wp:simplePos x="0" y="0"/>
            <wp:positionH relativeFrom="column">
              <wp:posOffset>1885950</wp:posOffset>
            </wp:positionH>
            <wp:positionV relativeFrom="paragraph">
              <wp:posOffset>104775</wp:posOffset>
            </wp:positionV>
            <wp:extent cx="3410145" cy="2659457"/>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0"/>
                    <a:srcRect/>
                    <a:stretch>
                      <a:fillRect/>
                    </a:stretch>
                  </pic:blipFill>
                  <pic:spPr>
                    <a:xfrm>
                      <a:off x="0" y="0"/>
                      <a:ext cx="3414329" cy="2662720"/>
                    </a:xfrm>
                    <a:prstGeom prst="rect">
                      <a:avLst/>
                    </a:prstGeom>
                    <a:noFill/>
                  </pic:spPr>
                </pic:pic>
              </a:graphicData>
            </a:graphic>
          </wp:anchor>
        </w:drawing>
      </w: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ind w:firstLineChars="200" w:firstLine="420"/>
        <w:rPr>
          <w:rFonts w:ascii="仿宋" w:eastAsia="仿宋" w:hAnsi="仿宋" w:cs="仿宋"/>
          <w:szCs w:val="32"/>
        </w:rPr>
      </w:pPr>
    </w:p>
    <w:p w:rsidR="00F41E1C" w:rsidRDefault="00F41E1C">
      <w:pPr>
        <w:spacing w:line="560" w:lineRule="exact"/>
        <w:rPr>
          <w:rFonts w:ascii="仿宋" w:eastAsia="仿宋" w:hAnsi="仿宋" w:cs="仿宋"/>
          <w:szCs w:val="32"/>
        </w:rPr>
      </w:pP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（2）登录</w:t>
      </w:r>
    </w:p>
    <w:p w:rsidR="00F41E1C" w:rsidRDefault="002D63CA">
      <w:pPr>
        <w:spacing w:line="560" w:lineRule="exact"/>
        <w:ind w:firstLineChars="200" w:firstLine="640"/>
        <w:rPr>
          <w:rFonts w:ascii="仿宋_GB2312" w:eastAsia="仿宋_GB2312" w:hAnsi="仿宋" w:cs="仿宋"/>
          <w:sz w:val="32"/>
          <w:szCs w:val="32"/>
        </w:rPr>
      </w:pPr>
      <w:r w:rsidRPr="002B56E2">
        <w:rPr>
          <w:rFonts w:ascii="Times New Roman" w:eastAsia="仿宋_GB2312" w:hAnsi="Times New Roman" w:cs="Times New Roman"/>
          <w:sz w:val="32"/>
          <w:szCs w:val="32"/>
        </w:rPr>
        <w:lastRenderedPageBreak/>
        <w:t>PC</w:t>
      </w:r>
      <w:r>
        <w:rPr>
          <w:rFonts w:ascii="仿宋_GB2312" w:eastAsia="仿宋_GB2312" w:hAnsi="仿宋" w:cs="仿宋" w:hint="eastAsia"/>
          <w:sz w:val="32"/>
          <w:szCs w:val="32"/>
        </w:rPr>
        <w:t>端登录：支持通过手机号注册用户、腾讯</w:t>
      </w:r>
      <w:r w:rsidRPr="002B56E2">
        <w:rPr>
          <w:rFonts w:ascii="Times New Roman" w:eastAsia="仿宋_GB2312" w:hAnsi="Times New Roman" w:cs="Times New Roman" w:hint="eastAsia"/>
          <w:sz w:val="32"/>
          <w:szCs w:val="32"/>
        </w:rPr>
        <w:t>QQ</w:t>
      </w:r>
      <w:r>
        <w:rPr>
          <w:rFonts w:ascii="仿宋_GB2312" w:eastAsia="仿宋_GB2312" w:hAnsi="仿宋" w:cs="仿宋" w:hint="eastAsia"/>
          <w:sz w:val="32"/>
          <w:szCs w:val="32"/>
        </w:rPr>
        <w:t>号、新浪微博、微信账号、微邦账号五种账号的登录。</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手机</w:t>
      </w:r>
      <w:r w:rsidRPr="002B56E2">
        <w:rPr>
          <w:rFonts w:ascii="Times New Roman" w:eastAsia="仿宋_GB2312" w:hAnsi="Times New Roman" w:cs="Times New Roman" w:hint="eastAsia"/>
          <w:sz w:val="32"/>
          <w:szCs w:val="32"/>
        </w:rPr>
        <w:t>WAP</w:t>
      </w:r>
      <w:r>
        <w:rPr>
          <w:rFonts w:ascii="仿宋_GB2312" w:eastAsia="仿宋_GB2312" w:hAnsi="仿宋" w:cs="仿宋" w:hint="eastAsia"/>
          <w:sz w:val="32"/>
          <w:szCs w:val="32"/>
        </w:rPr>
        <w:t>端：暂时支持通过手机号注册用户、</w:t>
      </w:r>
      <w:r w:rsidRPr="002B56E2">
        <w:rPr>
          <w:rFonts w:ascii="Times New Roman" w:eastAsia="仿宋_GB2312" w:hAnsi="Times New Roman" w:cs="Times New Roman" w:hint="eastAsia"/>
          <w:sz w:val="32"/>
          <w:szCs w:val="32"/>
        </w:rPr>
        <w:t>QQ</w:t>
      </w:r>
      <w:r>
        <w:rPr>
          <w:rFonts w:ascii="仿宋_GB2312" w:eastAsia="仿宋_GB2312" w:hAnsi="仿宋" w:cs="仿宋" w:hint="eastAsia"/>
          <w:sz w:val="32"/>
          <w:szCs w:val="32"/>
        </w:rPr>
        <w:t>号、新浪微博、微邦四种账号的登录。</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微邦</w:t>
      </w:r>
      <w:r w:rsidRPr="002B56E2">
        <w:rPr>
          <w:rFonts w:ascii="Times New Roman" w:eastAsia="仿宋_GB2312" w:hAnsi="Times New Roman" w:cs="Times New Roman" w:hint="eastAsia"/>
          <w:sz w:val="32"/>
          <w:szCs w:val="32"/>
        </w:rPr>
        <w:t>APP</w:t>
      </w:r>
      <w:r>
        <w:rPr>
          <w:rFonts w:ascii="仿宋_GB2312" w:eastAsia="仿宋_GB2312" w:hAnsi="仿宋" w:cs="仿宋" w:hint="eastAsia"/>
          <w:sz w:val="32"/>
          <w:szCs w:val="32"/>
        </w:rPr>
        <w:t>端：登录微邦</w:t>
      </w:r>
      <w:r w:rsidRPr="002B56E2">
        <w:rPr>
          <w:rFonts w:ascii="Times New Roman" w:eastAsia="仿宋_GB2312" w:hAnsi="Times New Roman" w:cs="Times New Roman" w:hint="eastAsia"/>
          <w:sz w:val="32"/>
          <w:szCs w:val="32"/>
        </w:rPr>
        <w:t>APP</w:t>
      </w:r>
      <w:r>
        <w:rPr>
          <w:rFonts w:ascii="仿宋_GB2312" w:eastAsia="仿宋_GB2312" w:hAnsi="仿宋" w:cs="仿宋" w:hint="eastAsia"/>
          <w:sz w:val="32"/>
          <w:szCs w:val="32"/>
        </w:rPr>
        <w:t>即可在“发现”栏目中进入“青年之声”</w:t>
      </w:r>
      <w:r w:rsidRPr="002B56E2">
        <w:rPr>
          <w:rFonts w:ascii="Times New Roman" w:eastAsia="仿宋_GB2312" w:hAnsi="Times New Roman" w:cs="Times New Roman" w:hint="eastAsia"/>
          <w:sz w:val="32"/>
          <w:szCs w:val="32"/>
        </w:rPr>
        <w:t>V3.1</w:t>
      </w:r>
      <w:r>
        <w:rPr>
          <w:rFonts w:ascii="仿宋_GB2312" w:eastAsia="仿宋_GB2312" w:hAnsi="仿宋" w:cs="仿宋" w:hint="eastAsia"/>
          <w:sz w:val="32"/>
          <w:szCs w:val="32"/>
        </w:rPr>
        <w:t>云平台。</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042C67">
        <w:rPr>
          <w:rFonts w:ascii="仿宋_GB2312" w:eastAsia="仿宋_GB2312" w:hAnsi="仿宋" w:cs="仿宋" w:hint="eastAsia"/>
          <w:sz w:val="32"/>
          <w:szCs w:val="32"/>
        </w:rPr>
        <w:t>．</w:t>
      </w:r>
      <w:r>
        <w:rPr>
          <w:rFonts w:ascii="仿宋_GB2312" w:eastAsia="仿宋_GB2312" w:hAnsi="仿宋" w:cs="仿宋" w:hint="eastAsia"/>
          <w:sz w:val="32"/>
          <w:szCs w:val="32"/>
        </w:rPr>
        <w:t>提问</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042C67">
        <w:rPr>
          <w:rFonts w:ascii="仿宋_GB2312" w:eastAsia="仿宋_GB2312" w:hAnsi="仿宋" w:cs="仿宋" w:hint="eastAsia"/>
          <w:sz w:val="32"/>
          <w:szCs w:val="32"/>
        </w:rPr>
        <w:t>．</w:t>
      </w:r>
      <w:r>
        <w:rPr>
          <w:rFonts w:ascii="仿宋_GB2312" w:eastAsia="仿宋_GB2312" w:hAnsi="仿宋" w:cs="仿宋" w:hint="eastAsia"/>
          <w:sz w:val="32"/>
          <w:szCs w:val="32"/>
        </w:rPr>
        <w:t>发布实践活动日志</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进入各高校“青年之声”</w:t>
      </w:r>
      <w:r w:rsidRPr="002B56E2">
        <w:rPr>
          <w:rFonts w:ascii="Times New Roman" w:eastAsia="仿宋_GB2312" w:hAnsi="Times New Roman" w:cs="Times New Roman" w:hint="eastAsia"/>
          <w:sz w:val="32"/>
          <w:szCs w:val="32"/>
        </w:rPr>
        <w:t>V3.1</w:t>
      </w:r>
      <w:r>
        <w:rPr>
          <w:rFonts w:ascii="仿宋_GB2312" w:eastAsia="仿宋_GB2312" w:hAnsi="仿宋" w:cs="仿宋" w:hint="eastAsia"/>
          <w:sz w:val="32"/>
          <w:szCs w:val="32"/>
        </w:rPr>
        <w:t>云平台，或切换至相应的所在组织进行提问。（详见下图）</w:t>
      </w:r>
    </w:p>
    <w:p w:rsidR="00F41E1C" w:rsidRDefault="002D63CA">
      <w:pPr>
        <w:jc w:val="center"/>
        <w:rPr>
          <w:rFonts w:ascii="宋体" w:hAnsi="宋体" w:cs="宋体"/>
          <w:sz w:val="28"/>
          <w:szCs w:val="28"/>
        </w:rPr>
      </w:pPr>
      <w:r>
        <w:rPr>
          <w:rFonts w:ascii="宋体" w:hAnsi="宋体" w:cs="宋体"/>
          <w:noProof/>
          <w:sz w:val="28"/>
          <w:szCs w:val="28"/>
        </w:rPr>
        <w:drawing>
          <wp:inline distT="0" distB="0" distL="0" distR="0">
            <wp:extent cx="5286375" cy="2352675"/>
            <wp:effectExtent l="19050" t="0" r="9525" b="0"/>
            <wp:docPr id="1" name="图片 8" descr="切换界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切换界面_副本"/>
                    <pic:cNvPicPr>
                      <a:picLocks noChangeAspect="1" noChangeArrowheads="1"/>
                    </pic:cNvPicPr>
                  </pic:nvPicPr>
                  <pic:blipFill>
                    <a:blip r:embed="rId21"/>
                    <a:srcRect/>
                    <a:stretch>
                      <a:fillRect/>
                    </a:stretch>
                  </pic:blipFill>
                  <pic:spPr>
                    <a:xfrm>
                      <a:off x="0" y="0"/>
                      <a:ext cx="5286375" cy="2352675"/>
                    </a:xfrm>
                    <a:prstGeom prst="rect">
                      <a:avLst/>
                    </a:prstGeom>
                    <a:noFill/>
                    <a:ln w="9525">
                      <a:noFill/>
                      <a:miter lim="800000"/>
                      <a:headEnd/>
                      <a:tailEnd/>
                    </a:ln>
                  </pic:spPr>
                </pic:pic>
              </a:graphicData>
            </a:graphic>
          </wp:inline>
        </w:drawing>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步骤：点击右上角【切换】→下拉菜单选取（见上图）→在第四个下拉框中选择相应的所在组织（例如福建师范大学教育学院）→点击【提问】（见下图）</w:t>
      </w:r>
    </w:p>
    <w:p w:rsidR="00F41E1C" w:rsidRDefault="002D63CA">
      <w:pPr>
        <w:jc w:val="center"/>
        <w:rPr>
          <w:rFonts w:ascii="宋体" w:hAnsi="宋体" w:cs="宋体"/>
          <w:sz w:val="28"/>
          <w:szCs w:val="28"/>
        </w:rPr>
      </w:pPr>
      <w:r>
        <w:rPr>
          <w:rFonts w:ascii="宋体" w:hAnsi="宋体" w:cs="宋体"/>
          <w:noProof/>
          <w:sz w:val="28"/>
          <w:szCs w:val="28"/>
        </w:rPr>
        <w:drawing>
          <wp:inline distT="0" distB="0" distL="0" distR="0">
            <wp:extent cx="5295900" cy="523875"/>
            <wp:effectExtent l="19050" t="0" r="0" b="0"/>
            <wp:docPr id="2" name="图片 13" descr="提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提问"/>
                    <pic:cNvPicPr>
                      <a:picLocks noChangeAspect="1" noChangeArrowheads="1"/>
                    </pic:cNvPicPr>
                  </pic:nvPicPr>
                  <pic:blipFill>
                    <a:blip r:embed="rId22"/>
                    <a:srcRect/>
                    <a:stretch>
                      <a:fillRect/>
                    </a:stretch>
                  </pic:blipFill>
                  <pic:spPr>
                    <a:xfrm>
                      <a:off x="0" y="0"/>
                      <a:ext cx="5295900" cy="523875"/>
                    </a:xfrm>
                    <a:prstGeom prst="rect">
                      <a:avLst/>
                    </a:prstGeom>
                    <a:noFill/>
                    <a:ln w="9525">
                      <a:noFill/>
                      <a:miter lim="800000"/>
                      <a:headEnd/>
                      <a:tailEnd/>
                    </a:ln>
                  </pic:spPr>
                </pic:pic>
              </a:graphicData>
            </a:graphic>
          </wp:inline>
        </w:drawing>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→进行提问（见下图）→跳出提问框。</w:t>
      </w:r>
    </w:p>
    <w:p w:rsidR="00F41E1C" w:rsidRDefault="002D63CA">
      <w:pPr>
        <w:jc w:val="center"/>
        <w:rPr>
          <w:rFonts w:ascii="宋体" w:hAnsi="宋体" w:cs="宋体"/>
          <w:sz w:val="28"/>
          <w:szCs w:val="28"/>
        </w:rPr>
      </w:pPr>
      <w:r>
        <w:rPr>
          <w:rFonts w:ascii="宋体" w:hAnsi="宋体" w:cs="宋体"/>
          <w:noProof/>
          <w:sz w:val="28"/>
          <w:szCs w:val="28"/>
        </w:rPr>
        <w:lastRenderedPageBreak/>
        <w:drawing>
          <wp:inline distT="0" distB="0" distL="0" distR="0">
            <wp:extent cx="5162550" cy="3981450"/>
            <wp:effectExtent l="19050" t="0" r="0" b="0"/>
            <wp:docPr id="3" name="图片 3" descr="QQ图片2016062814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60628142222"/>
                    <pic:cNvPicPr>
                      <a:picLocks noChangeAspect="1" noChangeArrowheads="1"/>
                    </pic:cNvPicPr>
                  </pic:nvPicPr>
                  <pic:blipFill>
                    <a:blip r:embed="rId23"/>
                    <a:srcRect/>
                    <a:stretch>
                      <a:fillRect/>
                    </a:stretch>
                  </pic:blipFill>
                  <pic:spPr>
                    <a:xfrm>
                      <a:off x="0" y="0"/>
                      <a:ext cx="5162550" cy="3981450"/>
                    </a:xfrm>
                    <a:prstGeom prst="rect">
                      <a:avLst/>
                    </a:prstGeom>
                    <a:noFill/>
                    <a:ln w="9525">
                      <a:noFill/>
                      <a:miter lim="800000"/>
                      <a:headEnd/>
                      <a:tailEnd/>
                    </a:ln>
                  </pic:spPr>
                </pic:pic>
              </a:graphicData>
            </a:graphic>
          </wp:inline>
        </w:drawing>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问题标题格式为：院校+实践队名；问题表述为：日期+实践活动日志，按“提交”按钮即可发布实践活动日志。实践活动日志要求工作内容、工作感悟、工作图片等。同时，把在工作中发现的问题、困难通过“青年之声”进行提问。</w:t>
      </w:r>
    </w:p>
    <w:p w:rsidR="00F41E1C" w:rsidRDefault="002D63C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042C67">
        <w:rPr>
          <w:rFonts w:ascii="仿宋_GB2312" w:eastAsia="仿宋_GB2312" w:hAnsi="仿宋" w:cs="仿宋" w:hint="eastAsia"/>
          <w:sz w:val="32"/>
          <w:szCs w:val="32"/>
        </w:rPr>
        <w:t>．</w:t>
      </w:r>
      <w:r>
        <w:rPr>
          <w:rFonts w:ascii="仿宋_GB2312" w:eastAsia="仿宋_GB2312" w:hAnsi="仿宋" w:cs="仿宋" w:hint="eastAsia"/>
          <w:sz w:val="32"/>
          <w:szCs w:val="32"/>
        </w:rPr>
        <w:t>各高校安排15名以上“三下乡”活动问答专职专家进行轮值，在省级平台上回答有关“三下乡”活动问题。</w:t>
      </w:r>
      <w:bookmarkStart w:id="0" w:name="_GoBack"/>
      <w:bookmarkEnd w:id="0"/>
    </w:p>
    <w:p w:rsidR="005D7A93" w:rsidRDefault="005D7A93">
      <w:pPr>
        <w:spacing w:line="560" w:lineRule="exact"/>
        <w:ind w:firstLineChars="200" w:firstLine="640"/>
        <w:rPr>
          <w:rFonts w:ascii="仿宋_GB2312" w:eastAsia="仿宋_GB2312"/>
          <w:color w:val="000000"/>
          <w:sz w:val="32"/>
          <w:szCs w:val="32"/>
        </w:rPr>
      </w:pPr>
    </w:p>
    <w:p w:rsidR="009213D5" w:rsidRDefault="009213D5">
      <w:pPr>
        <w:spacing w:line="560" w:lineRule="exact"/>
        <w:ind w:firstLineChars="200" w:firstLine="640"/>
        <w:rPr>
          <w:rFonts w:ascii="仿宋_GB2312" w:eastAsia="仿宋_GB2312"/>
          <w:color w:val="000000"/>
          <w:sz w:val="32"/>
          <w:szCs w:val="32"/>
        </w:rPr>
      </w:pPr>
    </w:p>
    <w:p w:rsidR="009213D5" w:rsidRDefault="009213D5">
      <w:pPr>
        <w:spacing w:line="560" w:lineRule="exact"/>
        <w:ind w:firstLineChars="200" w:firstLine="640"/>
        <w:rPr>
          <w:rFonts w:ascii="仿宋_GB2312" w:eastAsia="仿宋_GB2312"/>
          <w:color w:val="000000"/>
          <w:sz w:val="32"/>
          <w:szCs w:val="32"/>
        </w:rPr>
      </w:pPr>
    </w:p>
    <w:p w:rsidR="009213D5" w:rsidRPr="005D7A93" w:rsidRDefault="009213D5">
      <w:pPr>
        <w:spacing w:line="560" w:lineRule="exact"/>
        <w:ind w:firstLineChars="200" w:firstLine="640"/>
        <w:rPr>
          <w:rFonts w:ascii="仿宋_GB2312" w:eastAsia="仿宋_GB2312"/>
          <w:color w:val="000000"/>
          <w:sz w:val="32"/>
          <w:szCs w:val="32"/>
        </w:rPr>
      </w:pPr>
    </w:p>
    <w:sectPr w:rsidR="009213D5" w:rsidRPr="005D7A93" w:rsidSect="00F41E1C">
      <w:headerReference w:type="default" r:id="rId24"/>
      <w:footerReference w:type="even"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8D6" w:rsidRDefault="008F68D6" w:rsidP="00F41E1C">
      <w:r>
        <w:separator/>
      </w:r>
    </w:p>
  </w:endnote>
  <w:endnote w:type="continuationSeparator" w:id="1">
    <w:p w:rsidR="008F68D6" w:rsidRDefault="008F68D6" w:rsidP="00F41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altName w:val="Microsoft JhengHei Light"/>
    <w:charset w:val="86"/>
    <w:family w:val="auto"/>
    <w:pitch w:val="default"/>
    <w:sig w:usb0="00000000" w:usb1="080E0000" w:usb2="00000000" w:usb3="00000000" w:csb0="00040000" w:csb1="00000000"/>
  </w:font>
  <w:font w:name="方正楷体简体">
    <w:altName w:val="Microsoft JhengHei 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35" w:rsidRDefault="003C7935" w:rsidP="003C7935">
    <w:pPr>
      <w:pStyle w:val="a5"/>
      <w:framePr w:wrap="around" w:vAnchor="text" w:hAnchor="margin" w:xAlign="outside" w:y="1"/>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814ABC">
      <w:rPr>
        <w:rStyle w:val="a7"/>
        <w:rFonts w:ascii="宋体" w:hAnsi="宋体"/>
        <w:noProof/>
        <w:sz w:val="28"/>
        <w:szCs w:val="28"/>
      </w:rPr>
      <w:t>22</w:t>
    </w:r>
    <w:r>
      <w:rPr>
        <w:rFonts w:ascii="宋体" w:hAnsi="宋体"/>
        <w:sz w:val="28"/>
        <w:szCs w:val="28"/>
      </w:rPr>
      <w:fldChar w:fldCharType="end"/>
    </w:r>
    <w:r>
      <w:rPr>
        <w:rStyle w:val="a7"/>
        <w:rFonts w:ascii="宋体" w:hAnsi="宋体" w:hint="eastAsia"/>
        <w:sz w:val="28"/>
        <w:szCs w:val="28"/>
      </w:rPr>
      <w:t xml:space="preserve"> —</w:t>
    </w:r>
  </w:p>
  <w:p w:rsidR="003C7935" w:rsidRDefault="003C79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63" w:rsidRDefault="00752EC0">
    <w:pPr>
      <w:pStyle w:val="a5"/>
      <w:framePr w:wrap="around" w:vAnchor="text" w:hAnchor="margin" w:xAlign="outside" w:y="1"/>
      <w:rPr>
        <w:rStyle w:val="a7"/>
      </w:rPr>
    </w:pPr>
    <w:r>
      <w:fldChar w:fldCharType="begin"/>
    </w:r>
    <w:r w:rsidR="000C3D63">
      <w:rPr>
        <w:rStyle w:val="a7"/>
      </w:rPr>
      <w:instrText xml:space="preserve">PAGE  </w:instrText>
    </w:r>
    <w:r>
      <w:fldChar w:fldCharType="end"/>
    </w:r>
  </w:p>
  <w:p w:rsidR="000C3D63" w:rsidRDefault="000C3D63">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63" w:rsidRDefault="000C3D63">
    <w:pPr>
      <w:pStyle w:val="a5"/>
      <w:framePr w:wrap="around" w:vAnchor="text" w:hAnchor="margin" w:xAlign="outside" w:y="1"/>
      <w:jc w:val="center"/>
      <w:rPr>
        <w:rStyle w:val="a7"/>
        <w:rFonts w:ascii="宋体" w:eastAsia="宋体"/>
        <w:sz w:val="28"/>
        <w:szCs w:val="28"/>
      </w:rPr>
    </w:pPr>
    <w:r>
      <w:rPr>
        <w:rStyle w:val="a7"/>
        <w:rFonts w:ascii="宋体" w:eastAsia="宋体" w:hint="eastAsia"/>
        <w:sz w:val="28"/>
        <w:szCs w:val="28"/>
      </w:rPr>
      <w:t xml:space="preserve">— </w:t>
    </w:r>
    <w:r w:rsidR="00752EC0">
      <w:rPr>
        <w:rFonts w:ascii="宋体" w:eastAsia="宋体" w:hint="eastAsia"/>
        <w:sz w:val="28"/>
        <w:szCs w:val="28"/>
      </w:rPr>
      <w:fldChar w:fldCharType="begin"/>
    </w:r>
    <w:r>
      <w:rPr>
        <w:rStyle w:val="a7"/>
        <w:rFonts w:ascii="宋体" w:eastAsia="宋体" w:hint="eastAsia"/>
        <w:sz w:val="28"/>
        <w:szCs w:val="28"/>
      </w:rPr>
      <w:instrText xml:space="preserve">PAGE  </w:instrText>
    </w:r>
    <w:r w:rsidR="00752EC0">
      <w:rPr>
        <w:rFonts w:ascii="宋体" w:eastAsia="宋体" w:hint="eastAsia"/>
        <w:sz w:val="28"/>
        <w:szCs w:val="28"/>
      </w:rPr>
      <w:fldChar w:fldCharType="separate"/>
    </w:r>
    <w:r w:rsidR="00814ABC">
      <w:rPr>
        <w:rStyle w:val="a7"/>
        <w:rFonts w:ascii="宋体" w:eastAsia="宋体"/>
        <w:noProof/>
        <w:sz w:val="28"/>
        <w:szCs w:val="28"/>
      </w:rPr>
      <w:t>25</w:t>
    </w:r>
    <w:r w:rsidR="00752EC0">
      <w:rPr>
        <w:rFonts w:ascii="宋体" w:eastAsia="宋体" w:hint="eastAsia"/>
        <w:sz w:val="28"/>
        <w:szCs w:val="28"/>
      </w:rPr>
      <w:fldChar w:fldCharType="end"/>
    </w:r>
    <w:r>
      <w:rPr>
        <w:rStyle w:val="a7"/>
        <w:rFonts w:ascii="宋体" w:eastAsia="宋体" w:hint="eastAsia"/>
        <w:sz w:val="28"/>
        <w:szCs w:val="28"/>
      </w:rPr>
      <w:t xml:space="preserve"> —</w:t>
    </w:r>
  </w:p>
  <w:p w:rsidR="000C3D63" w:rsidRDefault="000C3D6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8D6" w:rsidRDefault="008F68D6" w:rsidP="00F41E1C">
      <w:r>
        <w:separator/>
      </w:r>
    </w:p>
  </w:footnote>
  <w:footnote w:type="continuationSeparator" w:id="1">
    <w:p w:rsidR="008F68D6" w:rsidRDefault="008F68D6" w:rsidP="00F4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63" w:rsidRDefault="000C3D6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278EA"/>
    <w:multiLevelType w:val="multilevel"/>
    <w:tmpl w:val="52E278EA"/>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6A4E"/>
    <w:rsid w:val="0000538E"/>
    <w:rsid w:val="000133E7"/>
    <w:rsid w:val="000211F0"/>
    <w:rsid w:val="000273F3"/>
    <w:rsid w:val="000305B2"/>
    <w:rsid w:val="00032671"/>
    <w:rsid w:val="000375D3"/>
    <w:rsid w:val="00042C67"/>
    <w:rsid w:val="0004615B"/>
    <w:rsid w:val="000543A8"/>
    <w:rsid w:val="00056FC1"/>
    <w:rsid w:val="00061DF5"/>
    <w:rsid w:val="000646BC"/>
    <w:rsid w:val="0006621B"/>
    <w:rsid w:val="00073222"/>
    <w:rsid w:val="0007537C"/>
    <w:rsid w:val="00084541"/>
    <w:rsid w:val="000857E0"/>
    <w:rsid w:val="000969E2"/>
    <w:rsid w:val="000971DE"/>
    <w:rsid w:val="000A1520"/>
    <w:rsid w:val="000C1811"/>
    <w:rsid w:val="000C3D63"/>
    <w:rsid w:val="000C5480"/>
    <w:rsid w:val="000C6AA8"/>
    <w:rsid w:val="000D1B97"/>
    <w:rsid w:val="000E1040"/>
    <w:rsid w:val="000E13BA"/>
    <w:rsid w:val="000E1797"/>
    <w:rsid w:val="000E42C9"/>
    <w:rsid w:val="000E718C"/>
    <w:rsid w:val="000F0060"/>
    <w:rsid w:val="000F76EE"/>
    <w:rsid w:val="00106175"/>
    <w:rsid w:val="0012127D"/>
    <w:rsid w:val="00121AB0"/>
    <w:rsid w:val="00126C1B"/>
    <w:rsid w:val="00157E8F"/>
    <w:rsid w:val="00167A4D"/>
    <w:rsid w:val="00174558"/>
    <w:rsid w:val="00186572"/>
    <w:rsid w:val="00194035"/>
    <w:rsid w:val="001946CD"/>
    <w:rsid w:val="00197656"/>
    <w:rsid w:val="001B6CBB"/>
    <w:rsid w:val="001C33D3"/>
    <w:rsid w:val="001C35F4"/>
    <w:rsid w:val="001D6A70"/>
    <w:rsid w:val="001F415C"/>
    <w:rsid w:val="001F6E7A"/>
    <w:rsid w:val="002007EE"/>
    <w:rsid w:val="0020597D"/>
    <w:rsid w:val="0020639E"/>
    <w:rsid w:val="00210796"/>
    <w:rsid w:val="002244CC"/>
    <w:rsid w:val="00236BBF"/>
    <w:rsid w:val="00270C93"/>
    <w:rsid w:val="00274E76"/>
    <w:rsid w:val="00285377"/>
    <w:rsid w:val="002A23D1"/>
    <w:rsid w:val="002A5798"/>
    <w:rsid w:val="002B56E2"/>
    <w:rsid w:val="002B6E1F"/>
    <w:rsid w:val="002B7E98"/>
    <w:rsid w:val="002C2485"/>
    <w:rsid w:val="002D27EF"/>
    <w:rsid w:val="002D565A"/>
    <w:rsid w:val="002D63CA"/>
    <w:rsid w:val="002D6920"/>
    <w:rsid w:val="002D69A9"/>
    <w:rsid w:val="002F05B9"/>
    <w:rsid w:val="002F0C3B"/>
    <w:rsid w:val="00305370"/>
    <w:rsid w:val="00314B2F"/>
    <w:rsid w:val="003340EA"/>
    <w:rsid w:val="00337BFC"/>
    <w:rsid w:val="003546C0"/>
    <w:rsid w:val="0036004A"/>
    <w:rsid w:val="003641F5"/>
    <w:rsid w:val="003956C3"/>
    <w:rsid w:val="00396E67"/>
    <w:rsid w:val="003977CE"/>
    <w:rsid w:val="003A3FF3"/>
    <w:rsid w:val="003B4994"/>
    <w:rsid w:val="003B7EE2"/>
    <w:rsid w:val="003C5F80"/>
    <w:rsid w:val="003C7935"/>
    <w:rsid w:val="003D0314"/>
    <w:rsid w:val="003E4E97"/>
    <w:rsid w:val="003F7252"/>
    <w:rsid w:val="004032E9"/>
    <w:rsid w:val="00406F62"/>
    <w:rsid w:val="00435031"/>
    <w:rsid w:val="00443506"/>
    <w:rsid w:val="00447480"/>
    <w:rsid w:val="00454E9B"/>
    <w:rsid w:val="00455768"/>
    <w:rsid w:val="00455F00"/>
    <w:rsid w:val="00461246"/>
    <w:rsid w:val="00464B00"/>
    <w:rsid w:val="00464C89"/>
    <w:rsid w:val="004841AA"/>
    <w:rsid w:val="0049112A"/>
    <w:rsid w:val="00496D2C"/>
    <w:rsid w:val="004A0523"/>
    <w:rsid w:val="004A1155"/>
    <w:rsid w:val="004A2B6F"/>
    <w:rsid w:val="004A4421"/>
    <w:rsid w:val="004A6E41"/>
    <w:rsid w:val="004B4CFE"/>
    <w:rsid w:val="004B64F7"/>
    <w:rsid w:val="004D2794"/>
    <w:rsid w:val="004D4E1A"/>
    <w:rsid w:val="004D7A88"/>
    <w:rsid w:val="004E475F"/>
    <w:rsid w:val="004E47F2"/>
    <w:rsid w:val="004F0972"/>
    <w:rsid w:val="0051064C"/>
    <w:rsid w:val="00510DBE"/>
    <w:rsid w:val="00511EDF"/>
    <w:rsid w:val="00514D88"/>
    <w:rsid w:val="00516B0F"/>
    <w:rsid w:val="005234C0"/>
    <w:rsid w:val="00524FBE"/>
    <w:rsid w:val="00532403"/>
    <w:rsid w:val="00544054"/>
    <w:rsid w:val="005477C0"/>
    <w:rsid w:val="0055166B"/>
    <w:rsid w:val="005552EA"/>
    <w:rsid w:val="00555A72"/>
    <w:rsid w:val="0055619C"/>
    <w:rsid w:val="005621E5"/>
    <w:rsid w:val="00571944"/>
    <w:rsid w:val="00580CEE"/>
    <w:rsid w:val="0058542A"/>
    <w:rsid w:val="00590F98"/>
    <w:rsid w:val="005A01D4"/>
    <w:rsid w:val="005A61E7"/>
    <w:rsid w:val="005B0D3A"/>
    <w:rsid w:val="005B41E5"/>
    <w:rsid w:val="005C6D69"/>
    <w:rsid w:val="005D1A83"/>
    <w:rsid w:val="005D1E96"/>
    <w:rsid w:val="005D5E00"/>
    <w:rsid w:val="005D7A93"/>
    <w:rsid w:val="005E084A"/>
    <w:rsid w:val="005E1C5F"/>
    <w:rsid w:val="005E2B9B"/>
    <w:rsid w:val="005F1B60"/>
    <w:rsid w:val="00604E0A"/>
    <w:rsid w:val="00620DF5"/>
    <w:rsid w:val="00623273"/>
    <w:rsid w:val="00623C28"/>
    <w:rsid w:val="006365CE"/>
    <w:rsid w:val="0063660E"/>
    <w:rsid w:val="006379B9"/>
    <w:rsid w:val="00642145"/>
    <w:rsid w:val="006459A5"/>
    <w:rsid w:val="00655158"/>
    <w:rsid w:val="00672685"/>
    <w:rsid w:val="00672897"/>
    <w:rsid w:val="00677DBA"/>
    <w:rsid w:val="0069113F"/>
    <w:rsid w:val="006955AB"/>
    <w:rsid w:val="00696C5D"/>
    <w:rsid w:val="006A6737"/>
    <w:rsid w:val="006B45B5"/>
    <w:rsid w:val="006B4D97"/>
    <w:rsid w:val="006B7B12"/>
    <w:rsid w:val="006C2B97"/>
    <w:rsid w:val="006C562E"/>
    <w:rsid w:val="006C5980"/>
    <w:rsid w:val="006D237B"/>
    <w:rsid w:val="006D38AA"/>
    <w:rsid w:val="006D6BB8"/>
    <w:rsid w:val="006E27F9"/>
    <w:rsid w:val="006E4DA2"/>
    <w:rsid w:val="006F02C9"/>
    <w:rsid w:val="006F04D6"/>
    <w:rsid w:val="00707FCE"/>
    <w:rsid w:val="00716DFB"/>
    <w:rsid w:val="007241FD"/>
    <w:rsid w:val="00731E53"/>
    <w:rsid w:val="00732F74"/>
    <w:rsid w:val="00733C0C"/>
    <w:rsid w:val="00733DC5"/>
    <w:rsid w:val="00736446"/>
    <w:rsid w:val="00745101"/>
    <w:rsid w:val="0075204E"/>
    <w:rsid w:val="00752EC0"/>
    <w:rsid w:val="007655C3"/>
    <w:rsid w:val="0076571D"/>
    <w:rsid w:val="0076739D"/>
    <w:rsid w:val="0077192A"/>
    <w:rsid w:val="00774709"/>
    <w:rsid w:val="0079607D"/>
    <w:rsid w:val="00796D6B"/>
    <w:rsid w:val="00797DF8"/>
    <w:rsid w:val="007A1E1B"/>
    <w:rsid w:val="007A5A5D"/>
    <w:rsid w:val="007A613D"/>
    <w:rsid w:val="007B1735"/>
    <w:rsid w:val="007C3A11"/>
    <w:rsid w:val="007D00ED"/>
    <w:rsid w:val="007D46CE"/>
    <w:rsid w:val="007E6B62"/>
    <w:rsid w:val="008020A3"/>
    <w:rsid w:val="008054CA"/>
    <w:rsid w:val="0081447F"/>
    <w:rsid w:val="00814ABC"/>
    <w:rsid w:val="008322D7"/>
    <w:rsid w:val="00833658"/>
    <w:rsid w:val="00835F9F"/>
    <w:rsid w:val="00837CB4"/>
    <w:rsid w:val="00837E95"/>
    <w:rsid w:val="00842204"/>
    <w:rsid w:val="0084502A"/>
    <w:rsid w:val="00860C14"/>
    <w:rsid w:val="00877813"/>
    <w:rsid w:val="00884265"/>
    <w:rsid w:val="008A509E"/>
    <w:rsid w:val="008A65AF"/>
    <w:rsid w:val="008B257D"/>
    <w:rsid w:val="008B38B8"/>
    <w:rsid w:val="008B59D5"/>
    <w:rsid w:val="008C3AF4"/>
    <w:rsid w:val="008D1293"/>
    <w:rsid w:val="008D1EAD"/>
    <w:rsid w:val="008D6328"/>
    <w:rsid w:val="008D6F8B"/>
    <w:rsid w:val="008E0722"/>
    <w:rsid w:val="008F68D6"/>
    <w:rsid w:val="009213D5"/>
    <w:rsid w:val="00924153"/>
    <w:rsid w:val="00926412"/>
    <w:rsid w:val="00931BF8"/>
    <w:rsid w:val="00937185"/>
    <w:rsid w:val="0094093E"/>
    <w:rsid w:val="009469DE"/>
    <w:rsid w:val="00947B41"/>
    <w:rsid w:val="00947E80"/>
    <w:rsid w:val="00962172"/>
    <w:rsid w:val="009677FA"/>
    <w:rsid w:val="00970555"/>
    <w:rsid w:val="00970998"/>
    <w:rsid w:val="00972745"/>
    <w:rsid w:val="00991D58"/>
    <w:rsid w:val="0099274F"/>
    <w:rsid w:val="00994302"/>
    <w:rsid w:val="009A1F7D"/>
    <w:rsid w:val="009A323C"/>
    <w:rsid w:val="009B0CCD"/>
    <w:rsid w:val="009B6335"/>
    <w:rsid w:val="009C0115"/>
    <w:rsid w:val="009C2954"/>
    <w:rsid w:val="009C595C"/>
    <w:rsid w:val="009D2E43"/>
    <w:rsid w:val="009E2C71"/>
    <w:rsid w:val="009F7F8A"/>
    <w:rsid w:val="00A00733"/>
    <w:rsid w:val="00A0156B"/>
    <w:rsid w:val="00A02564"/>
    <w:rsid w:val="00A0639C"/>
    <w:rsid w:val="00A06EFC"/>
    <w:rsid w:val="00A17514"/>
    <w:rsid w:val="00A21782"/>
    <w:rsid w:val="00A23C61"/>
    <w:rsid w:val="00A270A1"/>
    <w:rsid w:val="00A313B5"/>
    <w:rsid w:val="00A344E0"/>
    <w:rsid w:val="00A34C5D"/>
    <w:rsid w:val="00A34C75"/>
    <w:rsid w:val="00A361E4"/>
    <w:rsid w:val="00A3684D"/>
    <w:rsid w:val="00A538D4"/>
    <w:rsid w:val="00A5439E"/>
    <w:rsid w:val="00A67D0F"/>
    <w:rsid w:val="00A77A63"/>
    <w:rsid w:val="00A84167"/>
    <w:rsid w:val="00A853CF"/>
    <w:rsid w:val="00A85CB4"/>
    <w:rsid w:val="00A922FC"/>
    <w:rsid w:val="00A93C8C"/>
    <w:rsid w:val="00A93CA6"/>
    <w:rsid w:val="00AA6A57"/>
    <w:rsid w:val="00AA7536"/>
    <w:rsid w:val="00AB2B7A"/>
    <w:rsid w:val="00AC2C10"/>
    <w:rsid w:val="00AC4326"/>
    <w:rsid w:val="00AD6749"/>
    <w:rsid w:val="00AF6C49"/>
    <w:rsid w:val="00B0267B"/>
    <w:rsid w:val="00B02EEB"/>
    <w:rsid w:val="00B10D73"/>
    <w:rsid w:val="00B1663A"/>
    <w:rsid w:val="00B31206"/>
    <w:rsid w:val="00B3758B"/>
    <w:rsid w:val="00B413BB"/>
    <w:rsid w:val="00B4373A"/>
    <w:rsid w:val="00B4500E"/>
    <w:rsid w:val="00B535A6"/>
    <w:rsid w:val="00B547AE"/>
    <w:rsid w:val="00B60332"/>
    <w:rsid w:val="00B66463"/>
    <w:rsid w:val="00B719D9"/>
    <w:rsid w:val="00B771EA"/>
    <w:rsid w:val="00B8170B"/>
    <w:rsid w:val="00B83449"/>
    <w:rsid w:val="00B86FE1"/>
    <w:rsid w:val="00B913A8"/>
    <w:rsid w:val="00B91EA0"/>
    <w:rsid w:val="00B93317"/>
    <w:rsid w:val="00BB5CFB"/>
    <w:rsid w:val="00BB5FED"/>
    <w:rsid w:val="00BC08FD"/>
    <w:rsid w:val="00BC0F19"/>
    <w:rsid w:val="00BC3579"/>
    <w:rsid w:val="00BD3224"/>
    <w:rsid w:val="00BD4087"/>
    <w:rsid w:val="00BD5366"/>
    <w:rsid w:val="00BE37B4"/>
    <w:rsid w:val="00BF7610"/>
    <w:rsid w:val="00C0214B"/>
    <w:rsid w:val="00C17635"/>
    <w:rsid w:val="00C35F22"/>
    <w:rsid w:val="00C5701B"/>
    <w:rsid w:val="00C757B1"/>
    <w:rsid w:val="00C75D7C"/>
    <w:rsid w:val="00C76354"/>
    <w:rsid w:val="00C82961"/>
    <w:rsid w:val="00C95032"/>
    <w:rsid w:val="00C95491"/>
    <w:rsid w:val="00CA79EB"/>
    <w:rsid w:val="00CB075B"/>
    <w:rsid w:val="00CB32A1"/>
    <w:rsid w:val="00CB6A4E"/>
    <w:rsid w:val="00CC7D9E"/>
    <w:rsid w:val="00CD1299"/>
    <w:rsid w:val="00CE0173"/>
    <w:rsid w:val="00CE542E"/>
    <w:rsid w:val="00CF532F"/>
    <w:rsid w:val="00CF54FB"/>
    <w:rsid w:val="00D009C5"/>
    <w:rsid w:val="00D02457"/>
    <w:rsid w:val="00D02E7F"/>
    <w:rsid w:val="00D0420E"/>
    <w:rsid w:val="00D04A60"/>
    <w:rsid w:val="00D11DE2"/>
    <w:rsid w:val="00D13B2E"/>
    <w:rsid w:val="00D1545D"/>
    <w:rsid w:val="00D22240"/>
    <w:rsid w:val="00D33C10"/>
    <w:rsid w:val="00D44420"/>
    <w:rsid w:val="00D65AA5"/>
    <w:rsid w:val="00D725CE"/>
    <w:rsid w:val="00D74903"/>
    <w:rsid w:val="00D81B77"/>
    <w:rsid w:val="00DA3F55"/>
    <w:rsid w:val="00DA4928"/>
    <w:rsid w:val="00DC041F"/>
    <w:rsid w:val="00DC42DA"/>
    <w:rsid w:val="00DC623E"/>
    <w:rsid w:val="00DE2023"/>
    <w:rsid w:val="00DE34F1"/>
    <w:rsid w:val="00DE3FF3"/>
    <w:rsid w:val="00DF008E"/>
    <w:rsid w:val="00E01C3B"/>
    <w:rsid w:val="00E26A14"/>
    <w:rsid w:val="00E27A87"/>
    <w:rsid w:val="00E31D54"/>
    <w:rsid w:val="00E36DC4"/>
    <w:rsid w:val="00E40081"/>
    <w:rsid w:val="00E42CAB"/>
    <w:rsid w:val="00E75E46"/>
    <w:rsid w:val="00E769C2"/>
    <w:rsid w:val="00E854D0"/>
    <w:rsid w:val="00E901F7"/>
    <w:rsid w:val="00EB32AC"/>
    <w:rsid w:val="00EB7924"/>
    <w:rsid w:val="00EC47B4"/>
    <w:rsid w:val="00EE23A6"/>
    <w:rsid w:val="00EF2538"/>
    <w:rsid w:val="00EF654D"/>
    <w:rsid w:val="00EF7605"/>
    <w:rsid w:val="00F05482"/>
    <w:rsid w:val="00F0765D"/>
    <w:rsid w:val="00F13CAA"/>
    <w:rsid w:val="00F34315"/>
    <w:rsid w:val="00F41E1C"/>
    <w:rsid w:val="00F60C8D"/>
    <w:rsid w:val="00F6304D"/>
    <w:rsid w:val="00F637B4"/>
    <w:rsid w:val="00F654FC"/>
    <w:rsid w:val="00F86F01"/>
    <w:rsid w:val="00F948CA"/>
    <w:rsid w:val="00FA186C"/>
    <w:rsid w:val="00FA30E2"/>
    <w:rsid w:val="00FB3E36"/>
    <w:rsid w:val="00FC2D1A"/>
    <w:rsid w:val="00FC2D2B"/>
    <w:rsid w:val="00FC5D17"/>
    <w:rsid w:val="00FD2715"/>
    <w:rsid w:val="00FE729B"/>
    <w:rsid w:val="00FF4FD9"/>
    <w:rsid w:val="00FF7FD5"/>
    <w:rsid w:val="049B1AFC"/>
    <w:rsid w:val="195D1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41E1C"/>
    <w:rPr>
      <w:rFonts w:ascii="宋体" w:eastAsia="仿宋_GB2312" w:hAnsi="宋体" w:cs="Courier New"/>
      <w:szCs w:val="21"/>
    </w:rPr>
  </w:style>
  <w:style w:type="paragraph" w:styleId="a4">
    <w:name w:val="Balloon Text"/>
    <w:basedOn w:val="a"/>
    <w:link w:val="Char0"/>
    <w:uiPriority w:val="99"/>
    <w:unhideWhenUsed/>
    <w:rsid w:val="00F41E1C"/>
    <w:rPr>
      <w:sz w:val="18"/>
      <w:szCs w:val="18"/>
    </w:rPr>
  </w:style>
  <w:style w:type="paragraph" w:styleId="a5">
    <w:name w:val="footer"/>
    <w:basedOn w:val="a"/>
    <w:link w:val="Char1"/>
    <w:unhideWhenUsed/>
    <w:rsid w:val="00F41E1C"/>
    <w:pPr>
      <w:tabs>
        <w:tab w:val="center" w:pos="4153"/>
        <w:tab w:val="right" w:pos="8306"/>
      </w:tabs>
      <w:snapToGrid w:val="0"/>
      <w:jc w:val="left"/>
    </w:pPr>
    <w:rPr>
      <w:sz w:val="18"/>
      <w:szCs w:val="18"/>
    </w:rPr>
  </w:style>
  <w:style w:type="paragraph" w:styleId="a6">
    <w:name w:val="header"/>
    <w:basedOn w:val="a"/>
    <w:link w:val="Char2"/>
    <w:uiPriority w:val="99"/>
    <w:unhideWhenUsed/>
    <w:rsid w:val="00F41E1C"/>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F41E1C"/>
  </w:style>
  <w:style w:type="character" w:styleId="a8">
    <w:name w:val="Hyperlink"/>
    <w:uiPriority w:val="99"/>
    <w:rsid w:val="00F41E1C"/>
    <w:rPr>
      <w:color w:val="0000FF"/>
      <w:u w:val="single"/>
    </w:rPr>
  </w:style>
  <w:style w:type="table" w:styleId="a9">
    <w:name w:val="Table Grid"/>
    <w:basedOn w:val="a1"/>
    <w:uiPriority w:val="59"/>
    <w:rsid w:val="00F41E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rsid w:val="00F41E1C"/>
    <w:rPr>
      <w:sz w:val="18"/>
      <w:szCs w:val="18"/>
    </w:rPr>
  </w:style>
  <w:style w:type="character" w:customStyle="1" w:styleId="Char1">
    <w:name w:val="页脚 Char"/>
    <w:basedOn w:val="a0"/>
    <w:link w:val="a5"/>
    <w:rsid w:val="00F41E1C"/>
    <w:rPr>
      <w:sz w:val="18"/>
      <w:szCs w:val="18"/>
    </w:rPr>
  </w:style>
  <w:style w:type="paragraph" w:customStyle="1" w:styleId="1">
    <w:name w:val="列出段落1"/>
    <w:basedOn w:val="a"/>
    <w:uiPriority w:val="34"/>
    <w:qFormat/>
    <w:rsid w:val="00F41E1C"/>
    <w:pPr>
      <w:ind w:firstLineChars="200" w:firstLine="420"/>
    </w:pPr>
  </w:style>
  <w:style w:type="character" w:customStyle="1" w:styleId="Char">
    <w:name w:val="纯文本 Char"/>
    <w:basedOn w:val="a0"/>
    <w:link w:val="a3"/>
    <w:rsid w:val="00F41E1C"/>
    <w:rPr>
      <w:rFonts w:ascii="宋体" w:eastAsia="仿宋_GB2312" w:hAnsi="宋体" w:cs="Courier New"/>
      <w:szCs w:val="21"/>
    </w:rPr>
  </w:style>
  <w:style w:type="character" w:customStyle="1" w:styleId="Char0">
    <w:name w:val="批注框文本 Char"/>
    <w:basedOn w:val="a0"/>
    <w:link w:val="a4"/>
    <w:uiPriority w:val="99"/>
    <w:semiHidden/>
    <w:rsid w:val="00F41E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15.htm" TargetMode="External"/><Relationship Id="rId18" Type="http://schemas.openxmlformats.org/officeDocument/2006/relationships/hyperlink" Target="mailto:128696@fjcyl.com"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baike.baidu.com/view/81772.htm" TargetMode="External"/><Relationship Id="rId17" Type="http://schemas.openxmlformats.org/officeDocument/2006/relationships/hyperlink" Target="mailto:128696@fjcy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51025.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aike.baidu.com/view/15197371.ht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fj.qnzs.youth.cn/" TargetMode="External"/><Relationship Id="rId19" Type="http://schemas.openxmlformats.org/officeDocument/2006/relationships/hyperlink" Target="mailto:128696@fjcyl.com" TargetMode="External"/><Relationship Id="rId4" Type="http://schemas.openxmlformats.org/officeDocument/2006/relationships/styles" Target="styles.xml"/><Relationship Id="rId9" Type="http://schemas.openxmlformats.org/officeDocument/2006/relationships/hyperlink" Target="mailto:128696@fjcyl.com" TargetMode="External"/><Relationship Id="rId14" Type="http://schemas.openxmlformats.org/officeDocument/2006/relationships/hyperlink" Target="http://baike.baidu.com/view/15952.htm"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0CEA7DA5-C6E0-427F-8CD9-9F2C31E03D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25</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XUEZHIPING</dc:creator>
  <cp:lastModifiedBy>XUEZHIPING</cp:lastModifiedBy>
  <cp:revision>1612</cp:revision>
  <cp:lastPrinted>2017-06-14T08:58:00Z</cp:lastPrinted>
  <dcterms:created xsi:type="dcterms:W3CDTF">2017-06-13T02:33:00Z</dcterms:created>
  <dcterms:modified xsi:type="dcterms:W3CDTF">2017-06-15T03:11:00Z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