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3324" w:rsidRDefault="00853324"/>
    <w:p w:rsidR="00853324" w:rsidRDefault="00853324">
      <w:pPr>
        <w:spacing w:line="520" w:lineRule="exact"/>
        <w:jc w:val="center"/>
        <w:rPr>
          <w:rFonts w:ascii="宋体" w:hAnsi="宋体"/>
          <w:b/>
          <w:sz w:val="32"/>
          <w:lang w:val="zh-CN"/>
        </w:rPr>
      </w:pPr>
    </w:p>
    <w:p w:rsidR="00853324" w:rsidRDefault="00552157">
      <w:pPr>
        <w:spacing w:line="520" w:lineRule="exact"/>
        <w:jc w:val="center"/>
        <w:rPr>
          <w:rFonts w:ascii="宋体" w:hAnsi="宋体"/>
          <w:b/>
          <w:sz w:val="36"/>
          <w:szCs w:val="36"/>
          <w:lang w:val="zh-CN"/>
        </w:rPr>
      </w:pPr>
      <w:r>
        <w:rPr>
          <w:rFonts w:ascii="宋体" w:hAnsi="宋体" w:hint="eastAsia"/>
          <w:b/>
          <w:sz w:val="36"/>
          <w:szCs w:val="36"/>
          <w:lang w:val="zh-CN"/>
        </w:rPr>
        <w:t>2017</w:t>
      </w:r>
      <w:r>
        <w:rPr>
          <w:rFonts w:ascii="宋体" w:hAnsi="宋体" w:hint="eastAsia"/>
          <w:b/>
          <w:sz w:val="36"/>
          <w:szCs w:val="36"/>
          <w:lang w:val="zh-CN"/>
        </w:rPr>
        <w:t>年泉州师范学院排舞比赛竞赛规程</w:t>
      </w:r>
    </w:p>
    <w:p w:rsidR="00853324" w:rsidRDefault="00853324">
      <w:pPr>
        <w:spacing w:line="520" w:lineRule="exact"/>
        <w:jc w:val="center"/>
        <w:rPr>
          <w:rFonts w:ascii="宋体" w:hAnsi="宋体"/>
          <w:b/>
          <w:sz w:val="32"/>
          <w:lang w:val="zh-CN"/>
        </w:rPr>
      </w:pPr>
    </w:p>
    <w:p w:rsidR="00853324" w:rsidRDefault="00552157">
      <w:pPr>
        <w:spacing w:line="480" w:lineRule="exact"/>
        <w:rPr>
          <w:rFonts w:ascii="仿宋_GB2312" w:eastAsia="仿宋_GB2312" w:hAnsi="宋体"/>
          <w:b/>
          <w:sz w:val="28"/>
          <w:szCs w:val="28"/>
          <w:lang w:val="zh-CN"/>
        </w:rPr>
      </w:pPr>
      <w:r>
        <w:rPr>
          <w:rFonts w:ascii="仿宋_GB2312" w:eastAsia="仿宋_GB2312" w:hAnsi="宋体" w:hint="eastAsia"/>
          <w:b/>
          <w:sz w:val="28"/>
          <w:szCs w:val="28"/>
          <w:lang w:val="zh-CN"/>
        </w:rPr>
        <w:t>一、组织机构</w:t>
      </w:r>
    </w:p>
    <w:p w:rsidR="00853324" w:rsidRDefault="00552157">
      <w:pPr>
        <w:spacing w:line="480" w:lineRule="exact"/>
        <w:ind w:firstLine="560"/>
        <w:rPr>
          <w:rFonts w:ascii="仿宋_GB2312" w:eastAsia="仿宋_GB2312" w:hAnsi="宋体"/>
          <w:b/>
          <w:sz w:val="28"/>
          <w:szCs w:val="28"/>
          <w:lang w:val="zh-CN"/>
        </w:rPr>
      </w:pPr>
      <w:r>
        <w:rPr>
          <w:rFonts w:ascii="仿宋_GB2312" w:eastAsia="仿宋_GB2312" w:hAnsi="宋体" w:hint="eastAsia"/>
          <w:sz w:val="28"/>
          <w:szCs w:val="28"/>
          <w:lang w:val="zh-CN"/>
        </w:rPr>
        <w:t>主办单位：泉州师范学院体育运动委员会</w:t>
      </w:r>
    </w:p>
    <w:p w:rsidR="00853324" w:rsidRDefault="00552157">
      <w:pPr>
        <w:spacing w:line="480" w:lineRule="exact"/>
        <w:rPr>
          <w:rFonts w:ascii="仿宋_GB2312" w:eastAsia="仿宋_GB2312" w:hAnsi="Calibri"/>
          <w:b/>
          <w:sz w:val="28"/>
          <w:szCs w:val="28"/>
        </w:rPr>
      </w:pPr>
      <w:r>
        <w:rPr>
          <w:rFonts w:ascii="仿宋_GB2312" w:eastAsia="仿宋_GB2312" w:hAnsi="宋体" w:hint="eastAsia"/>
          <w:b/>
          <w:sz w:val="28"/>
          <w:szCs w:val="28"/>
          <w:lang w:val="zh-CN"/>
        </w:rPr>
        <w:t>二、比赛时间、地点</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1.</w:t>
      </w:r>
      <w:r>
        <w:rPr>
          <w:rFonts w:ascii="仿宋_GB2312" w:eastAsia="仿宋_GB2312" w:hAnsi="宋体" w:hint="eastAsia"/>
          <w:sz w:val="28"/>
          <w:szCs w:val="28"/>
          <w:lang w:val="zh-CN"/>
        </w:rPr>
        <w:t>比赛时间：</w:t>
      </w:r>
      <w:r>
        <w:rPr>
          <w:rFonts w:ascii="仿宋_GB2312" w:eastAsia="仿宋_GB2312" w:hAnsi="宋体" w:hint="eastAsia"/>
          <w:sz w:val="28"/>
          <w:szCs w:val="28"/>
          <w:lang w:val="zh-CN"/>
        </w:rPr>
        <w:t>2017</w:t>
      </w:r>
      <w:r>
        <w:rPr>
          <w:rFonts w:ascii="仿宋_GB2312" w:eastAsia="仿宋_GB2312" w:hAnsi="宋体" w:hint="eastAsia"/>
          <w:sz w:val="28"/>
          <w:szCs w:val="28"/>
          <w:lang w:val="zh-CN"/>
        </w:rPr>
        <w:t>年</w:t>
      </w:r>
      <w:r>
        <w:rPr>
          <w:rFonts w:ascii="仿宋_GB2312" w:eastAsia="仿宋_GB2312" w:hAnsi="宋体" w:hint="eastAsia"/>
          <w:sz w:val="28"/>
          <w:szCs w:val="28"/>
        </w:rPr>
        <w:t>10</w:t>
      </w:r>
      <w:r>
        <w:rPr>
          <w:rFonts w:ascii="仿宋_GB2312" w:eastAsia="仿宋_GB2312" w:hAnsi="宋体" w:hint="eastAsia"/>
          <w:sz w:val="28"/>
          <w:szCs w:val="28"/>
          <w:lang w:val="zh-CN"/>
        </w:rPr>
        <w:t>月下旬</w:t>
      </w:r>
      <w:r>
        <w:rPr>
          <w:rFonts w:ascii="仿宋_GB2312" w:eastAsia="仿宋_GB2312" w:hAnsi="宋体" w:hint="eastAsia"/>
          <w:sz w:val="28"/>
          <w:szCs w:val="28"/>
          <w:lang w:val="zh-CN"/>
        </w:rPr>
        <w:t xml:space="preserve">, </w:t>
      </w:r>
      <w:r>
        <w:rPr>
          <w:rFonts w:ascii="仿宋_GB2312" w:eastAsia="仿宋_GB2312" w:hAnsi="宋体" w:hint="eastAsia"/>
          <w:sz w:val="28"/>
          <w:szCs w:val="28"/>
          <w:lang w:val="zh-CN"/>
        </w:rPr>
        <w:t>具体时间另行通知</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2.</w:t>
      </w:r>
      <w:r>
        <w:rPr>
          <w:rFonts w:ascii="仿宋_GB2312" w:eastAsia="仿宋_GB2312" w:hAnsi="宋体" w:hint="eastAsia"/>
          <w:sz w:val="28"/>
          <w:szCs w:val="28"/>
          <w:lang w:val="zh-CN"/>
        </w:rPr>
        <w:t>比赛地点：明德体育馆</w:t>
      </w:r>
    </w:p>
    <w:p w:rsidR="00853324" w:rsidRDefault="00552157">
      <w:pPr>
        <w:spacing w:line="480" w:lineRule="exact"/>
        <w:ind w:firstLine="420"/>
        <w:rPr>
          <w:rFonts w:ascii="仿宋_GB2312" w:eastAsia="仿宋_GB2312" w:hAnsi="宋体"/>
          <w:b/>
          <w:sz w:val="28"/>
          <w:szCs w:val="28"/>
          <w:lang w:val="zh-CN"/>
        </w:rPr>
      </w:pPr>
      <w:r>
        <w:rPr>
          <w:rFonts w:ascii="仿宋_GB2312" w:eastAsia="仿宋_GB2312" w:hAnsi="宋体" w:hint="eastAsia"/>
          <w:b/>
          <w:sz w:val="28"/>
          <w:szCs w:val="28"/>
          <w:lang w:val="zh-CN"/>
        </w:rPr>
        <w:t>三、参赛单位</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 xml:space="preserve">    </w:t>
      </w:r>
      <w:r>
        <w:rPr>
          <w:rFonts w:ascii="仿宋_GB2312" w:eastAsia="仿宋_GB2312" w:hAnsi="宋体" w:hint="eastAsia"/>
          <w:sz w:val="28"/>
          <w:szCs w:val="28"/>
          <w:lang w:val="zh-CN"/>
        </w:rPr>
        <w:t>各二级学院</w:t>
      </w:r>
    </w:p>
    <w:p w:rsidR="00853324" w:rsidRDefault="00552157">
      <w:pPr>
        <w:spacing w:line="480" w:lineRule="exact"/>
        <w:rPr>
          <w:rFonts w:ascii="仿宋_GB2312" w:eastAsia="仿宋_GB2312" w:hAnsi="宋体"/>
          <w:sz w:val="28"/>
          <w:szCs w:val="28"/>
          <w:lang w:val="zh-CN"/>
        </w:rPr>
      </w:pPr>
      <w:r>
        <w:rPr>
          <w:rFonts w:ascii="仿宋_GB2312" w:eastAsia="仿宋_GB2312" w:hAnsi="宋体" w:hint="eastAsia"/>
          <w:b/>
          <w:sz w:val="28"/>
          <w:szCs w:val="28"/>
          <w:lang w:val="zh-CN"/>
        </w:rPr>
        <w:t>四、奖项设置</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1.</w:t>
      </w:r>
      <w:r>
        <w:rPr>
          <w:rFonts w:ascii="仿宋_GB2312" w:eastAsia="仿宋_GB2312" w:hAnsi="宋体" w:hint="eastAsia"/>
          <w:sz w:val="28"/>
          <w:szCs w:val="28"/>
          <w:lang w:val="zh-CN"/>
        </w:rPr>
        <w:t>名次录取按最后得分高者名次列前：</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个人单项：一等奖</w:t>
      </w:r>
      <w:r>
        <w:rPr>
          <w:rFonts w:ascii="仿宋_GB2312" w:eastAsia="仿宋_GB2312" w:hAnsi="宋体" w:hint="eastAsia"/>
          <w:sz w:val="28"/>
          <w:szCs w:val="28"/>
          <w:lang w:val="zh-CN"/>
        </w:rPr>
        <w:t>3</w:t>
      </w:r>
      <w:r>
        <w:rPr>
          <w:rFonts w:ascii="仿宋_GB2312" w:eastAsia="仿宋_GB2312" w:hAnsi="宋体" w:hint="eastAsia"/>
          <w:sz w:val="28"/>
          <w:szCs w:val="28"/>
          <w:lang w:val="zh-CN"/>
        </w:rPr>
        <w:t>名，二等奖</w:t>
      </w:r>
      <w:r>
        <w:rPr>
          <w:rFonts w:ascii="仿宋_GB2312" w:eastAsia="仿宋_GB2312" w:hAnsi="宋体" w:hint="eastAsia"/>
          <w:sz w:val="28"/>
          <w:szCs w:val="28"/>
          <w:lang w:val="zh-CN"/>
        </w:rPr>
        <w:t>5</w:t>
      </w:r>
      <w:r>
        <w:rPr>
          <w:rFonts w:ascii="仿宋_GB2312" w:eastAsia="仿宋_GB2312" w:hAnsi="宋体" w:hint="eastAsia"/>
          <w:sz w:val="28"/>
          <w:szCs w:val="28"/>
          <w:lang w:val="zh-CN"/>
        </w:rPr>
        <w:t>名，优秀奖：若干，颁发奖状；</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大集体项目：一等奖</w:t>
      </w:r>
      <w:r>
        <w:rPr>
          <w:rFonts w:ascii="仿宋_GB2312" w:eastAsia="仿宋_GB2312" w:hAnsi="宋体" w:hint="eastAsia"/>
          <w:sz w:val="28"/>
          <w:szCs w:val="28"/>
          <w:lang w:val="zh-CN"/>
        </w:rPr>
        <w:t>3</w:t>
      </w:r>
      <w:r>
        <w:rPr>
          <w:rFonts w:ascii="仿宋_GB2312" w:eastAsia="仿宋_GB2312" w:hAnsi="宋体" w:hint="eastAsia"/>
          <w:sz w:val="28"/>
          <w:szCs w:val="28"/>
          <w:lang w:val="zh-CN"/>
        </w:rPr>
        <w:t>名，二等奖</w:t>
      </w:r>
      <w:r>
        <w:rPr>
          <w:rFonts w:ascii="仿宋_GB2312" w:eastAsia="仿宋_GB2312" w:hAnsi="宋体" w:hint="eastAsia"/>
          <w:sz w:val="28"/>
          <w:szCs w:val="28"/>
          <w:lang w:val="zh-CN"/>
        </w:rPr>
        <w:t>5</w:t>
      </w:r>
      <w:r>
        <w:rPr>
          <w:rFonts w:ascii="仿宋_GB2312" w:eastAsia="仿宋_GB2312" w:hAnsi="宋体" w:hint="eastAsia"/>
          <w:sz w:val="28"/>
          <w:szCs w:val="28"/>
          <w:lang w:val="zh-CN"/>
        </w:rPr>
        <w:t>名，优秀奖：若干，颁发奖牌；</w:t>
      </w:r>
    </w:p>
    <w:p w:rsidR="00853324" w:rsidRDefault="00552157">
      <w:pPr>
        <w:spacing w:line="480" w:lineRule="exact"/>
        <w:ind w:firstLineChars="200" w:firstLine="562"/>
        <w:rPr>
          <w:rFonts w:ascii="仿宋_GB2312" w:eastAsia="仿宋_GB2312" w:hAnsi="宋体"/>
          <w:b/>
          <w:kern w:val="0"/>
          <w:sz w:val="28"/>
          <w:szCs w:val="28"/>
          <w:lang w:val="zh-CN"/>
        </w:rPr>
      </w:pPr>
      <w:r>
        <w:rPr>
          <w:rFonts w:ascii="仿宋_GB2312" w:eastAsia="仿宋_GB2312" w:hAnsi="宋体" w:hint="eastAsia"/>
          <w:b/>
          <w:sz w:val="28"/>
          <w:szCs w:val="28"/>
          <w:lang w:val="zh-CN"/>
        </w:rPr>
        <w:t>五、竞赛项目和组别</w:t>
      </w:r>
    </w:p>
    <w:p w:rsidR="00853324" w:rsidRDefault="00552157">
      <w:pPr>
        <w:spacing w:line="480" w:lineRule="exact"/>
        <w:ind w:firstLineChars="300" w:firstLine="840"/>
        <w:rPr>
          <w:rFonts w:ascii="仿宋_GB2312" w:eastAsia="仿宋_GB2312" w:hAnsi="宋体"/>
          <w:sz w:val="28"/>
          <w:szCs w:val="28"/>
          <w:lang w:val="zh-CN"/>
        </w:rPr>
      </w:pPr>
      <w:r>
        <w:rPr>
          <w:rFonts w:ascii="仿宋_GB2312" w:eastAsia="仿宋_GB2312" w:hAnsi="宋体" w:hint="eastAsia"/>
          <w:sz w:val="28"/>
          <w:szCs w:val="28"/>
          <w:lang w:val="zh-CN"/>
        </w:rPr>
        <w:t>1.</w:t>
      </w:r>
      <w:r>
        <w:rPr>
          <w:rFonts w:ascii="仿宋_GB2312" w:eastAsia="仿宋_GB2312" w:hAnsi="宋体" w:hint="eastAsia"/>
          <w:sz w:val="28"/>
          <w:szCs w:val="28"/>
          <w:lang w:val="zh-CN"/>
        </w:rPr>
        <w:t>大集体项目（</w:t>
      </w:r>
      <w:r>
        <w:rPr>
          <w:rFonts w:ascii="仿宋_GB2312" w:eastAsia="仿宋_GB2312" w:hAnsi="宋体" w:hint="eastAsia"/>
          <w:sz w:val="28"/>
          <w:szCs w:val="28"/>
          <w:lang w:val="zh-CN"/>
        </w:rPr>
        <w:t>24</w:t>
      </w:r>
      <w:r>
        <w:rPr>
          <w:rFonts w:ascii="仿宋_GB2312" w:eastAsia="仿宋_GB2312" w:hAnsi="宋体" w:hint="eastAsia"/>
          <w:sz w:val="28"/>
          <w:szCs w:val="28"/>
          <w:lang w:val="zh-CN"/>
        </w:rPr>
        <w:t>人以上（含），男女不限</w:t>
      </w:r>
      <w:r>
        <w:rPr>
          <w:rFonts w:ascii="仿宋_GB2312" w:eastAsia="仿宋_GB2312" w:hAnsi="宋体" w:hint="eastAsia"/>
          <w:sz w:val="28"/>
          <w:szCs w:val="28"/>
          <w:lang w:val="zh-CN"/>
        </w:rPr>
        <w:t>)</w:t>
      </w:r>
      <w:r>
        <w:rPr>
          <w:rFonts w:ascii="仿宋_GB2312" w:eastAsia="仿宋_GB2312" w:hAnsi="宋体" w:hint="eastAsia"/>
          <w:sz w:val="28"/>
          <w:szCs w:val="28"/>
          <w:lang w:val="zh-CN"/>
        </w:rPr>
        <w:t>一队</w:t>
      </w:r>
    </w:p>
    <w:p w:rsidR="00853324" w:rsidRDefault="0055215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2.</w:t>
      </w:r>
      <w:r>
        <w:rPr>
          <w:rFonts w:ascii="仿宋_GB2312" w:eastAsia="仿宋_GB2312" w:hAnsi="宋体" w:hint="eastAsia"/>
          <w:sz w:val="28"/>
          <w:szCs w:val="28"/>
        </w:rPr>
        <w:t>单人项目（可报</w:t>
      </w:r>
      <w:r>
        <w:rPr>
          <w:rFonts w:ascii="仿宋_GB2312" w:eastAsia="仿宋_GB2312" w:hAnsi="宋体" w:hint="eastAsia"/>
          <w:sz w:val="28"/>
          <w:szCs w:val="28"/>
        </w:rPr>
        <w:t>1-2</w:t>
      </w:r>
      <w:r>
        <w:rPr>
          <w:rFonts w:ascii="仿宋_GB2312" w:eastAsia="仿宋_GB2312" w:hAnsi="宋体" w:hint="eastAsia"/>
          <w:sz w:val="28"/>
          <w:szCs w:val="28"/>
        </w:rPr>
        <w:t>人）</w:t>
      </w:r>
    </w:p>
    <w:p w:rsidR="00853324" w:rsidRDefault="00552157">
      <w:pPr>
        <w:spacing w:line="480" w:lineRule="exact"/>
        <w:ind w:firstLine="560"/>
        <w:rPr>
          <w:rFonts w:ascii="仿宋_GB2312" w:eastAsia="仿宋_GB2312" w:hAnsi="宋体"/>
          <w:b/>
          <w:sz w:val="28"/>
          <w:szCs w:val="28"/>
          <w:lang w:val="zh-CN"/>
        </w:rPr>
      </w:pPr>
      <w:r>
        <w:rPr>
          <w:rFonts w:ascii="仿宋_GB2312" w:eastAsia="仿宋_GB2312" w:hAnsi="宋体" w:hint="eastAsia"/>
          <w:b/>
          <w:sz w:val="28"/>
          <w:szCs w:val="28"/>
          <w:lang w:val="zh-CN"/>
        </w:rPr>
        <w:t>六、比赛曲目</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1.</w:t>
      </w:r>
      <w:r>
        <w:rPr>
          <w:rFonts w:ascii="仿宋_GB2312" w:eastAsia="仿宋_GB2312" w:hAnsi="宋体" w:hint="eastAsia"/>
          <w:sz w:val="28"/>
          <w:szCs w:val="28"/>
          <w:lang w:val="zh-CN"/>
        </w:rPr>
        <w:t>集体规定曲目为全国排舞运动推广中心推广曲目：《快乐牛仔》，音乐由大赛组委会提供。开场齐舞曲目：</w:t>
      </w:r>
      <w:bookmarkStart w:id="0" w:name="_GoBack"/>
      <w:bookmarkEnd w:id="0"/>
      <w:r>
        <w:rPr>
          <w:rFonts w:ascii="仿宋_GB2312" w:eastAsia="仿宋_GB2312" w:hAnsi="宋体" w:hint="eastAsia"/>
          <w:sz w:val="28"/>
          <w:szCs w:val="28"/>
          <w:lang w:val="zh-CN"/>
        </w:rPr>
        <w:t>《来吧，冠军》。</w:t>
      </w:r>
    </w:p>
    <w:p w:rsidR="00853324" w:rsidRDefault="0055215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单人规定曲目：</w:t>
      </w:r>
    </w:p>
    <w:p w:rsidR="00853324" w:rsidRDefault="0055215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初级：《找到爱》</w:t>
      </w:r>
    </w:p>
    <w:p w:rsidR="00853324" w:rsidRDefault="0055215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中级：《找到爱》</w:t>
      </w:r>
      <w:r>
        <w:rPr>
          <w:rFonts w:ascii="仿宋_GB2312" w:eastAsia="仿宋_GB2312" w:hAnsi="宋体" w:hint="eastAsia"/>
          <w:sz w:val="28"/>
          <w:szCs w:val="28"/>
        </w:rPr>
        <w:t>+</w:t>
      </w:r>
      <w:r>
        <w:rPr>
          <w:rFonts w:ascii="仿宋_GB2312" w:eastAsia="仿宋_GB2312" w:hAnsi="宋体" w:hint="eastAsia"/>
          <w:sz w:val="28"/>
          <w:szCs w:val="28"/>
        </w:rPr>
        <w:t>《燃烧的激情》</w:t>
      </w:r>
    </w:p>
    <w:p w:rsidR="00853324" w:rsidRDefault="0055215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高级：《燃烧的激情》</w:t>
      </w:r>
      <w:r>
        <w:rPr>
          <w:rFonts w:ascii="仿宋_GB2312" w:eastAsia="仿宋_GB2312" w:hAnsi="宋体" w:hint="eastAsia"/>
          <w:sz w:val="28"/>
          <w:szCs w:val="28"/>
        </w:rPr>
        <w:t>+</w:t>
      </w:r>
      <w:r>
        <w:rPr>
          <w:rFonts w:ascii="仿宋_GB2312" w:eastAsia="仿宋_GB2312" w:hAnsi="宋体" w:hint="eastAsia"/>
          <w:sz w:val="28"/>
          <w:szCs w:val="28"/>
        </w:rPr>
        <w:t>《青春细雨》</w:t>
      </w:r>
    </w:p>
    <w:p w:rsidR="00853324" w:rsidRDefault="00552157">
      <w:pPr>
        <w:spacing w:line="480" w:lineRule="exact"/>
        <w:ind w:firstLine="420"/>
        <w:rPr>
          <w:rFonts w:ascii="仿宋_GB2312" w:eastAsia="仿宋_GB2312" w:hAnsi="宋体"/>
          <w:b/>
          <w:kern w:val="0"/>
          <w:sz w:val="28"/>
          <w:szCs w:val="28"/>
          <w:lang w:val="zh-CN"/>
        </w:rPr>
      </w:pPr>
      <w:r>
        <w:rPr>
          <w:rFonts w:ascii="仿宋_GB2312" w:eastAsia="仿宋_GB2312" w:hAnsi="宋体" w:hint="eastAsia"/>
          <w:b/>
          <w:kern w:val="0"/>
          <w:sz w:val="28"/>
          <w:szCs w:val="28"/>
          <w:lang w:val="zh-CN"/>
        </w:rPr>
        <w:t>七、队形编排、入场和退场：</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lastRenderedPageBreak/>
        <w:t>1</w:t>
      </w:r>
      <w:r>
        <w:rPr>
          <w:rFonts w:ascii="仿宋_GB2312" w:eastAsia="仿宋_GB2312" w:hAnsi="宋体" w:hint="eastAsia"/>
          <w:kern w:val="0"/>
          <w:sz w:val="28"/>
          <w:szCs w:val="28"/>
          <w:lang w:val="zh-CN"/>
        </w:rPr>
        <w:t>.</w:t>
      </w:r>
      <w:r>
        <w:rPr>
          <w:rFonts w:ascii="仿宋_GB2312" w:eastAsia="仿宋_GB2312" w:hAnsi="宋体" w:hint="eastAsia"/>
          <w:kern w:val="0"/>
          <w:sz w:val="28"/>
          <w:szCs w:val="28"/>
          <w:lang w:val="zh-CN"/>
        </w:rPr>
        <w:t>规定编排</w:t>
      </w:r>
      <w:r>
        <w:rPr>
          <w:rFonts w:ascii="仿宋_GB2312" w:eastAsia="仿宋_GB2312" w:hAnsi="宋体" w:hint="eastAsia"/>
          <w:sz w:val="28"/>
          <w:szCs w:val="28"/>
          <w:lang w:val="zh-CN"/>
        </w:rPr>
        <w:t>队形不少于</w:t>
      </w:r>
      <w:r>
        <w:rPr>
          <w:rFonts w:ascii="仿宋_GB2312" w:eastAsia="仿宋_GB2312" w:hAnsi="宋体" w:hint="eastAsia"/>
          <w:sz w:val="28"/>
          <w:szCs w:val="28"/>
          <w:lang w:val="zh-CN"/>
        </w:rPr>
        <w:t>5</w:t>
      </w:r>
      <w:r>
        <w:rPr>
          <w:rFonts w:ascii="仿宋_GB2312" w:eastAsia="仿宋_GB2312" w:hAnsi="宋体" w:hint="eastAsia"/>
          <w:sz w:val="28"/>
          <w:szCs w:val="28"/>
          <w:lang w:val="zh-CN"/>
        </w:rPr>
        <w:t>个，规定的每首曲目前奏后</w:t>
      </w:r>
      <w:r>
        <w:rPr>
          <w:rFonts w:ascii="仿宋_GB2312" w:eastAsia="仿宋_GB2312" w:hAnsi="宋体" w:hint="eastAsia"/>
          <w:sz w:val="28"/>
          <w:szCs w:val="28"/>
        </w:rPr>
        <w:t>/</w:t>
      </w:r>
      <w:r>
        <w:rPr>
          <w:rFonts w:ascii="仿宋_GB2312" w:eastAsia="仿宋_GB2312" w:hAnsi="宋体" w:hint="eastAsia"/>
          <w:sz w:val="28"/>
          <w:szCs w:val="28"/>
        </w:rPr>
        <w:t>衔接音乐后</w:t>
      </w:r>
      <w:r>
        <w:rPr>
          <w:rFonts w:ascii="仿宋_GB2312" w:eastAsia="仿宋_GB2312" w:hAnsi="宋体" w:hint="eastAsia"/>
          <w:sz w:val="28"/>
          <w:szCs w:val="28"/>
          <w:lang w:val="zh-CN"/>
        </w:rPr>
        <w:t>必须面向裁判完成一个完整舞步方向之后方可开始队形或方向的变化。</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2</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参赛队可以选择动态入场或造型开始动作。</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3</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参赛队根据音乐可选择造型结束动作或在音乐伴奏下退场。</w:t>
      </w:r>
    </w:p>
    <w:p w:rsidR="00853324" w:rsidRDefault="00552157">
      <w:pPr>
        <w:spacing w:line="480" w:lineRule="exact"/>
        <w:ind w:firstLine="420"/>
        <w:rPr>
          <w:rFonts w:ascii="仿宋_GB2312" w:eastAsia="仿宋_GB2312" w:hAnsi="宋体"/>
          <w:b/>
          <w:kern w:val="0"/>
          <w:sz w:val="28"/>
          <w:szCs w:val="28"/>
          <w:lang w:val="zh-CN"/>
        </w:rPr>
      </w:pPr>
      <w:r>
        <w:rPr>
          <w:rFonts w:ascii="仿宋_GB2312" w:eastAsia="仿宋_GB2312" w:hAnsi="宋体" w:hint="eastAsia"/>
          <w:b/>
          <w:kern w:val="0"/>
          <w:sz w:val="28"/>
          <w:szCs w:val="28"/>
          <w:lang w:val="zh-CN"/>
        </w:rPr>
        <w:t>八、服装与装饰：</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1</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比赛服装、服饰、鞋、帽等要符合曲目风格；服装服饰搭配协调；带跟鞋要求安全，排舞项目的长裙下摆不得超过踝关节</w:t>
      </w:r>
      <w:r>
        <w:rPr>
          <w:rFonts w:ascii="仿宋_GB2312" w:eastAsia="仿宋_GB2312" w:hAnsi="宋体" w:hint="eastAsia"/>
          <w:sz w:val="28"/>
          <w:szCs w:val="28"/>
          <w:lang w:val="zh-CN"/>
        </w:rPr>
        <w:t>.</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2</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比赛时选手可化妆、使用花纹贴纸。</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3</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可以佩戴与表演相关的饰物。</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4</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获奖队代表必须</w:t>
      </w:r>
      <w:r w:rsidR="00686681">
        <w:rPr>
          <w:rFonts w:ascii="仿宋_GB2312" w:eastAsia="仿宋_GB2312" w:hAnsi="宋体" w:hint="eastAsia"/>
          <w:sz w:val="28"/>
          <w:szCs w:val="28"/>
          <w:lang w:val="zh-CN"/>
        </w:rPr>
        <w:t>穿</w:t>
      </w:r>
      <w:r>
        <w:rPr>
          <w:rFonts w:ascii="仿宋_GB2312" w:eastAsia="仿宋_GB2312" w:hAnsi="宋体" w:hint="eastAsia"/>
          <w:sz w:val="28"/>
          <w:szCs w:val="28"/>
          <w:lang w:val="zh-CN"/>
        </w:rPr>
        <w:t>着比赛服参加颁奖仪式。</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5</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比赛过程中，服装服饰允许变化但不得离开身体。</w:t>
      </w:r>
    </w:p>
    <w:p w:rsidR="00853324" w:rsidRDefault="00552157">
      <w:pPr>
        <w:spacing w:line="480" w:lineRule="exact"/>
        <w:ind w:firstLineChars="200" w:firstLine="562"/>
        <w:rPr>
          <w:rFonts w:ascii="仿宋_GB2312" w:eastAsia="仿宋_GB2312" w:hAnsi="宋体"/>
          <w:b/>
          <w:sz w:val="28"/>
          <w:szCs w:val="28"/>
          <w:lang w:val="zh-CN"/>
        </w:rPr>
      </w:pPr>
      <w:r>
        <w:rPr>
          <w:rFonts w:ascii="仿宋_GB2312" w:eastAsia="仿宋_GB2312" w:hAnsi="宋体" w:hint="eastAsia"/>
          <w:b/>
          <w:sz w:val="28"/>
          <w:szCs w:val="28"/>
          <w:lang w:val="zh-CN"/>
        </w:rPr>
        <w:t>九、道具的规定：</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比赛中可以使用道具，但不鼓励使用道具，道具使用应与曲目风格或主题有关联，道具不得离开身体，因使用道具出现的错误将被减分。</w:t>
      </w:r>
    </w:p>
    <w:p w:rsidR="00853324" w:rsidRDefault="00552157">
      <w:pPr>
        <w:spacing w:line="480" w:lineRule="exact"/>
        <w:ind w:firstLine="420"/>
        <w:rPr>
          <w:rFonts w:ascii="仿宋_GB2312" w:eastAsia="仿宋_GB2312" w:hAnsi="宋体"/>
          <w:b/>
          <w:kern w:val="0"/>
          <w:sz w:val="28"/>
          <w:szCs w:val="28"/>
          <w:lang w:val="zh-CN"/>
        </w:rPr>
      </w:pPr>
      <w:r>
        <w:rPr>
          <w:rFonts w:ascii="仿宋_GB2312" w:eastAsia="仿宋_GB2312" w:hAnsi="宋体" w:hint="eastAsia"/>
          <w:b/>
          <w:kern w:val="0"/>
          <w:sz w:val="28"/>
          <w:szCs w:val="28"/>
          <w:lang w:val="zh-CN"/>
        </w:rPr>
        <w:t>十、安全规定：</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1</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成套动作中不得出现超出自身能力对身体造成伤害的动作（不安全动作）。</w:t>
      </w:r>
    </w:p>
    <w:p w:rsidR="00853324" w:rsidRDefault="00552157">
      <w:pPr>
        <w:spacing w:line="48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2</w:t>
      </w:r>
      <w:r>
        <w:rPr>
          <w:rFonts w:ascii="仿宋_GB2312" w:eastAsia="仿宋_GB2312" w:hAnsi="宋体" w:hint="eastAsia"/>
          <w:kern w:val="0"/>
          <w:sz w:val="28"/>
          <w:szCs w:val="28"/>
          <w:lang w:val="zh-CN"/>
        </w:rPr>
        <w:t>.</w:t>
      </w:r>
      <w:r>
        <w:rPr>
          <w:rFonts w:ascii="仿宋_GB2312" w:eastAsia="仿宋_GB2312" w:hAnsi="宋体" w:hint="eastAsia"/>
          <w:sz w:val="28"/>
          <w:szCs w:val="28"/>
          <w:lang w:val="zh-CN"/>
        </w:rPr>
        <w:t>成套动作中不得出现抛接、翻腾、叠罗汉、倒立等危险动作。</w:t>
      </w:r>
    </w:p>
    <w:p w:rsidR="00853324" w:rsidRDefault="00552157">
      <w:pPr>
        <w:spacing w:line="480" w:lineRule="exact"/>
        <w:ind w:firstLine="420"/>
        <w:rPr>
          <w:rFonts w:ascii="仿宋_GB2312" w:eastAsia="仿宋_GB2312" w:hAnsi="宋体"/>
          <w:b/>
          <w:kern w:val="0"/>
          <w:sz w:val="28"/>
          <w:szCs w:val="28"/>
          <w:lang w:val="zh-CN"/>
        </w:rPr>
      </w:pPr>
      <w:r>
        <w:rPr>
          <w:rFonts w:ascii="仿宋_GB2312" w:eastAsia="仿宋_GB2312" w:hAnsi="宋体" w:hint="eastAsia"/>
          <w:b/>
          <w:kern w:val="0"/>
          <w:sz w:val="28"/>
          <w:szCs w:val="28"/>
          <w:lang w:val="zh-CN"/>
        </w:rPr>
        <w:t>十一、竞赛办法</w:t>
      </w:r>
    </w:p>
    <w:p w:rsidR="00853324" w:rsidRDefault="00552157">
      <w:pPr>
        <w:spacing w:line="480" w:lineRule="exact"/>
        <w:ind w:firstLineChars="200"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1.</w:t>
      </w:r>
      <w:r>
        <w:rPr>
          <w:rFonts w:ascii="仿宋_GB2312" w:eastAsia="仿宋_GB2312" w:hAnsi="宋体" w:hint="eastAsia"/>
          <w:kern w:val="0"/>
          <w:sz w:val="28"/>
          <w:szCs w:val="28"/>
          <w:lang w:val="zh-CN"/>
        </w:rPr>
        <w:t>赛制：</w:t>
      </w:r>
    </w:p>
    <w:p w:rsidR="00853324" w:rsidRDefault="00552157">
      <w:pPr>
        <w:spacing w:line="480" w:lineRule="exact"/>
        <w:ind w:firstLine="42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Pr>
          <w:rFonts w:ascii="仿宋_GB2312" w:eastAsia="仿宋_GB2312" w:hAnsi="宋体" w:hint="eastAsia"/>
          <w:kern w:val="0"/>
          <w:sz w:val="28"/>
          <w:szCs w:val="28"/>
          <w:lang w:val="zh-CN"/>
        </w:rPr>
        <w:t>1</w:t>
      </w:r>
      <w:r>
        <w:rPr>
          <w:rFonts w:ascii="仿宋_GB2312" w:eastAsia="仿宋_GB2312" w:hAnsi="宋体" w:hint="eastAsia"/>
          <w:kern w:val="0"/>
          <w:sz w:val="28"/>
          <w:szCs w:val="28"/>
          <w:lang w:val="zh-CN"/>
        </w:rPr>
        <w:t>）集体项目比赛采用决赛制；</w:t>
      </w:r>
    </w:p>
    <w:p w:rsidR="00853324" w:rsidRDefault="00552157">
      <w:pPr>
        <w:spacing w:line="480" w:lineRule="exact"/>
        <w:ind w:firstLine="42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Pr>
          <w:rFonts w:ascii="仿宋_GB2312" w:eastAsia="仿宋_GB2312" w:hAnsi="宋体" w:hint="eastAsia"/>
          <w:kern w:val="0"/>
          <w:sz w:val="28"/>
          <w:szCs w:val="28"/>
        </w:rPr>
        <w:t>2</w:t>
      </w:r>
      <w:r>
        <w:rPr>
          <w:rFonts w:ascii="仿宋_GB2312" w:eastAsia="仿宋_GB2312" w:hAnsi="宋体" w:hint="eastAsia"/>
          <w:kern w:val="0"/>
          <w:sz w:val="28"/>
          <w:szCs w:val="28"/>
          <w:lang w:val="zh-CN"/>
        </w:rPr>
        <w:t>）采用国家体育总局体操运动管理中心审定的</w:t>
      </w:r>
      <w:r>
        <w:rPr>
          <w:rFonts w:ascii="仿宋_GB2312" w:eastAsia="仿宋_GB2312" w:hAnsi="宋体" w:hint="eastAsia"/>
          <w:kern w:val="0"/>
          <w:sz w:val="28"/>
          <w:szCs w:val="28"/>
          <w:lang w:val="zh-CN"/>
        </w:rPr>
        <w:t xml:space="preserve"> </w:t>
      </w:r>
      <w:r>
        <w:rPr>
          <w:rFonts w:ascii="仿宋_GB2312" w:eastAsia="仿宋_GB2312" w:hAnsi="宋体" w:hint="eastAsia"/>
          <w:kern w:val="0"/>
          <w:sz w:val="28"/>
          <w:szCs w:val="28"/>
          <w:lang w:val="zh-CN"/>
        </w:rPr>
        <w:t>《</w:t>
      </w:r>
      <w:r>
        <w:rPr>
          <w:rFonts w:ascii="仿宋_GB2312" w:eastAsia="仿宋_GB2312" w:hAnsi="宋体" w:hint="eastAsia"/>
          <w:kern w:val="0"/>
          <w:sz w:val="28"/>
          <w:szCs w:val="28"/>
          <w:lang w:val="zh-CN"/>
        </w:rPr>
        <w:t>2017-2020</w:t>
      </w:r>
      <w:r>
        <w:rPr>
          <w:rFonts w:ascii="仿宋_GB2312" w:eastAsia="仿宋_GB2312" w:hAnsi="宋体" w:hint="eastAsia"/>
          <w:kern w:val="0"/>
          <w:sz w:val="28"/>
          <w:szCs w:val="28"/>
          <w:lang w:val="zh-CN"/>
        </w:rPr>
        <w:t>年全国排舞评分规则》进行评分。</w:t>
      </w:r>
    </w:p>
    <w:p w:rsidR="00853324" w:rsidRDefault="00552157">
      <w:pPr>
        <w:spacing w:line="480" w:lineRule="exact"/>
        <w:ind w:firstLineChars="200" w:firstLine="562"/>
        <w:rPr>
          <w:rFonts w:ascii="仿宋_GB2312" w:eastAsia="仿宋_GB2312" w:hAnsi="宋体"/>
          <w:color w:val="000000"/>
          <w:kern w:val="0"/>
          <w:sz w:val="28"/>
          <w:szCs w:val="28"/>
          <w:lang w:val="zh-CN"/>
        </w:rPr>
      </w:pPr>
      <w:r>
        <w:rPr>
          <w:rFonts w:ascii="仿宋_GB2312" w:eastAsia="仿宋_GB2312" w:hAnsi="宋体" w:hint="eastAsia"/>
          <w:b/>
          <w:color w:val="000000"/>
          <w:kern w:val="0"/>
          <w:sz w:val="28"/>
          <w:szCs w:val="28"/>
          <w:lang w:val="zh-CN"/>
        </w:rPr>
        <w:t>十二、报名方法</w:t>
      </w:r>
    </w:p>
    <w:p w:rsidR="00853324" w:rsidRDefault="00552157">
      <w:pPr>
        <w:spacing w:line="480" w:lineRule="exact"/>
        <w:ind w:firstLineChars="200" w:firstLine="560"/>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rPr>
        <w:t>1</w:t>
      </w:r>
      <w:r>
        <w:rPr>
          <w:rFonts w:ascii="仿宋_GB2312" w:eastAsia="仿宋_GB2312" w:hAnsi="宋体" w:hint="eastAsia"/>
          <w:color w:val="000000"/>
          <w:kern w:val="0"/>
          <w:sz w:val="28"/>
          <w:szCs w:val="28"/>
          <w:lang w:val="zh-CN"/>
        </w:rPr>
        <w:t>.</w:t>
      </w:r>
      <w:r>
        <w:rPr>
          <w:rFonts w:ascii="仿宋_GB2312" w:eastAsia="仿宋_GB2312" w:hAnsi="宋体" w:hint="eastAsia"/>
          <w:color w:val="000000"/>
          <w:kern w:val="0"/>
          <w:sz w:val="28"/>
          <w:szCs w:val="28"/>
          <w:lang w:val="zh-CN"/>
        </w:rPr>
        <w:t>各学院规定动作报一队，</w:t>
      </w:r>
      <w:r>
        <w:rPr>
          <w:rFonts w:ascii="仿宋_GB2312" w:eastAsia="仿宋_GB2312" w:hAnsi="宋体" w:hint="eastAsia"/>
          <w:sz w:val="28"/>
          <w:szCs w:val="28"/>
          <w:lang w:val="zh-CN"/>
        </w:rPr>
        <w:t>单项个人</w:t>
      </w:r>
      <w:r>
        <w:rPr>
          <w:rFonts w:ascii="仿宋_GB2312" w:eastAsia="仿宋_GB2312" w:hAnsi="宋体" w:hint="eastAsia"/>
          <w:sz w:val="28"/>
          <w:szCs w:val="28"/>
          <w:lang w:val="zh-CN"/>
        </w:rPr>
        <w:t>1-2</w:t>
      </w:r>
      <w:r>
        <w:rPr>
          <w:rFonts w:ascii="仿宋_GB2312" w:eastAsia="仿宋_GB2312" w:hAnsi="宋体" w:hint="eastAsia"/>
          <w:sz w:val="28"/>
          <w:szCs w:val="28"/>
          <w:lang w:val="zh-CN"/>
        </w:rPr>
        <w:t>名</w:t>
      </w:r>
      <w:r>
        <w:rPr>
          <w:rFonts w:ascii="仿宋_GB2312" w:eastAsia="仿宋_GB2312" w:hAnsi="宋体" w:hint="eastAsia"/>
          <w:color w:val="000000"/>
          <w:kern w:val="0"/>
          <w:sz w:val="28"/>
          <w:szCs w:val="28"/>
          <w:lang w:val="zh-CN"/>
        </w:rPr>
        <w:t>。</w:t>
      </w:r>
    </w:p>
    <w:p w:rsidR="00853324" w:rsidRDefault="00552157">
      <w:pPr>
        <w:spacing w:line="480" w:lineRule="exact"/>
        <w:ind w:firstLineChars="200" w:firstLine="560"/>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rPr>
        <w:t>2</w:t>
      </w:r>
      <w:r>
        <w:rPr>
          <w:rFonts w:ascii="仿宋_GB2312" w:eastAsia="仿宋_GB2312" w:hAnsi="宋体" w:hint="eastAsia"/>
          <w:color w:val="000000"/>
          <w:kern w:val="0"/>
          <w:sz w:val="28"/>
          <w:szCs w:val="28"/>
          <w:lang w:val="zh-CN"/>
        </w:rPr>
        <w:t>.</w:t>
      </w:r>
      <w:r>
        <w:rPr>
          <w:rFonts w:ascii="仿宋_GB2312" w:eastAsia="仿宋_GB2312" w:hAnsi="宋体" w:hint="eastAsia"/>
          <w:color w:val="000000"/>
          <w:kern w:val="0"/>
          <w:sz w:val="28"/>
          <w:szCs w:val="28"/>
          <w:lang w:val="zh-CN"/>
        </w:rPr>
        <w:t>报名时间：至</w:t>
      </w:r>
      <w:r>
        <w:rPr>
          <w:rFonts w:ascii="仿宋_GB2312" w:eastAsia="仿宋_GB2312" w:hAnsi="宋体" w:hint="eastAsia"/>
          <w:color w:val="000000"/>
          <w:kern w:val="0"/>
          <w:sz w:val="28"/>
          <w:szCs w:val="28"/>
          <w:lang w:val="zh-CN"/>
        </w:rPr>
        <w:t>2017</w:t>
      </w:r>
      <w:r>
        <w:rPr>
          <w:rFonts w:ascii="仿宋_GB2312" w:eastAsia="仿宋_GB2312" w:hAnsi="宋体" w:hint="eastAsia"/>
          <w:color w:val="000000"/>
          <w:kern w:val="0"/>
          <w:sz w:val="28"/>
          <w:szCs w:val="28"/>
          <w:lang w:val="zh-CN"/>
        </w:rPr>
        <w:t>年</w:t>
      </w:r>
      <w:r>
        <w:rPr>
          <w:rFonts w:ascii="仿宋_GB2312" w:eastAsia="仿宋_GB2312" w:hAnsi="宋体" w:hint="eastAsia"/>
          <w:color w:val="000000"/>
          <w:kern w:val="0"/>
          <w:sz w:val="28"/>
          <w:szCs w:val="28"/>
        </w:rPr>
        <w:t>9</w:t>
      </w:r>
      <w:r>
        <w:rPr>
          <w:rFonts w:ascii="仿宋_GB2312" w:eastAsia="仿宋_GB2312" w:hAnsi="宋体" w:hint="eastAsia"/>
          <w:color w:val="000000"/>
          <w:kern w:val="0"/>
          <w:sz w:val="28"/>
          <w:szCs w:val="28"/>
          <w:lang w:val="zh-CN"/>
        </w:rPr>
        <w:t>月</w:t>
      </w:r>
      <w:r>
        <w:rPr>
          <w:rFonts w:ascii="仿宋_GB2312" w:eastAsia="仿宋_GB2312" w:hAnsi="宋体" w:hint="eastAsia"/>
          <w:color w:val="000000"/>
          <w:kern w:val="0"/>
          <w:sz w:val="28"/>
          <w:szCs w:val="28"/>
        </w:rPr>
        <w:t>30</w:t>
      </w:r>
      <w:r>
        <w:rPr>
          <w:rFonts w:ascii="仿宋_GB2312" w:eastAsia="仿宋_GB2312" w:hAnsi="宋体" w:hint="eastAsia"/>
          <w:color w:val="000000"/>
          <w:kern w:val="0"/>
          <w:sz w:val="28"/>
          <w:szCs w:val="28"/>
          <w:lang w:val="zh-CN"/>
        </w:rPr>
        <w:t>日截止，逾期报名，不予受理。</w:t>
      </w:r>
    </w:p>
    <w:p w:rsidR="00853324" w:rsidRDefault="00552157">
      <w:pPr>
        <w:spacing w:line="480" w:lineRule="exact"/>
        <w:ind w:firstLineChars="200" w:firstLine="560"/>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lang w:val="zh-CN"/>
        </w:rPr>
        <w:lastRenderedPageBreak/>
        <w:t>（</w:t>
      </w:r>
      <w:r>
        <w:rPr>
          <w:rFonts w:ascii="仿宋_GB2312" w:eastAsia="仿宋_GB2312" w:hAnsi="宋体" w:hint="eastAsia"/>
          <w:color w:val="000000"/>
          <w:kern w:val="0"/>
          <w:sz w:val="28"/>
          <w:szCs w:val="28"/>
          <w:lang w:val="zh-CN"/>
        </w:rPr>
        <w:t>1</w:t>
      </w:r>
      <w:r>
        <w:rPr>
          <w:rFonts w:ascii="仿宋_GB2312" w:eastAsia="仿宋_GB2312" w:hAnsi="宋体" w:hint="eastAsia"/>
          <w:color w:val="000000"/>
          <w:kern w:val="0"/>
          <w:sz w:val="28"/>
          <w:szCs w:val="28"/>
          <w:lang w:val="zh-CN"/>
        </w:rPr>
        <w:t>）按提示填写报名表（附件一），以邮件方式发送至邮箱：</w:t>
      </w:r>
      <w:hyperlink r:id="rId7" w:history="1">
        <w:r>
          <w:rPr>
            <w:rStyle w:val="a5"/>
            <w:rFonts w:ascii="仿宋_GB2312" w:eastAsia="仿宋_GB2312" w:hAnsi="宋体" w:hint="eastAsia"/>
            <w:kern w:val="0"/>
            <w:sz w:val="28"/>
            <w:szCs w:val="28"/>
            <w:u w:val="none"/>
          </w:rPr>
          <w:t>63561029</w:t>
        </w:r>
        <w:r>
          <w:rPr>
            <w:rStyle w:val="a5"/>
            <w:rFonts w:ascii="仿宋_GB2312" w:eastAsia="仿宋_GB2312" w:hAnsi="宋体"/>
            <w:kern w:val="0"/>
            <w:sz w:val="28"/>
            <w:szCs w:val="28"/>
            <w:u w:val="none"/>
            <w:lang w:val="zh-CN"/>
          </w:rPr>
          <w:t>@qq.com</w:t>
        </w:r>
        <w:r>
          <w:rPr>
            <w:rStyle w:val="a5"/>
            <w:rFonts w:ascii="仿宋_GB2312" w:eastAsia="仿宋_GB2312" w:hAnsi="宋体" w:hint="eastAsia"/>
            <w:kern w:val="0"/>
            <w:sz w:val="28"/>
            <w:szCs w:val="28"/>
            <w:u w:val="none"/>
            <w:lang w:val="zh-CN"/>
          </w:rPr>
          <w:t>。</w:t>
        </w:r>
        <w:r>
          <w:rPr>
            <w:rStyle w:val="a5"/>
            <w:rFonts w:ascii="仿宋_GB2312" w:eastAsia="仿宋_GB2312" w:hAnsi="宋体" w:hint="eastAsia"/>
            <w:color w:val="auto"/>
            <w:kern w:val="0"/>
            <w:sz w:val="28"/>
            <w:szCs w:val="28"/>
            <w:u w:val="none"/>
            <w:lang w:val="zh-CN"/>
          </w:rPr>
          <w:t>咨</w:t>
        </w:r>
      </w:hyperlink>
      <w:r>
        <w:rPr>
          <w:rFonts w:ascii="仿宋_GB2312" w:eastAsia="仿宋_GB2312" w:hAnsi="宋体" w:hint="eastAsia"/>
          <w:color w:val="000000"/>
          <w:kern w:val="0"/>
          <w:sz w:val="28"/>
          <w:szCs w:val="28"/>
          <w:lang w:val="zh-CN"/>
        </w:rPr>
        <w:t>询：方老师</w:t>
      </w:r>
      <w:r>
        <w:rPr>
          <w:rFonts w:ascii="仿宋_GB2312" w:eastAsia="仿宋_GB2312" w:hAnsi="宋体" w:hint="eastAsia"/>
          <w:color w:val="000000"/>
          <w:kern w:val="0"/>
          <w:sz w:val="28"/>
          <w:szCs w:val="28"/>
        </w:rPr>
        <w:t xml:space="preserve"> 15505952130</w:t>
      </w:r>
      <w:r>
        <w:rPr>
          <w:rFonts w:ascii="仿宋_GB2312" w:eastAsia="仿宋_GB2312" w:hAnsi="宋体" w:hint="eastAsia"/>
          <w:color w:val="000000"/>
          <w:kern w:val="0"/>
          <w:sz w:val="28"/>
          <w:szCs w:val="28"/>
          <w:lang w:val="zh-CN"/>
        </w:rPr>
        <w:t>；</w:t>
      </w:r>
    </w:p>
    <w:p w:rsidR="00853324" w:rsidRDefault="00552157">
      <w:pPr>
        <w:spacing w:line="360" w:lineRule="auto"/>
        <w:ind w:firstLineChars="200" w:firstLine="562"/>
        <w:rPr>
          <w:rFonts w:ascii="仿宋_GB2312" w:eastAsia="仿宋_GB2312" w:hAnsi="宋体"/>
          <w:color w:val="000000"/>
          <w:kern w:val="0"/>
          <w:sz w:val="28"/>
          <w:szCs w:val="28"/>
          <w:lang w:val="zh-CN"/>
        </w:rPr>
      </w:pPr>
      <w:r>
        <w:rPr>
          <w:rFonts w:ascii="仿宋_GB2312" w:eastAsia="仿宋_GB2312" w:hAnsi="宋体" w:hint="eastAsia"/>
          <w:b/>
          <w:sz w:val="28"/>
          <w:szCs w:val="28"/>
          <w:lang w:val="zh-CN"/>
        </w:rPr>
        <w:t>十三、未尽事宜，另行通知。</w:t>
      </w:r>
    </w:p>
    <w:p w:rsidR="00853324" w:rsidRDefault="00552157">
      <w:pPr>
        <w:spacing w:line="360" w:lineRule="auto"/>
        <w:ind w:firstLine="560"/>
        <w:rPr>
          <w:rFonts w:ascii="仿宋_GB2312" w:eastAsia="仿宋_GB2312" w:hAnsi="宋体"/>
          <w:color w:val="000000"/>
          <w:kern w:val="0"/>
          <w:sz w:val="28"/>
          <w:szCs w:val="28"/>
          <w:lang w:val="zh-CN"/>
        </w:rPr>
      </w:pPr>
      <w:r>
        <w:rPr>
          <w:rFonts w:ascii="仿宋_GB2312" w:eastAsia="仿宋_GB2312" w:hAnsi="宋体" w:hint="eastAsia"/>
          <w:sz w:val="28"/>
          <w:szCs w:val="28"/>
          <w:lang w:val="zh-CN"/>
        </w:rPr>
        <w:t>泉州师范学院体育运动委员会</w:t>
      </w:r>
    </w:p>
    <w:p w:rsidR="00853324" w:rsidRDefault="00552157">
      <w:pPr>
        <w:spacing w:line="360" w:lineRule="auto"/>
        <w:ind w:firstLine="560"/>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lang w:val="zh-CN"/>
        </w:rPr>
        <w:t xml:space="preserve">                                          2017.</w:t>
      </w:r>
      <w:r w:rsidR="00F972B6">
        <w:rPr>
          <w:rFonts w:ascii="仿宋_GB2312" w:eastAsia="仿宋_GB2312" w:hAnsi="宋体" w:hint="eastAsia"/>
          <w:color w:val="000000"/>
          <w:kern w:val="0"/>
          <w:sz w:val="28"/>
          <w:szCs w:val="28"/>
          <w:lang w:val="zh-CN"/>
        </w:rPr>
        <w:t>9.20</w:t>
      </w:r>
    </w:p>
    <w:p w:rsidR="00853324" w:rsidRDefault="00552157">
      <w:pPr>
        <w:spacing w:line="480" w:lineRule="exact"/>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lang w:val="zh-CN"/>
        </w:rPr>
        <w:t>附件一：</w:t>
      </w:r>
      <w:r>
        <w:rPr>
          <w:rFonts w:ascii="仿宋_GB2312" w:eastAsia="仿宋_GB2312" w:hAnsi="宋体" w:hint="eastAsia"/>
          <w:color w:val="000000"/>
          <w:kern w:val="0"/>
          <w:sz w:val="28"/>
          <w:szCs w:val="28"/>
          <w:lang w:val="zh-CN"/>
        </w:rPr>
        <w:t>2017</w:t>
      </w:r>
      <w:r>
        <w:rPr>
          <w:rFonts w:ascii="仿宋_GB2312" w:eastAsia="仿宋_GB2312" w:hAnsi="宋体" w:hint="eastAsia"/>
          <w:color w:val="000000"/>
          <w:kern w:val="0"/>
          <w:sz w:val="28"/>
          <w:szCs w:val="28"/>
          <w:lang w:val="zh-CN"/>
        </w:rPr>
        <w:t>年泉州师范学院排舞比赛报名表</w:t>
      </w:r>
    </w:p>
    <w:p w:rsidR="00853324" w:rsidRDefault="00853324">
      <w:pPr>
        <w:spacing w:line="480" w:lineRule="exact"/>
        <w:rPr>
          <w:rFonts w:ascii="仿宋_GB2312" w:eastAsia="仿宋_GB2312" w:hAnsi="宋体" w:hint="eastAsia"/>
          <w:color w:val="000000"/>
          <w:kern w:val="0"/>
          <w:sz w:val="28"/>
          <w:szCs w:val="28"/>
          <w:lang w:val="zh-CN"/>
        </w:rPr>
      </w:pPr>
    </w:p>
    <w:p w:rsidR="00E04E15" w:rsidRDefault="00E04E15">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color w:val="000000"/>
          <w:kern w:val="0"/>
          <w:sz w:val="28"/>
          <w:szCs w:val="28"/>
          <w:lang w:val="zh-CN"/>
        </w:rPr>
      </w:pPr>
    </w:p>
    <w:p w:rsidR="00853324" w:rsidRDefault="00853324">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hint="eastAsia"/>
          <w:color w:val="000000"/>
          <w:kern w:val="0"/>
          <w:sz w:val="28"/>
          <w:szCs w:val="28"/>
          <w:lang w:val="zh-CN"/>
        </w:rPr>
      </w:pPr>
    </w:p>
    <w:p w:rsidR="00F972B6" w:rsidRDefault="00F972B6">
      <w:pPr>
        <w:spacing w:line="480" w:lineRule="exact"/>
        <w:rPr>
          <w:rFonts w:ascii="仿宋_GB2312" w:eastAsia="仿宋_GB2312" w:hAnsi="宋体"/>
          <w:color w:val="000000"/>
          <w:kern w:val="0"/>
          <w:sz w:val="28"/>
          <w:szCs w:val="28"/>
          <w:lang w:val="zh-CN"/>
        </w:rPr>
      </w:pPr>
    </w:p>
    <w:p w:rsidR="00853324" w:rsidRDefault="00552157">
      <w:pPr>
        <w:spacing w:line="480" w:lineRule="exact"/>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lang w:val="zh-CN"/>
        </w:rPr>
        <w:lastRenderedPageBreak/>
        <w:t>附件一：</w:t>
      </w:r>
    </w:p>
    <w:p w:rsidR="00853324" w:rsidRDefault="00552157">
      <w:pPr>
        <w:jc w:val="center"/>
        <w:rPr>
          <w:rFonts w:ascii="方正小标宋简体" w:eastAsia="方正小标宋简体" w:hAnsi="·ÂËÎ"/>
          <w:sz w:val="36"/>
          <w:szCs w:val="36"/>
        </w:rPr>
      </w:pPr>
      <w:r>
        <w:rPr>
          <w:rFonts w:ascii="方正小标宋简体" w:eastAsia="方正小标宋简体" w:hAnsi="宋体" w:hint="eastAsia"/>
          <w:sz w:val="36"/>
          <w:szCs w:val="36"/>
          <w:lang w:val="zh-CN"/>
        </w:rPr>
        <w:t>2017</w:t>
      </w:r>
      <w:r>
        <w:rPr>
          <w:rFonts w:ascii="方正小标宋简体" w:eastAsia="方正小标宋简体" w:hAnsi="宋体" w:hint="eastAsia"/>
          <w:sz w:val="36"/>
          <w:szCs w:val="36"/>
          <w:lang w:val="zh-CN"/>
        </w:rPr>
        <w:t>年泉州师范学院</w:t>
      </w:r>
      <w:r>
        <w:rPr>
          <w:rFonts w:ascii="方正小标宋简体" w:eastAsia="方正小标宋简体" w:hAnsi="宋体" w:hint="eastAsia"/>
          <w:color w:val="000000"/>
          <w:sz w:val="36"/>
          <w:szCs w:val="36"/>
          <w:lang w:val="zh-CN"/>
        </w:rPr>
        <w:t>排舞</w:t>
      </w:r>
      <w:r>
        <w:rPr>
          <w:rFonts w:ascii="方正小标宋简体" w:eastAsia="方正小标宋简体" w:hAnsi="宋体" w:hint="eastAsia"/>
          <w:sz w:val="36"/>
          <w:szCs w:val="36"/>
          <w:lang w:val="zh-CN"/>
        </w:rPr>
        <w:t>比赛报名表</w:t>
      </w:r>
    </w:p>
    <w:tbl>
      <w:tblPr>
        <w:tblW w:w="8524" w:type="dxa"/>
        <w:tblInd w:w="-108" w:type="dxa"/>
        <w:tblLayout w:type="fixed"/>
        <w:tblCellMar>
          <w:left w:w="10" w:type="dxa"/>
          <w:right w:w="10" w:type="dxa"/>
        </w:tblCellMar>
        <w:tblLook w:val="04A0"/>
      </w:tblPr>
      <w:tblGrid>
        <w:gridCol w:w="802"/>
        <w:gridCol w:w="802"/>
        <w:gridCol w:w="464"/>
        <w:gridCol w:w="157"/>
        <w:gridCol w:w="740"/>
        <w:gridCol w:w="1376"/>
        <w:gridCol w:w="793"/>
        <w:gridCol w:w="1710"/>
        <w:gridCol w:w="932"/>
        <w:gridCol w:w="748"/>
      </w:tblGrid>
      <w:tr w:rsidR="00853324">
        <w:trPr>
          <w:trHeight w:val="345"/>
        </w:trPr>
        <w:tc>
          <w:tcPr>
            <w:tcW w:w="2068" w:type="dxa"/>
            <w:gridSpan w:val="3"/>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参赛单位</w:t>
            </w:r>
          </w:p>
        </w:tc>
        <w:tc>
          <w:tcPr>
            <w:tcW w:w="2273"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793" w:type="dxa"/>
            <w:tcBorders>
              <w:top w:val="single" w:sz="6" w:space="0" w:color="auto"/>
              <w:left w:val="nil"/>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人数</w:t>
            </w:r>
          </w:p>
        </w:tc>
        <w:tc>
          <w:tcPr>
            <w:tcW w:w="3390"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45"/>
        </w:trPr>
        <w:tc>
          <w:tcPr>
            <w:tcW w:w="2068" w:type="dxa"/>
            <w:gridSpan w:val="3"/>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领队</w:t>
            </w:r>
          </w:p>
        </w:tc>
        <w:tc>
          <w:tcPr>
            <w:tcW w:w="2273"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793" w:type="dxa"/>
            <w:tcBorders>
              <w:top w:val="single" w:sz="6" w:space="0" w:color="auto"/>
              <w:left w:val="nil"/>
              <w:bottom w:val="single" w:sz="6" w:space="0" w:color="auto"/>
              <w:right w:val="single" w:sz="6" w:space="0" w:color="auto"/>
            </w:tcBorders>
            <w:vAlign w:val="center"/>
          </w:tcPr>
          <w:p w:rsidR="00853324" w:rsidRDefault="00552157">
            <w:pPr>
              <w:jc w:val="center"/>
              <w:rPr>
                <w:rFonts w:ascii="Calibri" w:eastAsia="Calibri" w:hAnsi="Calibri"/>
                <w:sz w:val="24"/>
              </w:rPr>
            </w:pPr>
            <w:r>
              <w:rPr>
                <w:rFonts w:ascii="宋体" w:hAnsi="宋体" w:hint="eastAsia"/>
                <w:sz w:val="24"/>
                <w:lang w:val="zh-CN"/>
              </w:rPr>
              <w:t>电话</w:t>
            </w:r>
          </w:p>
        </w:tc>
        <w:tc>
          <w:tcPr>
            <w:tcW w:w="3390"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45"/>
        </w:trPr>
        <w:tc>
          <w:tcPr>
            <w:tcW w:w="2068" w:type="dxa"/>
            <w:gridSpan w:val="3"/>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教练</w:t>
            </w:r>
          </w:p>
        </w:tc>
        <w:tc>
          <w:tcPr>
            <w:tcW w:w="2273"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793" w:type="dxa"/>
            <w:tcBorders>
              <w:top w:val="single" w:sz="6" w:space="0" w:color="auto"/>
              <w:left w:val="nil"/>
              <w:bottom w:val="single" w:sz="6" w:space="0" w:color="auto"/>
              <w:right w:val="single" w:sz="6" w:space="0" w:color="auto"/>
            </w:tcBorders>
            <w:vAlign w:val="center"/>
          </w:tcPr>
          <w:p w:rsidR="00853324" w:rsidRDefault="00552157">
            <w:pPr>
              <w:jc w:val="center"/>
              <w:rPr>
                <w:rFonts w:ascii="Calibri" w:eastAsia="Calibri" w:hAnsi="Calibri"/>
                <w:sz w:val="24"/>
              </w:rPr>
            </w:pPr>
            <w:r>
              <w:rPr>
                <w:rFonts w:ascii="宋体" w:hAnsi="宋体" w:hint="eastAsia"/>
                <w:sz w:val="24"/>
                <w:lang w:val="zh-CN"/>
              </w:rPr>
              <w:t>电话</w:t>
            </w:r>
          </w:p>
        </w:tc>
        <w:tc>
          <w:tcPr>
            <w:tcW w:w="3390"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15"/>
        </w:trPr>
        <w:tc>
          <w:tcPr>
            <w:tcW w:w="2068" w:type="dxa"/>
            <w:gridSpan w:val="3"/>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负责人</w:t>
            </w:r>
          </w:p>
        </w:tc>
        <w:tc>
          <w:tcPr>
            <w:tcW w:w="2273"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793" w:type="dxa"/>
            <w:tcBorders>
              <w:top w:val="single" w:sz="6" w:space="0" w:color="auto"/>
              <w:left w:val="nil"/>
              <w:bottom w:val="single" w:sz="6" w:space="0" w:color="auto"/>
              <w:right w:val="single" w:sz="6" w:space="0" w:color="auto"/>
            </w:tcBorders>
            <w:vAlign w:val="center"/>
          </w:tcPr>
          <w:p w:rsidR="00853324" w:rsidRDefault="00552157">
            <w:pPr>
              <w:jc w:val="center"/>
              <w:rPr>
                <w:rFonts w:ascii="Calibri" w:eastAsia="Calibri" w:hAnsi="Calibri"/>
                <w:sz w:val="24"/>
              </w:rPr>
            </w:pPr>
            <w:r>
              <w:rPr>
                <w:rFonts w:ascii="宋体" w:hAnsi="宋体" w:hint="eastAsia"/>
                <w:sz w:val="24"/>
                <w:lang w:val="zh-CN"/>
              </w:rPr>
              <w:t>电话</w:t>
            </w:r>
          </w:p>
        </w:tc>
        <w:tc>
          <w:tcPr>
            <w:tcW w:w="3390"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00"/>
        </w:trPr>
        <w:tc>
          <w:tcPr>
            <w:tcW w:w="2068" w:type="dxa"/>
            <w:gridSpan w:val="3"/>
            <w:tcBorders>
              <w:top w:val="single" w:sz="6" w:space="0" w:color="auto"/>
              <w:left w:val="single" w:sz="6"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273"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793" w:type="dxa"/>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3390" w:type="dxa"/>
            <w:gridSpan w:val="3"/>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524" w:type="dxa"/>
            <w:gridSpan w:val="10"/>
            <w:tcBorders>
              <w:top w:val="single" w:sz="6" w:space="0" w:color="auto"/>
              <w:left w:val="single" w:sz="6" w:space="0" w:color="auto"/>
              <w:bottom w:val="single" w:sz="6" w:space="0" w:color="auto"/>
              <w:right w:val="single" w:sz="6" w:space="0" w:color="auto"/>
            </w:tcBorders>
            <w:vAlign w:val="center"/>
          </w:tcPr>
          <w:p w:rsidR="00853324" w:rsidRPr="00F972B6" w:rsidRDefault="00552157" w:rsidP="00F972B6">
            <w:pPr>
              <w:spacing w:line="240" w:lineRule="atLeast"/>
              <w:jc w:val="center"/>
              <w:rPr>
                <w:rFonts w:ascii="宋体" w:hAnsi="宋体"/>
                <w:b/>
                <w:sz w:val="24"/>
                <w:lang w:val="zh-CN"/>
              </w:rPr>
            </w:pPr>
            <w:r>
              <w:rPr>
                <w:rFonts w:ascii="宋体" w:hAnsi="宋体" w:hint="eastAsia"/>
                <w:b/>
                <w:sz w:val="24"/>
                <w:lang w:val="zh-CN"/>
              </w:rPr>
              <w:t>参赛队员信息</w:t>
            </w:r>
            <w:r>
              <w:rPr>
                <w:rFonts w:ascii="宋体" w:hAnsi="宋体" w:hint="eastAsia"/>
                <w:b/>
                <w:sz w:val="24"/>
                <w:lang w:val="zh-CN"/>
              </w:rPr>
              <w:t>项目（</w:t>
            </w:r>
            <w:r>
              <w:rPr>
                <w:rFonts w:ascii="宋体" w:hAnsi="宋体" w:hint="eastAsia"/>
                <w:b/>
                <w:sz w:val="24"/>
                <w:lang w:val="zh-CN"/>
              </w:rPr>
              <w:t xml:space="preserve">  </w:t>
            </w:r>
            <w:r>
              <w:rPr>
                <w:rFonts w:ascii="宋体" w:hAnsi="宋体" w:hint="eastAsia"/>
                <w:b/>
                <w:sz w:val="24"/>
                <w:lang w:val="zh-CN"/>
              </w:rPr>
              <w:t>规定</w:t>
            </w:r>
            <w:r>
              <w:rPr>
                <w:rFonts w:ascii="宋体" w:hAnsi="宋体" w:hint="eastAsia"/>
                <w:b/>
                <w:sz w:val="24"/>
                <w:lang w:val="zh-CN"/>
              </w:rPr>
              <w:t xml:space="preserve">  </w:t>
            </w:r>
            <w:r>
              <w:rPr>
                <w:rFonts w:ascii="宋体" w:hAnsi="宋体" w:hint="eastAsia"/>
                <w:b/>
                <w:sz w:val="24"/>
                <w:lang w:val="zh-CN"/>
              </w:rPr>
              <w:t>）</w:t>
            </w:r>
          </w:p>
        </w:tc>
      </w:tr>
      <w:tr w:rsidR="00853324">
        <w:trPr>
          <w:trHeight w:val="312"/>
        </w:trPr>
        <w:tc>
          <w:tcPr>
            <w:tcW w:w="802" w:type="dxa"/>
            <w:vMerge w:val="restart"/>
            <w:tcBorders>
              <w:top w:val="single" w:sz="6" w:space="0" w:color="auto"/>
              <w:left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序号</w:t>
            </w:r>
          </w:p>
        </w:tc>
        <w:tc>
          <w:tcPr>
            <w:tcW w:w="802" w:type="dxa"/>
            <w:vMerge w:val="restart"/>
            <w:tcBorders>
              <w:top w:val="single" w:sz="6" w:space="0" w:color="auto"/>
              <w:left w:val="nil"/>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姓名</w:t>
            </w:r>
          </w:p>
        </w:tc>
        <w:tc>
          <w:tcPr>
            <w:tcW w:w="621" w:type="dxa"/>
            <w:gridSpan w:val="2"/>
            <w:vMerge w:val="restart"/>
            <w:tcBorders>
              <w:top w:val="single" w:sz="6" w:space="0" w:color="auto"/>
              <w:left w:val="nil"/>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性别</w:t>
            </w:r>
          </w:p>
        </w:tc>
        <w:tc>
          <w:tcPr>
            <w:tcW w:w="740" w:type="dxa"/>
            <w:vMerge w:val="restart"/>
            <w:tcBorders>
              <w:top w:val="single" w:sz="6" w:space="0" w:color="auto"/>
              <w:left w:val="nil"/>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年龄</w:t>
            </w:r>
          </w:p>
        </w:tc>
        <w:tc>
          <w:tcPr>
            <w:tcW w:w="2169" w:type="dxa"/>
            <w:gridSpan w:val="2"/>
            <w:vMerge w:val="restart"/>
            <w:tcBorders>
              <w:top w:val="single" w:sz="6" w:space="0" w:color="auto"/>
              <w:left w:val="nil"/>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学院专业</w:t>
            </w:r>
          </w:p>
        </w:tc>
        <w:tc>
          <w:tcPr>
            <w:tcW w:w="3390" w:type="dxa"/>
            <w:gridSpan w:val="3"/>
            <w:tcBorders>
              <w:top w:val="single" w:sz="6" w:space="0" w:color="auto"/>
              <w:left w:val="nil"/>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上场项目（打√）</w:t>
            </w:r>
          </w:p>
        </w:tc>
      </w:tr>
      <w:tr w:rsidR="00853324">
        <w:trPr>
          <w:trHeight w:val="312"/>
        </w:trPr>
        <w:tc>
          <w:tcPr>
            <w:tcW w:w="802" w:type="dxa"/>
            <w:vMerge/>
            <w:tcBorders>
              <w:left w:val="single" w:sz="6"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802" w:type="dxa"/>
            <w:vMerge/>
            <w:tcBorders>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621" w:type="dxa"/>
            <w:gridSpan w:val="2"/>
            <w:vMerge/>
            <w:tcBorders>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740" w:type="dxa"/>
            <w:vMerge/>
            <w:tcBorders>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vMerge/>
            <w:tcBorders>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1710" w:type="dxa"/>
            <w:tcBorders>
              <w:top w:val="single" w:sz="6" w:space="0" w:color="auto"/>
              <w:left w:val="nil"/>
              <w:bottom w:val="single" w:sz="6" w:space="0" w:color="auto"/>
              <w:right w:val="single" w:sz="4" w:space="0" w:color="auto"/>
            </w:tcBorders>
            <w:vAlign w:val="center"/>
          </w:tcPr>
          <w:p w:rsidR="00853324" w:rsidRDefault="00552157">
            <w:pPr>
              <w:spacing w:line="240" w:lineRule="atLeast"/>
              <w:jc w:val="center"/>
              <w:rPr>
                <w:rFonts w:ascii="·ÂËÎ" w:eastAsia="·ÂËÎ" w:hAnsi="·ÂËÎ"/>
                <w:sz w:val="24"/>
              </w:rPr>
            </w:pPr>
            <w:r>
              <w:rPr>
                <w:rFonts w:ascii="宋体" w:hAnsi="宋体" w:hint="eastAsia"/>
                <w:sz w:val="24"/>
                <w:lang w:val="zh-CN"/>
              </w:rPr>
              <w:t>规定</w:t>
            </w:r>
          </w:p>
        </w:tc>
        <w:tc>
          <w:tcPr>
            <w:tcW w:w="932" w:type="dxa"/>
            <w:tcBorders>
              <w:top w:val="single" w:sz="6" w:space="0" w:color="auto"/>
              <w:left w:val="nil"/>
              <w:bottom w:val="single" w:sz="6" w:space="0" w:color="auto"/>
              <w:right w:val="single" w:sz="4"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个人</w:t>
            </w: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552157">
            <w:pPr>
              <w:spacing w:line="240" w:lineRule="atLeast"/>
              <w:jc w:val="center"/>
              <w:rPr>
                <w:rFonts w:ascii="宋体" w:hAnsi="宋体"/>
                <w:sz w:val="24"/>
                <w:lang w:val="zh-CN"/>
              </w:rPr>
            </w:pPr>
            <w:r>
              <w:rPr>
                <w:rFonts w:ascii="宋体" w:hAnsi="宋体" w:hint="eastAsia"/>
                <w:sz w:val="24"/>
                <w:lang w:val="zh-CN"/>
              </w:rPr>
              <w:t>备注</w:t>
            </w: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1</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kern w:val="0"/>
                <w:sz w:val="24"/>
                <w:lang w:val="zh-CN"/>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2</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3</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kern w:val="0"/>
                <w:sz w:val="24"/>
                <w:lang w:val="zh-CN"/>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4</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5</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6</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7</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8</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kern w:val="0"/>
                <w:sz w:val="24"/>
                <w:lang w:val="zh-CN"/>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9</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10</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11</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eastAsia="·ÂËÎ" w:hAnsi="·ÂËÎ"/>
                <w:sz w:val="24"/>
              </w:rPr>
            </w:pPr>
            <w:r>
              <w:rPr>
                <w:rFonts w:ascii="·ÂËÎ" w:eastAsia="·ÂËÎ" w:hAnsi="·ÂËÎ"/>
                <w:sz w:val="24"/>
              </w:rPr>
              <w:t>12</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13</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14</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15</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16</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17</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18</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19</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20</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21</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lastRenderedPageBreak/>
              <w:t>22</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23</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24</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25</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26</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27</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28</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29</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552157">
            <w:pPr>
              <w:spacing w:line="240" w:lineRule="atLeast"/>
              <w:jc w:val="center"/>
              <w:rPr>
                <w:rFonts w:ascii="·ÂËÎ" w:hAnsi="·ÂËÎ"/>
                <w:sz w:val="24"/>
              </w:rPr>
            </w:pPr>
            <w:r>
              <w:rPr>
                <w:rFonts w:ascii="·ÂËÎ" w:hAnsi="·ÂËÎ" w:hint="eastAsia"/>
                <w:sz w:val="24"/>
              </w:rPr>
              <w:t>30</w:t>
            </w: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853324">
            <w:pPr>
              <w:spacing w:line="240" w:lineRule="atLeast"/>
              <w:jc w:val="center"/>
              <w:rPr>
                <w:rFonts w:ascii="·ÂËÎ" w:hAnsi="·ÂËÎ"/>
                <w:sz w:val="24"/>
              </w:rPr>
            </w:pP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853324">
            <w:pPr>
              <w:spacing w:line="240" w:lineRule="atLeast"/>
              <w:jc w:val="center"/>
              <w:rPr>
                <w:rFonts w:ascii="·ÂËÎ" w:hAnsi="·ÂËÎ"/>
                <w:sz w:val="24"/>
              </w:rPr>
            </w:pP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r w:rsidR="00853324">
        <w:trPr>
          <w:trHeight w:val="335"/>
        </w:trPr>
        <w:tc>
          <w:tcPr>
            <w:tcW w:w="802" w:type="dxa"/>
            <w:tcBorders>
              <w:top w:val="single" w:sz="6" w:space="0" w:color="auto"/>
              <w:left w:val="single" w:sz="6" w:space="0" w:color="auto"/>
              <w:bottom w:val="single" w:sz="6" w:space="0" w:color="auto"/>
              <w:right w:val="single" w:sz="6" w:space="0" w:color="auto"/>
            </w:tcBorders>
            <w:vAlign w:val="center"/>
          </w:tcPr>
          <w:p w:rsidR="00853324" w:rsidRDefault="00853324">
            <w:pPr>
              <w:spacing w:line="240" w:lineRule="atLeast"/>
              <w:jc w:val="center"/>
              <w:rPr>
                <w:rFonts w:ascii="·ÂËÎ" w:hAnsi="·ÂËÎ"/>
                <w:sz w:val="24"/>
              </w:rPr>
            </w:pPr>
          </w:p>
        </w:tc>
        <w:tc>
          <w:tcPr>
            <w:tcW w:w="802" w:type="dxa"/>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621"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宋体" w:hAnsi="宋体"/>
                <w:sz w:val="24"/>
                <w:lang w:val="zh-CN"/>
              </w:rPr>
            </w:pPr>
          </w:p>
        </w:tc>
        <w:tc>
          <w:tcPr>
            <w:tcW w:w="740" w:type="dxa"/>
            <w:tcBorders>
              <w:top w:val="single" w:sz="6" w:space="0" w:color="auto"/>
              <w:left w:val="nil"/>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c>
          <w:tcPr>
            <w:tcW w:w="2169" w:type="dxa"/>
            <w:gridSpan w:val="2"/>
            <w:tcBorders>
              <w:top w:val="single" w:sz="6" w:space="0" w:color="auto"/>
              <w:left w:val="nil"/>
              <w:bottom w:val="single" w:sz="6" w:space="0" w:color="auto"/>
              <w:right w:val="single" w:sz="6" w:space="0" w:color="auto"/>
            </w:tcBorders>
            <w:vAlign w:val="center"/>
          </w:tcPr>
          <w:p w:rsidR="00853324" w:rsidRDefault="00853324">
            <w:pPr>
              <w:jc w:val="center"/>
              <w:rPr>
                <w:rFonts w:ascii="Calibri" w:eastAsia="Calibri" w:hAnsi="Calibri"/>
                <w:sz w:val="24"/>
              </w:rPr>
            </w:pPr>
          </w:p>
        </w:tc>
        <w:tc>
          <w:tcPr>
            <w:tcW w:w="1710"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932" w:type="dxa"/>
            <w:tcBorders>
              <w:top w:val="single" w:sz="6" w:space="0" w:color="auto"/>
              <w:left w:val="nil"/>
              <w:bottom w:val="single" w:sz="6" w:space="0" w:color="auto"/>
              <w:right w:val="single" w:sz="4" w:space="0" w:color="auto"/>
            </w:tcBorders>
            <w:vAlign w:val="center"/>
          </w:tcPr>
          <w:p w:rsidR="00853324" w:rsidRDefault="00853324">
            <w:pPr>
              <w:spacing w:line="240" w:lineRule="atLeast"/>
              <w:jc w:val="center"/>
              <w:rPr>
                <w:rFonts w:ascii="·ÂËÎ" w:eastAsia="·ÂËÎ" w:hAnsi="·ÂËÎ"/>
                <w:sz w:val="24"/>
              </w:rPr>
            </w:pPr>
          </w:p>
        </w:tc>
        <w:tc>
          <w:tcPr>
            <w:tcW w:w="748" w:type="dxa"/>
            <w:tcBorders>
              <w:top w:val="single" w:sz="6" w:space="0" w:color="auto"/>
              <w:left w:val="single" w:sz="4" w:space="0" w:color="auto"/>
              <w:bottom w:val="single" w:sz="6" w:space="0" w:color="auto"/>
              <w:right w:val="single" w:sz="6" w:space="0" w:color="auto"/>
            </w:tcBorders>
            <w:vAlign w:val="center"/>
          </w:tcPr>
          <w:p w:rsidR="00853324" w:rsidRDefault="00853324">
            <w:pPr>
              <w:spacing w:line="240" w:lineRule="atLeast"/>
              <w:jc w:val="center"/>
              <w:rPr>
                <w:rFonts w:ascii="·ÂËÎ" w:eastAsia="·ÂËÎ" w:hAnsi="·ÂËÎ"/>
                <w:sz w:val="24"/>
              </w:rPr>
            </w:pPr>
          </w:p>
        </w:tc>
      </w:tr>
    </w:tbl>
    <w:p w:rsidR="00853324" w:rsidRDefault="00552157">
      <w:pPr>
        <w:ind w:left="720" w:hangingChars="300" w:hanging="720"/>
        <w:jc w:val="left"/>
        <w:rPr>
          <w:rFonts w:ascii="宋体" w:hAnsi="宋体"/>
          <w:sz w:val="24"/>
          <w:lang w:val="zh-CN"/>
        </w:rPr>
      </w:pPr>
      <w:r>
        <w:rPr>
          <w:rFonts w:ascii="宋体" w:hAnsi="宋体" w:hint="eastAsia"/>
          <w:sz w:val="24"/>
          <w:lang w:val="zh-CN"/>
        </w:rPr>
        <w:t>注：</w:t>
      </w:r>
      <w:r>
        <w:rPr>
          <w:rFonts w:ascii="宋体" w:hAnsi="宋体" w:hint="eastAsia"/>
          <w:sz w:val="24"/>
          <w:lang w:val="zh-CN"/>
        </w:rPr>
        <w:t>1.</w:t>
      </w:r>
      <w:r>
        <w:rPr>
          <w:rFonts w:ascii="宋体" w:hAnsi="宋体" w:hint="eastAsia"/>
          <w:sz w:val="24"/>
          <w:lang w:val="zh-CN"/>
        </w:rPr>
        <w:t>请将姓名填入表格，不报的项目可不填。</w:t>
      </w:r>
    </w:p>
    <w:p w:rsidR="00853324" w:rsidRDefault="00552157">
      <w:pPr>
        <w:ind w:firstLine="480"/>
        <w:rPr>
          <w:rFonts w:ascii="宋体" w:hAnsi="宋体"/>
          <w:sz w:val="24"/>
          <w:lang w:val="zh-CN"/>
        </w:rPr>
      </w:pPr>
      <w:r>
        <w:rPr>
          <w:rFonts w:ascii="宋体" w:hAnsi="宋体" w:hint="eastAsia"/>
          <w:sz w:val="24"/>
          <w:lang w:val="zh-CN"/>
        </w:rPr>
        <w:t>2.</w:t>
      </w:r>
      <w:r>
        <w:rPr>
          <w:rFonts w:ascii="宋体" w:hAnsi="宋体" w:hint="eastAsia"/>
          <w:sz w:val="24"/>
          <w:lang w:val="zh-CN"/>
        </w:rPr>
        <w:t>串烧曲目音乐由参赛队自备（</w:t>
      </w:r>
      <w:r>
        <w:rPr>
          <w:rFonts w:ascii="宋体" w:hAnsi="宋体" w:hint="eastAsia"/>
          <w:sz w:val="24"/>
          <w:lang w:val="zh-CN"/>
        </w:rPr>
        <w:t>MP3</w:t>
      </w:r>
      <w:r>
        <w:rPr>
          <w:rFonts w:ascii="宋体" w:hAnsi="宋体" w:hint="eastAsia"/>
          <w:sz w:val="24"/>
          <w:lang w:val="zh-CN"/>
        </w:rPr>
        <w:t>格式），在提交本表格时一并上交。</w:t>
      </w:r>
    </w:p>
    <w:p w:rsidR="00853324" w:rsidRDefault="00552157">
      <w:pPr>
        <w:ind w:firstLine="480"/>
        <w:rPr>
          <w:rFonts w:ascii="宋体" w:hAnsi="宋体"/>
          <w:sz w:val="24"/>
          <w:lang w:val="zh-CN"/>
        </w:rPr>
      </w:pPr>
      <w:r>
        <w:rPr>
          <w:rFonts w:ascii="宋体" w:hAnsi="宋体" w:hint="eastAsia"/>
          <w:sz w:val="24"/>
          <w:lang w:val="zh-CN"/>
        </w:rPr>
        <w:t>3.</w:t>
      </w:r>
      <w:r>
        <w:rPr>
          <w:rFonts w:ascii="宋体" w:hAnsi="宋体" w:hint="eastAsia"/>
          <w:sz w:val="24"/>
          <w:lang w:val="zh-CN"/>
        </w:rPr>
        <w:t>如表格数不够，可自行调整。</w:t>
      </w:r>
    </w:p>
    <w:p w:rsidR="00853324" w:rsidRDefault="00853324">
      <w:pPr>
        <w:ind w:firstLine="480"/>
        <w:rPr>
          <w:rFonts w:ascii="宋体" w:hAnsi="宋体"/>
          <w:sz w:val="24"/>
          <w:lang w:val="zh-CN"/>
        </w:rPr>
      </w:pPr>
    </w:p>
    <w:p w:rsidR="00853324" w:rsidRDefault="00853324">
      <w:pPr>
        <w:spacing w:line="360" w:lineRule="auto"/>
        <w:rPr>
          <w:rFonts w:ascii="仿宋_GB2312" w:eastAsia="仿宋_GB2312" w:hAnsi="宋体"/>
          <w:color w:val="000000"/>
          <w:kern w:val="0"/>
          <w:sz w:val="28"/>
          <w:szCs w:val="28"/>
          <w:lang w:val="zh-CN"/>
        </w:rPr>
      </w:pPr>
    </w:p>
    <w:sectPr w:rsidR="00853324" w:rsidSect="00853324">
      <w:pgSz w:w="12240" w:h="15840"/>
      <w:pgMar w:top="1361" w:right="1797" w:bottom="124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157" w:rsidRDefault="00552157" w:rsidP="00E8213E">
      <w:r>
        <w:separator/>
      </w:r>
    </w:p>
  </w:endnote>
  <w:endnote w:type="continuationSeparator" w:id="1">
    <w:p w:rsidR="00552157" w:rsidRDefault="00552157" w:rsidP="00E82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ÂËÎ">
    <w:altName w:val="Latha"/>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157" w:rsidRDefault="00552157" w:rsidP="00E8213E">
      <w:r>
        <w:separator/>
      </w:r>
    </w:p>
  </w:footnote>
  <w:footnote w:type="continuationSeparator" w:id="1">
    <w:p w:rsidR="00552157" w:rsidRDefault="00552157" w:rsidP="00E821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20CFF"/>
    <w:rsid w:val="00023B4C"/>
    <w:rsid w:val="00026999"/>
    <w:rsid w:val="000540CB"/>
    <w:rsid w:val="000A4E63"/>
    <w:rsid w:val="000B796B"/>
    <w:rsid w:val="000D2FAF"/>
    <w:rsid w:val="000D68F4"/>
    <w:rsid w:val="000E09D0"/>
    <w:rsid w:val="001471A2"/>
    <w:rsid w:val="00172A27"/>
    <w:rsid w:val="00214D40"/>
    <w:rsid w:val="002230C5"/>
    <w:rsid w:val="00253E85"/>
    <w:rsid w:val="00407921"/>
    <w:rsid w:val="00484525"/>
    <w:rsid w:val="004F0618"/>
    <w:rsid w:val="004F6D90"/>
    <w:rsid w:val="00502CE3"/>
    <w:rsid w:val="00506844"/>
    <w:rsid w:val="00530FF0"/>
    <w:rsid w:val="00552157"/>
    <w:rsid w:val="005A3780"/>
    <w:rsid w:val="005C7D41"/>
    <w:rsid w:val="00650810"/>
    <w:rsid w:val="00686681"/>
    <w:rsid w:val="007456A3"/>
    <w:rsid w:val="00802E28"/>
    <w:rsid w:val="00843144"/>
    <w:rsid w:val="00853324"/>
    <w:rsid w:val="008F4D9A"/>
    <w:rsid w:val="009156AF"/>
    <w:rsid w:val="009258CA"/>
    <w:rsid w:val="00931F3E"/>
    <w:rsid w:val="00950B5A"/>
    <w:rsid w:val="009927EB"/>
    <w:rsid w:val="00A0497C"/>
    <w:rsid w:val="00A13E57"/>
    <w:rsid w:val="00A24C6E"/>
    <w:rsid w:val="00AE0B4C"/>
    <w:rsid w:val="00AE1357"/>
    <w:rsid w:val="00AF5FF7"/>
    <w:rsid w:val="00B4464C"/>
    <w:rsid w:val="00B5535E"/>
    <w:rsid w:val="00BD0ED7"/>
    <w:rsid w:val="00BE2BDB"/>
    <w:rsid w:val="00C15654"/>
    <w:rsid w:val="00C2263D"/>
    <w:rsid w:val="00C66D5D"/>
    <w:rsid w:val="00CB547F"/>
    <w:rsid w:val="00D028D4"/>
    <w:rsid w:val="00D55A65"/>
    <w:rsid w:val="00D85A27"/>
    <w:rsid w:val="00D93D8E"/>
    <w:rsid w:val="00DB13C7"/>
    <w:rsid w:val="00DB1B93"/>
    <w:rsid w:val="00DE11AA"/>
    <w:rsid w:val="00E04E15"/>
    <w:rsid w:val="00E24582"/>
    <w:rsid w:val="00E6735A"/>
    <w:rsid w:val="00E73503"/>
    <w:rsid w:val="00E8213E"/>
    <w:rsid w:val="00F07541"/>
    <w:rsid w:val="00F2667E"/>
    <w:rsid w:val="00F96B61"/>
    <w:rsid w:val="00F972B6"/>
    <w:rsid w:val="316D16BA"/>
    <w:rsid w:val="4DD07DC5"/>
    <w:rsid w:val="51D406EF"/>
    <w:rsid w:val="6F5E1C78"/>
    <w:rsid w:val="74A24DAD"/>
    <w:rsid w:val="788A50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1" w:defSemiHidden="1" w:defUnhideWhenUsed="1" w:defQFormat="0" w:count="267">
    <w:lsdException w:name="Normal" w:semiHidden="0" w:uiPriority="99" w:unhideWhenUsed="0" w:qFormat="1"/>
    <w:lsdException w:name="heading 1" w:semiHidden="0" w:uiPriority="9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qFormat="1"/>
    <w:lsdException w:name="caption" w:qFormat="1"/>
    <w:lsdException w:name="Title" w:semiHidden="0" w:unhideWhenUsed="0" w:qFormat="1"/>
    <w:lsdException w:name="Default Paragraph Font" w:semiHidden="0" w:qFormat="1"/>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853324"/>
    <w:pPr>
      <w:jc w:val="both"/>
    </w:pPr>
    <w:rPr>
      <w:kern w:val="2"/>
      <w:sz w:val="21"/>
    </w:rPr>
  </w:style>
  <w:style w:type="paragraph" w:styleId="1">
    <w:name w:val="heading 1"/>
    <w:basedOn w:val="a"/>
    <w:next w:val="a"/>
    <w:uiPriority w:val="99"/>
    <w:qFormat/>
    <w:rsid w:val="00853324"/>
    <w:pPr>
      <w:keepNext/>
      <w:keepLines/>
      <w:spacing w:before="340" w:after="330" w:line="576" w:lineRule="auto"/>
      <w:outlineLvl w:val="0"/>
    </w:pPr>
    <w:rPr>
      <w:b/>
      <w:kern w:val="44"/>
      <w:sz w:val="44"/>
    </w:rPr>
  </w:style>
  <w:style w:type="paragraph" w:styleId="3">
    <w:name w:val="heading 3"/>
    <w:basedOn w:val="a"/>
    <w:next w:val="a"/>
    <w:uiPriority w:val="1"/>
    <w:qFormat/>
    <w:rsid w:val="00853324"/>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1"/>
    <w:unhideWhenUsed/>
    <w:qFormat/>
    <w:rsid w:val="00853324"/>
    <w:pPr>
      <w:tabs>
        <w:tab w:val="center" w:pos="4153"/>
        <w:tab w:val="right" w:pos="8306"/>
      </w:tabs>
      <w:snapToGrid w:val="0"/>
      <w:jc w:val="left"/>
    </w:pPr>
    <w:rPr>
      <w:sz w:val="18"/>
      <w:szCs w:val="18"/>
    </w:rPr>
  </w:style>
  <w:style w:type="paragraph" w:styleId="a4">
    <w:name w:val="header"/>
    <w:basedOn w:val="a"/>
    <w:link w:val="Char0"/>
    <w:uiPriority w:val="1"/>
    <w:unhideWhenUsed/>
    <w:qFormat/>
    <w:rsid w:val="00853324"/>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1"/>
    <w:unhideWhenUsed/>
    <w:qFormat/>
    <w:rsid w:val="00853324"/>
    <w:rPr>
      <w:color w:val="0000FF"/>
      <w:u w:val="single"/>
    </w:rPr>
  </w:style>
  <w:style w:type="character" w:customStyle="1" w:styleId="Char">
    <w:name w:val="页脚 Char"/>
    <w:basedOn w:val="a0"/>
    <w:link w:val="a3"/>
    <w:uiPriority w:val="1"/>
    <w:semiHidden/>
    <w:qFormat/>
    <w:rsid w:val="00853324"/>
    <w:rPr>
      <w:kern w:val="2"/>
      <w:sz w:val="18"/>
      <w:szCs w:val="18"/>
    </w:rPr>
  </w:style>
  <w:style w:type="character" w:customStyle="1" w:styleId="Char0">
    <w:name w:val="页眉 Char"/>
    <w:basedOn w:val="a0"/>
    <w:link w:val="a4"/>
    <w:uiPriority w:val="1"/>
    <w:semiHidden/>
    <w:qFormat/>
    <w:rsid w:val="0085332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78574319@qq.com&#12290;&#32852;&#31995;&#20154;&#65306;&#23004;&#23195;1575078937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258</Words>
  <Characters>1474</Characters>
  <Application>Microsoft Office Word</Application>
  <DocSecurity>0</DocSecurity>
  <Lines>12</Lines>
  <Paragraphs>3</Paragraphs>
  <ScaleCrop>false</ScaleCrop>
  <Company>微软中国</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cp:lastPrinted>2017-06-21T02:02:00Z</cp:lastPrinted>
  <dcterms:created xsi:type="dcterms:W3CDTF">2017-09-13T08:22:00Z</dcterms:created>
  <dcterms:modified xsi:type="dcterms:W3CDTF">2017-09-20T07:07:00Z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