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416B9">
      <w:pPr>
        <w:ind w:firstLine="1572"/>
        <w:rPr>
          <w:rFonts w:hint="eastAsia" w:ascii="宋体" w:hAnsi="宋体"/>
          <w:b/>
          <w:color w:val="auto"/>
          <w:w w:val="150"/>
          <w:sz w:val="52"/>
          <w:highlight w:val="none"/>
        </w:rPr>
      </w:pPr>
    </w:p>
    <w:p w14:paraId="4C912932">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143E12E8">
      <w:pPr>
        <w:rPr>
          <w:rFonts w:hint="eastAsia" w:ascii="宋体" w:hAnsi="宋体"/>
          <w:b/>
          <w:bCs/>
          <w:color w:val="auto"/>
          <w:sz w:val="48"/>
          <w:szCs w:val="48"/>
          <w:highlight w:val="none"/>
        </w:rPr>
      </w:pPr>
    </w:p>
    <w:p w14:paraId="2CD2A493">
      <w:pPr>
        <w:rPr>
          <w:rFonts w:hint="eastAsia" w:ascii="宋体" w:hAnsi="宋体"/>
          <w:color w:val="auto"/>
          <w:sz w:val="24"/>
          <w:highlight w:val="none"/>
        </w:rPr>
      </w:pPr>
    </w:p>
    <w:p w14:paraId="3943CA8C">
      <w:pPr>
        <w:tabs>
          <w:tab w:val="left" w:pos="1140"/>
        </w:tabs>
        <w:ind w:firstLine="1510" w:firstLineChars="472"/>
        <w:rPr>
          <w:rFonts w:ascii="宋体" w:hAnsi="宋体"/>
          <w:color w:val="auto"/>
          <w:sz w:val="32"/>
          <w:highlight w:val="none"/>
        </w:rPr>
      </w:pPr>
    </w:p>
    <w:p w14:paraId="530B62F6">
      <w:pPr>
        <w:pStyle w:val="14"/>
        <w:rPr>
          <w:color w:val="auto"/>
          <w:highlight w:val="none"/>
        </w:rPr>
      </w:pPr>
    </w:p>
    <w:p w14:paraId="1DB90C1A">
      <w:pPr>
        <w:rPr>
          <w:color w:val="auto"/>
          <w:highlight w:val="none"/>
        </w:rPr>
      </w:pPr>
    </w:p>
    <w:p w14:paraId="11983EF5">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cs="Arial"/>
          <w:b/>
          <w:color w:val="auto"/>
          <w:sz w:val="36"/>
          <w:szCs w:val="36"/>
          <w:highlight w:val="none"/>
          <w:u w:val="single"/>
          <w:lang w:val="en-US" w:eastAsia="zh-CN"/>
        </w:rPr>
        <w:t>2025002</w:t>
      </w:r>
      <w:r>
        <w:rPr>
          <w:rFonts w:hint="eastAsia" w:ascii="宋体" w:hAnsi="宋体" w:cs="Arial"/>
          <w:b/>
          <w:color w:val="auto"/>
          <w:sz w:val="36"/>
          <w:szCs w:val="36"/>
          <w:highlight w:val="none"/>
          <w:u w:val="single"/>
          <w:lang w:val="en-US" w:eastAsia="zh-CN"/>
        </w:rPr>
        <w:t xml:space="preserve">  </w:t>
      </w:r>
    </w:p>
    <w:p w14:paraId="26D4C874">
      <w:pPr>
        <w:ind w:firstLine="1446" w:firstLineChars="400"/>
        <w:jc w:val="both"/>
        <w:rPr>
          <w:rFonts w:hint="eastAsia" w:ascii="宋体" w:hAnsi="宋体"/>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泉州师范学院 马克思主义学院教育部</w:t>
      </w:r>
    </w:p>
    <w:p w14:paraId="59BD058D">
      <w:pPr>
        <w:ind w:firstLine="3253" w:firstLineChars="9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u w:val="single"/>
          <w:lang w:val="en-US" w:eastAsia="zh-CN"/>
        </w:rPr>
        <w:t xml:space="preserve">宏志助航计划线上课程           </w:t>
      </w:r>
    </w:p>
    <w:p w14:paraId="34BC2CDE">
      <w:pPr>
        <w:rPr>
          <w:rFonts w:hint="eastAsia" w:ascii="宋体" w:hAnsi="宋体"/>
          <w:color w:val="auto"/>
          <w:sz w:val="24"/>
          <w:highlight w:val="none"/>
        </w:rPr>
      </w:pPr>
    </w:p>
    <w:p w14:paraId="7A84F7AD">
      <w:pPr>
        <w:rPr>
          <w:rFonts w:hint="eastAsia" w:ascii="宋体" w:hAnsi="宋体"/>
          <w:color w:val="auto"/>
          <w:highlight w:val="none"/>
        </w:rPr>
      </w:pPr>
    </w:p>
    <w:p w14:paraId="4B93D821">
      <w:pPr>
        <w:rPr>
          <w:rFonts w:hint="eastAsia" w:ascii="宋体" w:hAnsi="宋体"/>
          <w:color w:val="auto"/>
          <w:highlight w:val="none"/>
        </w:rPr>
      </w:pPr>
    </w:p>
    <w:p w14:paraId="6F0591F0">
      <w:pPr>
        <w:rPr>
          <w:rFonts w:ascii="宋体" w:hAnsi="宋体"/>
          <w:color w:val="auto"/>
          <w:highlight w:val="none"/>
        </w:rPr>
      </w:pPr>
    </w:p>
    <w:p w14:paraId="76ECBFA6">
      <w:pPr>
        <w:ind w:firstLine="1792" w:firstLineChars="498"/>
        <w:rPr>
          <w:rFonts w:hint="eastAsia" w:ascii="宋体" w:hAnsi="宋体"/>
          <w:color w:val="auto"/>
          <w:sz w:val="36"/>
          <w:highlight w:val="none"/>
        </w:rPr>
      </w:pPr>
    </w:p>
    <w:p w14:paraId="6807C6B1">
      <w:pPr>
        <w:pStyle w:val="14"/>
        <w:rPr>
          <w:rFonts w:hint="eastAsia"/>
          <w:color w:val="auto"/>
          <w:highlight w:val="none"/>
        </w:rPr>
      </w:pPr>
    </w:p>
    <w:p w14:paraId="3097C69B">
      <w:pPr>
        <w:rPr>
          <w:rFonts w:hint="eastAsia" w:ascii="宋体" w:hAnsi="宋体"/>
          <w:color w:val="auto"/>
          <w:sz w:val="36"/>
          <w:highlight w:val="none"/>
        </w:rPr>
      </w:pPr>
    </w:p>
    <w:p w14:paraId="6406A419">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FF0000"/>
          <w:sz w:val="36"/>
          <w:szCs w:val="36"/>
          <w:highlight w:val="none"/>
          <w:u w:val="single"/>
          <w:lang w:val="en-US" w:eastAsia="zh-CN"/>
        </w:rPr>
        <w:t>马克思主义学院</w:t>
      </w:r>
    </w:p>
    <w:p w14:paraId="24AC8B1A">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2025</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5</w:t>
      </w:r>
      <w:r>
        <w:rPr>
          <w:rFonts w:hint="eastAsia" w:ascii="宋体" w:hAnsi="宋体"/>
          <w:b/>
          <w:color w:val="auto"/>
          <w:sz w:val="36"/>
          <w:szCs w:val="36"/>
          <w:highlight w:val="none"/>
        </w:rPr>
        <w:t>月</w:t>
      </w:r>
    </w:p>
    <w:p w14:paraId="0B58C68C">
      <w:pPr>
        <w:pStyle w:val="23"/>
        <w:rPr>
          <w:rFonts w:hint="eastAsia"/>
        </w:rPr>
      </w:pPr>
    </w:p>
    <w:p w14:paraId="7F5E7656">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36B87ED2">
          <w:pPr>
            <w:spacing w:before="0" w:beforeLines="0" w:after="0" w:afterLines="0" w:line="240" w:lineRule="auto"/>
            <w:ind w:left="0" w:leftChars="0" w:right="0" w:rightChars="0" w:firstLine="0" w:firstLineChars="0"/>
            <w:jc w:val="center"/>
            <w:rPr>
              <w:color w:val="auto"/>
              <w:highlight w:val="none"/>
            </w:rPr>
          </w:pPr>
        </w:p>
        <w:p w14:paraId="67408073">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6DDFBE">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B7FA42B">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D1D6CF5">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2AC6953">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ED480A8">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99FF728">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43B6867">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7634B67">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F2DE798">
          <w:pPr>
            <w:pStyle w:val="11"/>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DBC86DD">
          <w:pPr>
            <w:pStyle w:val="11"/>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14:paraId="24493A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3596048F">
      <w:pPr>
        <w:rPr>
          <w:rFonts w:hint="eastAsia"/>
          <w:color w:val="auto"/>
          <w:highlight w:val="none"/>
        </w:rPr>
      </w:pPr>
    </w:p>
    <w:p w14:paraId="0A7DD857">
      <w:pPr>
        <w:rPr>
          <w:rFonts w:hint="eastAsia"/>
          <w:color w:val="auto"/>
          <w:highlight w:val="none"/>
        </w:rPr>
      </w:pPr>
    </w:p>
    <w:p w14:paraId="5840E43C">
      <w:pPr>
        <w:rPr>
          <w:rFonts w:hint="eastAsia"/>
          <w:color w:val="auto"/>
          <w:highlight w:val="none"/>
        </w:rPr>
      </w:pPr>
    </w:p>
    <w:p w14:paraId="2FB8D963">
      <w:pPr>
        <w:rPr>
          <w:rFonts w:hint="eastAsia"/>
          <w:color w:val="auto"/>
          <w:highlight w:val="none"/>
        </w:rPr>
      </w:pPr>
    </w:p>
    <w:p w14:paraId="15955DCB">
      <w:pPr>
        <w:rPr>
          <w:rFonts w:hint="eastAsia"/>
          <w:color w:val="auto"/>
          <w:highlight w:val="none"/>
        </w:rPr>
      </w:pPr>
    </w:p>
    <w:p w14:paraId="4D1A303F">
      <w:pPr>
        <w:rPr>
          <w:rFonts w:hint="eastAsia"/>
          <w:color w:val="auto"/>
          <w:highlight w:val="none"/>
        </w:rPr>
      </w:pPr>
    </w:p>
    <w:p w14:paraId="21F7AE37">
      <w:pPr>
        <w:rPr>
          <w:rFonts w:hint="eastAsia"/>
          <w:color w:val="auto"/>
          <w:highlight w:val="none"/>
        </w:rPr>
      </w:pPr>
    </w:p>
    <w:p w14:paraId="046C8FA0">
      <w:pPr>
        <w:rPr>
          <w:rFonts w:hint="eastAsia"/>
          <w:color w:val="auto"/>
          <w:highlight w:val="none"/>
        </w:rPr>
      </w:pPr>
    </w:p>
    <w:p w14:paraId="33BE7A78">
      <w:pPr>
        <w:pStyle w:val="14"/>
        <w:rPr>
          <w:rFonts w:hint="eastAsia"/>
          <w:color w:val="auto"/>
          <w:highlight w:val="none"/>
        </w:rPr>
      </w:pPr>
    </w:p>
    <w:p w14:paraId="06AAD362">
      <w:pPr>
        <w:rPr>
          <w:rFonts w:hint="eastAsia"/>
          <w:color w:val="auto"/>
          <w:highlight w:val="none"/>
        </w:rPr>
      </w:pPr>
    </w:p>
    <w:p w14:paraId="461C1EF9">
      <w:pPr>
        <w:pStyle w:val="14"/>
        <w:rPr>
          <w:rFonts w:hint="eastAsia"/>
          <w:color w:val="auto"/>
          <w:highlight w:val="none"/>
        </w:rPr>
      </w:pPr>
    </w:p>
    <w:p w14:paraId="16B5CCBD">
      <w:pPr>
        <w:rPr>
          <w:rFonts w:hint="eastAsia"/>
          <w:color w:val="auto"/>
          <w:highlight w:val="none"/>
        </w:rPr>
      </w:pPr>
    </w:p>
    <w:p w14:paraId="4DA35D25">
      <w:pPr>
        <w:pStyle w:val="23"/>
        <w:rPr>
          <w:rFonts w:hint="eastAsia"/>
          <w:color w:val="auto"/>
          <w:highlight w:val="none"/>
        </w:rPr>
      </w:pPr>
    </w:p>
    <w:p w14:paraId="7E202694">
      <w:pPr>
        <w:pStyle w:val="23"/>
        <w:rPr>
          <w:rFonts w:hint="eastAsia"/>
          <w:color w:val="auto"/>
          <w:highlight w:val="none"/>
        </w:rPr>
      </w:pPr>
    </w:p>
    <w:p w14:paraId="36F95A8B">
      <w:pPr>
        <w:pStyle w:val="23"/>
        <w:rPr>
          <w:rFonts w:hint="eastAsia"/>
          <w:color w:val="auto"/>
          <w:highlight w:val="none"/>
        </w:rPr>
      </w:pPr>
    </w:p>
    <w:p w14:paraId="3054BE3E">
      <w:pPr>
        <w:pStyle w:val="23"/>
        <w:rPr>
          <w:rFonts w:hint="eastAsia"/>
          <w:color w:val="auto"/>
          <w:highlight w:val="none"/>
        </w:rPr>
      </w:pPr>
    </w:p>
    <w:p w14:paraId="1B5FBC14">
      <w:pPr>
        <w:pStyle w:val="23"/>
        <w:rPr>
          <w:rFonts w:hint="eastAsia"/>
          <w:color w:val="auto"/>
          <w:highlight w:val="none"/>
        </w:rPr>
      </w:pPr>
    </w:p>
    <w:p w14:paraId="6B2956A3">
      <w:pPr>
        <w:pStyle w:val="23"/>
        <w:rPr>
          <w:rFonts w:hint="eastAsia"/>
          <w:color w:val="auto"/>
          <w:highlight w:val="none"/>
        </w:rPr>
      </w:pPr>
    </w:p>
    <w:p w14:paraId="7E3F03B6">
      <w:pPr>
        <w:pStyle w:val="23"/>
        <w:rPr>
          <w:rFonts w:hint="eastAsia"/>
          <w:color w:val="auto"/>
          <w:highlight w:val="none"/>
        </w:rPr>
      </w:pPr>
    </w:p>
    <w:p w14:paraId="27B26D75">
      <w:pPr>
        <w:pStyle w:val="2"/>
        <w:spacing w:before="0" w:after="0" w:line="360" w:lineRule="auto"/>
        <w:jc w:val="center"/>
        <w:rPr>
          <w:rFonts w:hint="eastAsia" w:ascii="宋体" w:hAnsi="宋体" w:eastAsia="宋体"/>
          <w:color w:val="auto"/>
          <w:sz w:val="36"/>
          <w:szCs w:val="36"/>
          <w:highlight w:val="none"/>
        </w:rPr>
      </w:pPr>
      <w:bookmarkStart w:id="0" w:name="_Toc134733479"/>
      <w:bookmarkStart w:id="1" w:name="_Toc10914"/>
      <w:bookmarkStart w:id="2" w:name="_Toc26208"/>
      <w:bookmarkStart w:id="3" w:name="_Toc9763"/>
      <w:bookmarkStart w:id="4" w:name="_Toc18223"/>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14:paraId="5ED638C1">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3785675"/>
      <w:bookmarkStart w:id="6" w:name="_Toc98672988"/>
      <w:bookmarkStart w:id="7" w:name="_Toc108260365"/>
      <w:bookmarkStart w:id="8" w:name="_Toc53335577"/>
      <w:bookmarkStart w:id="9" w:name="_Toc35107772"/>
      <w:bookmarkStart w:id="10" w:name="_Toc35622007"/>
      <w:bookmarkStart w:id="11" w:name="_Toc108257116"/>
      <w:bookmarkStart w:id="12" w:name="_Toc34745149"/>
      <w:bookmarkStart w:id="13" w:name="_Toc3785513"/>
      <w:bookmarkStart w:id="14" w:name="_Toc87857945"/>
      <w:bookmarkStart w:id="15" w:name="_Toc33953164"/>
      <w:bookmarkStart w:id="16" w:name="_Toc108257590"/>
      <w:bookmarkStart w:id="17" w:name="_Toc35941127"/>
      <w:bookmarkStart w:id="18" w:name="_Toc35068743"/>
      <w:bookmarkStart w:id="19" w:name="_Toc3785637"/>
      <w:bookmarkStart w:id="20" w:name="_Toc35222536"/>
      <w:bookmarkStart w:id="21" w:name="_Toc3785461"/>
      <w:bookmarkStart w:id="22" w:name="_Toc98731630"/>
      <w:bookmarkStart w:id="23" w:name="_Toc34789935"/>
      <w:bookmarkStart w:id="24" w:name="_Toc33775520"/>
      <w:bookmarkStart w:id="25" w:name="_Toc425276503"/>
      <w:bookmarkStart w:id="26" w:name="_Toc53570175"/>
      <w:bookmarkStart w:id="27" w:name="_Toc35071897"/>
      <w:bookmarkStart w:id="28" w:name="_Toc60130052"/>
      <w:bookmarkStart w:id="29" w:name="_Toc36146204"/>
      <w:bookmarkStart w:id="30" w:name="_Toc93397582"/>
      <w:bookmarkStart w:id="31" w:name="_Toc54513051"/>
      <w:bookmarkStart w:id="32" w:name="_Toc40761347"/>
      <w:bookmarkStart w:id="33" w:name="_Toc36123671"/>
      <w:bookmarkStart w:id="34" w:name="_Toc108257397"/>
      <w:bookmarkStart w:id="35" w:name="_Toc105389203"/>
      <w:bookmarkStart w:id="36" w:name="_Toc35742634"/>
      <w:bookmarkStart w:id="37" w:name="_Toc34664278"/>
      <w:bookmarkStart w:id="38" w:name="_Toc34703823"/>
      <w:bookmarkStart w:id="39" w:name="_Toc35599967"/>
      <w:bookmarkStart w:id="40" w:name="_Toc108257466"/>
      <w:bookmarkStart w:id="41" w:name="_Toc93397984"/>
      <w:r>
        <w:rPr>
          <w:rFonts w:hint="eastAsia" w:ascii="宋体" w:hAnsi="宋体"/>
          <w:i w:val="0"/>
          <w:iCs w:val="0"/>
          <w:color w:val="auto"/>
          <w:sz w:val="24"/>
          <w:szCs w:val="24"/>
          <w:highlight w:val="none"/>
          <w:u w:val="single"/>
          <w:lang w:val="en-US" w:eastAsia="zh-CN"/>
        </w:rPr>
        <w:t xml:space="preserve"> </w:t>
      </w:r>
      <w:r>
        <w:rPr>
          <w:rFonts w:hint="eastAsia" w:ascii="宋体" w:hAnsi="宋体"/>
          <w:i w:val="0"/>
          <w:iCs w:val="0"/>
          <w:color w:val="FF0000"/>
          <w:sz w:val="24"/>
          <w:szCs w:val="24"/>
          <w:highlight w:val="none"/>
          <w:u w:val="single"/>
          <w:lang w:val="en-US" w:eastAsia="zh-CN"/>
        </w:rPr>
        <w:t xml:space="preserve">泉州师范学院 马克思主义学院教育部宏志助航计划线上课程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w:t>
      </w:r>
      <w:r>
        <w:rPr>
          <w:rFonts w:hint="eastAsia" w:ascii="宋体" w:hAnsi="宋体"/>
          <w:i w:val="0"/>
          <w:iCs w:val="0"/>
          <w:color w:val="FF0000"/>
          <w:spacing w:val="-6"/>
          <w:sz w:val="24"/>
          <w:szCs w:val="24"/>
          <w:highlight w:val="none"/>
          <w:lang w:eastAsia="zh-CN"/>
        </w:rPr>
        <w:t>受邀</w:t>
      </w:r>
      <w:r>
        <w:rPr>
          <w:rFonts w:hint="eastAsia" w:ascii="宋体" w:hAnsi="宋体"/>
          <w:i w:val="0"/>
          <w:iCs w:val="0"/>
          <w:color w:val="auto"/>
          <w:spacing w:val="-6"/>
          <w:sz w:val="24"/>
          <w:szCs w:val="24"/>
          <w:highlight w:val="none"/>
        </w:rPr>
        <w:t>供应商参加报价。</w:t>
      </w:r>
    </w:p>
    <w:p w14:paraId="0A0D097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14:paraId="3536AAC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采购编号：</w:t>
      </w:r>
      <w:r>
        <w:rPr>
          <w:rFonts w:hint="eastAsia" w:ascii="宋体" w:hAnsi="宋体"/>
          <w:b w:val="0"/>
          <w:bCs/>
          <w:color w:val="FF0000"/>
          <w:sz w:val="24"/>
          <w:szCs w:val="24"/>
          <w:highlight w:val="none"/>
          <w:u w:val="single"/>
          <w:lang w:val="en-US" w:eastAsia="zh-CN"/>
        </w:rPr>
        <w:t xml:space="preserve"> 2025002   </w:t>
      </w:r>
    </w:p>
    <w:p w14:paraId="48C33CC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FF0000"/>
          <w:sz w:val="24"/>
          <w:szCs w:val="24"/>
          <w:highlight w:val="none"/>
          <w:u w:val="single"/>
          <w:lang w:val="en-US" w:eastAsia="zh-CN"/>
        </w:rPr>
      </w:pPr>
      <w:r>
        <w:rPr>
          <w:rFonts w:hint="eastAsia" w:ascii="宋体" w:hAnsi="宋体"/>
          <w:color w:val="FF0000"/>
          <w:sz w:val="24"/>
          <w:szCs w:val="24"/>
          <w:highlight w:val="none"/>
        </w:rPr>
        <w:t>项目名称：</w:t>
      </w:r>
      <w:r>
        <w:rPr>
          <w:rFonts w:hint="eastAsia" w:ascii="宋体" w:hAnsi="宋体"/>
          <w:b w:val="0"/>
          <w:bCs/>
          <w:color w:val="FF0000"/>
          <w:sz w:val="24"/>
          <w:szCs w:val="24"/>
          <w:highlight w:val="none"/>
          <w:u w:val="single"/>
          <w:lang w:val="en-US" w:eastAsia="zh-CN"/>
        </w:rPr>
        <w:t xml:space="preserve">泉州师范学院 马克思主义学院教育部宏志助航计划线上课程   </w:t>
      </w:r>
    </w:p>
    <w:p w14:paraId="79A965DC">
      <w:pPr>
        <w:pStyle w:val="23"/>
        <w:ind w:firstLine="480" w:firstLineChars="200"/>
        <w:rPr>
          <w:rFonts w:hint="eastAsia" w:ascii="宋体" w:hAnsi="宋体" w:eastAsia="宋体" w:cs="Times New Roman"/>
          <w:color w:val="FF0000"/>
          <w:kern w:val="2"/>
          <w:sz w:val="24"/>
          <w:szCs w:val="24"/>
          <w:highlight w:val="none"/>
          <w:u w:val="single"/>
          <w:lang w:val="en-US" w:eastAsia="zh-CN" w:bidi="ar-SA"/>
        </w:rPr>
      </w:pPr>
      <w:r>
        <w:rPr>
          <w:rFonts w:hint="eastAsia" w:ascii="宋体" w:hAnsi="宋体" w:eastAsia="宋体" w:cs="Times New Roman"/>
          <w:color w:val="FF0000"/>
          <w:kern w:val="2"/>
          <w:sz w:val="24"/>
          <w:szCs w:val="24"/>
          <w:highlight w:val="none"/>
          <w:lang w:val="en-US" w:eastAsia="zh-CN" w:bidi="ar-SA"/>
        </w:rPr>
        <w:t>预算金额：</w:t>
      </w:r>
      <w:r>
        <w:rPr>
          <w:rFonts w:hint="eastAsia" w:ascii="宋体" w:hAnsi="宋体" w:eastAsia="宋体" w:cs="Times New Roman"/>
          <w:color w:val="FF0000"/>
          <w:kern w:val="2"/>
          <w:sz w:val="24"/>
          <w:szCs w:val="24"/>
          <w:highlight w:val="none"/>
          <w:u w:val="single"/>
          <w:lang w:val="en-US" w:eastAsia="zh-CN" w:bidi="ar-SA"/>
        </w:rPr>
        <w:t xml:space="preserve"> 49600   </w:t>
      </w:r>
    </w:p>
    <w:p w14:paraId="02E7DF26">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FF0000"/>
          <w:kern w:val="2"/>
          <w:sz w:val="24"/>
          <w:szCs w:val="24"/>
          <w:highlight w:val="none"/>
          <w:lang w:val="en-US" w:eastAsia="zh-CN" w:bidi="ar-SA"/>
        </w:rPr>
      </w:pPr>
      <w:bookmarkStart w:id="42" w:name="_Toc491700004"/>
      <w:bookmarkStart w:id="43" w:name="_Toc26626"/>
      <w:bookmarkStart w:id="44" w:name="_Toc13469"/>
      <w:r>
        <w:rPr>
          <w:rFonts w:hint="eastAsia" w:ascii="宋体" w:hAnsi="宋体" w:eastAsia="宋体" w:cs="Times New Roman"/>
          <w:color w:val="FF0000"/>
          <w:kern w:val="2"/>
          <w:sz w:val="24"/>
          <w:szCs w:val="24"/>
          <w:highlight w:val="none"/>
          <w:lang w:val="en-US" w:eastAsia="zh-CN" w:bidi="ar-SA"/>
        </w:rPr>
        <w:t>采购需求</w:t>
      </w:r>
      <w:bookmarkEnd w:id="42"/>
      <w:bookmarkEnd w:id="43"/>
      <w:bookmarkEnd w:id="44"/>
      <w:r>
        <w:rPr>
          <w:rFonts w:hint="eastAsia" w:ascii="宋体" w:hAnsi="宋体" w:cs="Times New Roman"/>
          <w:color w:val="FF0000"/>
          <w:kern w:val="2"/>
          <w:sz w:val="24"/>
          <w:szCs w:val="24"/>
          <w:highlight w:val="none"/>
          <w:lang w:val="en-US" w:eastAsia="zh-CN" w:bidi="ar-SA"/>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7FB52524">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BCD1948">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EE06ED3">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10F4B3D">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C2172FB">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E07D704">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14:paraId="17267DE5">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14:paraId="7B18FED2">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FF0000"/>
                <w:highlight w:val="none"/>
              </w:rPr>
            </w:pPr>
            <w:r>
              <w:rPr>
                <w:rFonts w:hint="eastAsia" w:ascii="宋体" w:hAnsi="宋体"/>
                <w:color w:val="FF0000"/>
                <w:highlight w:val="none"/>
              </w:rPr>
              <w:t>一</w:t>
            </w:r>
          </w:p>
        </w:tc>
        <w:tc>
          <w:tcPr>
            <w:tcW w:w="3379" w:type="dxa"/>
            <w:tcBorders>
              <w:top w:val="nil"/>
              <w:left w:val="nil"/>
              <w:bottom w:val="nil"/>
              <w:right w:val="single" w:color="auto" w:sz="8" w:space="0"/>
            </w:tcBorders>
            <w:shd w:val="clear"/>
            <w:noWrap w:val="0"/>
            <w:tcMar>
              <w:top w:w="0" w:type="dxa"/>
              <w:left w:w="108" w:type="dxa"/>
              <w:bottom w:w="0" w:type="dxa"/>
              <w:right w:w="108" w:type="dxa"/>
            </w:tcMar>
            <w:vAlign w:val="center"/>
          </w:tcPr>
          <w:p w14:paraId="521FF6DF">
            <w:pPr>
              <w:jc w:val="center"/>
              <w:rPr>
                <w:rFonts w:hint="eastAsia" w:ascii="宋体" w:hAnsi="宋体" w:eastAsia="宋体" w:cs="Times New Roman"/>
                <w:kern w:val="2"/>
                <w:sz w:val="21"/>
                <w:szCs w:val="21"/>
                <w:lang w:val="en-US" w:eastAsia="zh-CN" w:bidi="ar-SA"/>
              </w:rPr>
            </w:pPr>
            <w:r>
              <w:rPr>
                <w:rFonts w:hint="eastAsia" w:ascii="宋体" w:hAnsi="宋体"/>
                <w:szCs w:val="21"/>
              </w:rPr>
              <w:t>课程录制</w:t>
            </w:r>
          </w:p>
        </w:tc>
        <w:tc>
          <w:tcPr>
            <w:tcW w:w="1554" w:type="dxa"/>
            <w:tcBorders>
              <w:top w:val="nil"/>
              <w:left w:val="nil"/>
              <w:bottom w:val="nil"/>
              <w:right w:val="single" w:color="auto" w:sz="8" w:space="0"/>
            </w:tcBorders>
            <w:noWrap w:val="0"/>
            <w:tcMar>
              <w:top w:w="0" w:type="dxa"/>
              <w:left w:w="108" w:type="dxa"/>
              <w:bottom w:w="0" w:type="dxa"/>
              <w:right w:w="108" w:type="dxa"/>
            </w:tcMar>
            <w:vAlign w:val="center"/>
          </w:tcPr>
          <w:p w14:paraId="70C12549">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FF0000"/>
                <w:highlight w:val="none"/>
                <w:lang w:val="en-US" w:eastAsia="zh-CN"/>
              </w:rPr>
            </w:pPr>
            <w:r>
              <w:rPr>
                <w:rFonts w:hint="eastAsia" w:ascii="宋体" w:hAnsi="宋体"/>
                <w:color w:val="FF0000"/>
                <w:highlight w:val="none"/>
                <w:lang w:val="en-US" w:eastAsia="zh-CN"/>
              </w:rPr>
              <w:t>16</w:t>
            </w:r>
          </w:p>
        </w:tc>
        <w:tc>
          <w:tcPr>
            <w:tcW w:w="1963" w:type="dxa"/>
            <w:tcBorders>
              <w:top w:val="nil"/>
              <w:left w:val="nil"/>
              <w:bottom w:val="nil"/>
              <w:right w:val="single" w:color="auto" w:sz="8" w:space="0"/>
            </w:tcBorders>
            <w:shd w:val="clear"/>
            <w:noWrap w:val="0"/>
            <w:tcMar>
              <w:top w:w="0" w:type="dxa"/>
              <w:left w:w="108" w:type="dxa"/>
              <w:bottom w:w="0" w:type="dxa"/>
              <w:right w:w="108" w:type="dxa"/>
            </w:tcMar>
            <w:vAlign w:val="center"/>
          </w:tcPr>
          <w:p w14:paraId="67C49C57">
            <w:pPr>
              <w:spacing w:line="460" w:lineRule="exact"/>
              <w:jc w:val="center"/>
              <w:rPr>
                <w:rFonts w:hint="default" w:ascii="Times New Roman" w:hAnsi="Times New Roman" w:eastAsia="宋体" w:cs="Times New Roman"/>
                <w:color w:val="0000FF"/>
                <w:kern w:val="2"/>
                <w:sz w:val="21"/>
                <w:szCs w:val="24"/>
                <w:lang w:val="en-US" w:eastAsia="zh-CN" w:bidi="ar-SA"/>
              </w:rPr>
            </w:pPr>
            <w:r>
              <w:rPr>
                <w:rFonts w:hint="eastAsia"/>
                <w:color w:val="0000FF"/>
                <w:lang w:val="en-US" w:eastAsia="zh-CN"/>
              </w:rPr>
              <w:t>1800</w:t>
            </w:r>
          </w:p>
        </w:tc>
        <w:tc>
          <w:tcPr>
            <w:tcW w:w="2047" w:type="dxa"/>
            <w:tcBorders>
              <w:top w:val="nil"/>
              <w:left w:val="nil"/>
              <w:bottom w:val="nil"/>
              <w:right w:val="single" w:color="auto" w:sz="8" w:space="0"/>
            </w:tcBorders>
            <w:noWrap w:val="0"/>
            <w:tcMar>
              <w:top w:w="0" w:type="dxa"/>
              <w:left w:w="108" w:type="dxa"/>
              <w:bottom w:w="0" w:type="dxa"/>
              <w:right w:w="108" w:type="dxa"/>
            </w:tcMar>
            <w:vAlign w:val="center"/>
          </w:tcPr>
          <w:p w14:paraId="5D235E23">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FF0000"/>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r w14:paraId="31ADBA30">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8DE2B83">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olor w:val="FF0000"/>
                <w:highlight w:val="none"/>
                <w:lang w:val="en-US" w:eastAsia="zh-CN"/>
              </w:rPr>
            </w:pPr>
            <w:r>
              <w:rPr>
                <w:rFonts w:hint="eastAsia" w:ascii="宋体" w:hAnsi="宋体"/>
                <w:color w:val="FF0000"/>
                <w:highlight w:val="none"/>
                <w:lang w:val="en-US" w:eastAsia="zh-CN"/>
              </w:rPr>
              <w:t>二</w:t>
            </w:r>
          </w:p>
        </w:tc>
        <w:tc>
          <w:tcPr>
            <w:tcW w:w="3379"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center"/>
          </w:tcPr>
          <w:p w14:paraId="560A178E">
            <w:pPr>
              <w:jc w:val="center"/>
              <w:rPr>
                <w:rFonts w:hint="eastAsia" w:ascii="宋体" w:hAnsi="宋体" w:eastAsia="宋体" w:cs="Times New Roman"/>
                <w:kern w:val="2"/>
                <w:sz w:val="21"/>
                <w:szCs w:val="21"/>
                <w:lang w:val="en-US" w:eastAsia="zh-CN" w:bidi="ar-SA"/>
              </w:rPr>
            </w:pPr>
            <w:r>
              <w:rPr>
                <w:rFonts w:hint="eastAsia" w:ascii="宋体" w:hAnsi="宋体"/>
                <w:szCs w:val="21"/>
              </w:rPr>
              <w:t>课件制作</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C25D026">
            <w:pPr>
              <w:pStyle w:val="1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FF0000"/>
                <w:highlight w:val="none"/>
                <w:lang w:val="en-US" w:eastAsia="zh-CN"/>
              </w:rPr>
            </w:pPr>
            <w:r>
              <w:rPr>
                <w:rFonts w:hint="eastAsia" w:ascii="宋体" w:hAnsi="宋体"/>
                <w:color w:val="FF0000"/>
                <w:highlight w:val="none"/>
                <w:lang w:val="en-US" w:eastAsia="zh-CN"/>
              </w:rPr>
              <w:t>16</w:t>
            </w:r>
          </w:p>
        </w:tc>
        <w:tc>
          <w:tcPr>
            <w:tcW w:w="1963" w:type="dxa"/>
            <w:tcBorders>
              <w:top w:val="nil"/>
              <w:left w:val="nil"/>
              <w:bottom w:val="single" w:color="auto" w:sz="8" w:space="0"/>
              <w:right w:val="single" w:color="auto" w:sz="8" w:space="0"/>
            </w:tcBorders>
            <w:shd w:val="clear"/>
            <w:noWrap w:val="0"/>
            <w:tcMar>
              <w:top w:w="0" w:type="dxa"/>
              <w:left w:w="108" w:type="dxa"/>
              <w:bottom w:w="0" w:type="dxa"/>
              <w:right w:w="108" w:type="dxa"/>
            </w:tcMar>
            <w:vAlign w:val="center"/>
          </w:tcPr>
          <w:p w14:paraId="510AE9F4">
            <w:pPr>
              <w:spacing w:line="460" w:lineRule="exact"/>
              <w:jc w:val="center"/>
              <w:rPr>
                <w:rFonts w:hint="default" w:ascii="Times New Roman" w:hAnsi="Times New Roman" w:eastAsia="宋体" w:cs="Times New Roman"/>
                <w:color w:val="943734"/>
                <w:kern w:val="2"/>
                <w:sz w:val="21"/>
                <w:szCs w:val="24"/>
                <w:lang w:val="en-US" w:eastAsia="zh-CN" w:bidi="ar-SA"/>
              </w:rPr>
            </w:pPr>
            <w:r>
              <w:rPr>
                <w:rFonts w:hint="eastAsia"/>
                <w:color w:val="943734"/>
                <w:lang w:val="en-US" w:eastAsia="zh-CN"/>
              </w:rPr>
              <w:t>1300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3E42B07">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14:paraId="4EE4377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14:paraId="723306C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14:paraId="6F049B3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14:paraId="0707D8B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14:paraId="316A504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717171"/>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FF0000"/>
          <w:sz w:val="24"/>
          <w:szCs w:val="24"/>
          <w:highlight w:val="none"/>
          <w:u w:val="single"/>
          <w:lang w:val="en-US" w:eastAsia="zh-CN"/>
        </w:rPr>
        <w:t xml:space="preserve"> 2025</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5</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28</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17</w:t>
      </w:r>
      <w:r>
        <w:rPr>
          <w:rFonts w:hint="eastAsia" w:ascii="宋体" w:hAnsi="宋体"/>
          <w:color w:val="FF0000"/>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14:paraId="4F66091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FF0000"/>
          <w:sz w:val="24"/>
          <w:szCs w:val="24"/>
          <w:highlight w:val="none"/>
          <w:u w:val="single"/>
          <w:lang w:val="en-US" w:eastAsia="zh-CN"/>
        </w:rPr>
        <w:t xml:space="preserve">2025 </w:t>
      </w:r>
      <w:r>
        <w:rPr>
          <w:rFonts w:hint="eastAsia" w:ascii="宋体" w:hAnsi="宋体"/>
          <w:color w:val="FF0000"/>
          <w:sz w:val="24"/>
          <w:szCs w:val="24"/>
          <w:highlight w:val="none"/>
        </w:rPr>
        <w:t>年</w:t>
      </w:r>
      <w:r>
        <w:rPr>
          <w:rFonts w:hint="eastAsia" w:ascii="宋体" w:hAnsi="宋体"/>
          <w:color w:val="FF0000"/>
          <w:sz w:val="24"/>
          <w:szCs w:val="24"/>
          <w:highlight w:val="none"/>
          <w:u w:val="single"/>
          <w:lang w:val="en-US" w:eastAsia="zh-CN"/>
        </w:rPr>
        <w:t>5</w:t>
      </w:r>
      <w:r>
        <w:rPr>
          <w:rFonts w:hint="eastAsia" w:ascii="宋体" w:hAnsi="宋体"/>
          <w:color w:val="FF0000"/>
          <w:sz w:val="24"/>
          <w:szCs w:val="24"/>
          <w:highlight w:val="none"/>
        </w:rPr>
        <w:t>月</w:t>
      </w:r>
      <w:r>
        <w:rPr>
          <w:rFonts w:hint="eastAsia" w:ascii="宋体" w:hAnsi="宋体"/>
          <w:color w:val="FF0000"/>
          <w:sz w:val="24"/>
          <w:szCs w:val="24"/>
          <w:highlight w:val="none"/>
          <w:u w:val="single"/>
          <w:lang w:val="en-US" w:eastAsia="zh-CN"/>
        </w:rPr>
        <w:t xml:space="preserve"> 28</w:t>
      </w:r>
      <w:r>
        <w:rPr>
          <w:rFonts w:hint="eastAsia" w:ascii="宋体" w:hAnsi="宋体"/>
          <w:color w:val="FF0000"/>
          <w:sz w:val="24"/>
          <w:szCs w:val="24"/>
          <w:highlight w:val="none"/>
        </w:rPr>
        <w:t>日</w:t>
      </w:r>
      <w:r>
        <w:rPr>
          <w:rFonts w:hint="eastAsia" w:ascii="宋体" w:hAnsi="宋体"/>
          <w:color w:val="FF0000"/>
          <w:sz w:val="24"/>
          <w:szCs w:val="24"/>
          <w:highlight w:val="none"/>
          <w:u w:val="single"/>
          <w:lang w:val="en-US" w:eastAsia="zh-CN"/>
        </w:rPr>
        <w:t xml:space="preserve"> 17 </w:t>
      </w:r>
      <w:r>
        <w:rPr>
          <w:rFonts w:hint="eastAsia" w:ascii="宋体" w:hAnsi="宋体"/>
          <w:color w:val="FF0000"/>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14:paraId="2E6DCC22">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FF0000"/>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FF0000"/>
          <w:sz w:val="24"/>
          <w:szCs w:val="24"/>
          <w:highlight w:val="none"/>
          <w:u w:val="single"/>
          <w:lang w:val="en-US" w:eastAsia="zh-CN"/>
        </w:rPr>
        <w:t>文科楼A栋421</w:t>
      </w:r>
      <w:r>
        <w:rPr>
          <w:rFonts w:hint="eastAsia" w:ascii="宋体" w:hAnsi="宋体"/>
          <w:i w:val="0"/>
          <w:iCs w:val="0"/>
          <w:color w:val="FF0000"/>
          <w:sz w:val="24"/>
          <w:szCs w:val="24"/>
          <w:highlight w:val="none"/>
          <w:u w:val="none"/>
          <w:lang w:val="en-US" w:eastAsia="zh-CN"/>
        </w:rPr>
        <w:t>。</w:t>
      </w:r>
    </w:p>
    <w:p w14:paraId="493B3E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FF0000"/>
          <w:sz w:val="24"/>
          <w:szCs w:val="24"/>
          <w:highlight w:val="none"/>
          <w:u w:val="single"/>
          <w:lang w:val="en-US" w:eastAsia="zh-CN"/>
        </w:rPr>
        <w:t xml:space="preserve"> 陈老师</w:t>
      </w:r>
      <w:r>
        <w:rPr>
          <w:rFonts w:hint="eastAsia" w:ascii="宋体" w:hAnsi="宋体"/>
          <w:color w:val="FF0000"/>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FF0000"/>
          <w:sz w:val="24"/>
          <w:szCs w:val="24"/>
          <w:u w:val="single"/>
          <w:lang w:val="en-US" w:eastAsia="zh-CN"/>
        </w:rPr>
        <w:t>0595-28029550</w:t>
      </w:r>
      <w:r>
        <w:rPr>
          <w:rFonts w:hint="eastAsia" w:ascii="宋体" w:hAnsi="宋体" w:cs="宋体"/>
          <w:color w:val="FF0000"/>
          <w:kern w:val="2"/>
          <w:sz w:val="24"/>
          <w:szCs w:val="24"/>
          <w:highlight w:val="none"/>
          <w:lang w:val="zh-CN" w:eastAsia="zh-CN" w:bidi="ar-SA"/>
        </w:rPr>
        <w:t>。</w:t>
      </w:r>
    </w:p>
    <w:p w14:paraId="6689EC04">
      <w:pPr>
        <w:pStyle w:val="16"/>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14:paraId="584DC30E">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14:paraId="39FABEFB">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7302"/>
      <w:bookmarkStart w:id="46" w:name="_Toc4126"/>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14:paraId="2F77B8E0">
      <w:pPr>
        <w:pStyle w:val="14"/>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6E26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47B5C67">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348C2F73">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2FE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31FC96C2">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02C2649F">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default" w:ascii="宋体" w:hAnsi="宋体"/>
                <w:i w:val="0"/>
                <w:iCs w:val="0"/>
                <w:color w:val="FF0000"/>
                <w:sz w:val="24"/>
                <w:szCs w:val="24"/>
                <w:highlight w:val="none"/>
                <w:u w:val="single"/>
                <w:lang w:val="en-US" w:eastAsia="zh-CN"/>
              </w:rPr>
            </w:pPr>
            <w:r>
              <w:rPr>
                <w:rFonts w:hint="eastAsia" w:ascii="宋体" w:hAnsi="宋体"/>
                <w:i w:val="0"/>
                <w:iCs w:val="0"/>
                <w:color w:val="FF0000"/>
                <w:sz w:val="24"/>
                <w:szCs w:val="24"/>
                <w:highlight w:val="none"/>
                <w:u w:val="single"/>
                <w:lang w:val="en-US" w:eastAsia="zh-CN"/>
              </w:rPr>
              <w:t>泉州师范学院 马克思主义学院</w:t>
            </w:r>
          </w:p>
          <w:p w14:paraId="43EA891E">
            <w:pPr>
              <w:pStyle w:val="16"/>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1AFD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080BB43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62ED55C4">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20B75B03">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14:paraId="013A9812">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14:paraId="1C9A4831">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14:paraId="68D45D6E">
            <w:pPr>
              <w:pStyle w:val="16"/>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14:paraId="38088B4F">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14:paraId="36DA2B14">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3FF6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14DC8E0">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03388A46">
            <w:pPr>
              <w:spacing w:line="440" w:lineRule="exact"/>
              <w:rPr>
                <w:rFonts w:hint="eastAsia" w:ascii="宋体" w:hAnsi="宋体" w:eastAsia="宋体"/>
                <w:color w:val="FF0000"/>
                <w:sz w:val="24"/>
                <w:highlight w:val="none"/>
                <w:lang w:eastAsia="zh-CN"/>
              </w:rPr>
            </w:pPr>
            <w:r>
              <w:rPr>
                <w:rFonts w:hint="eastAsia" w:ascii="宋体" w:hAnsi="宋体"/>
                <w:b/>
                <w:bCs/>
                <w:color w:val="FF0000"/>
                <w:sz w:val="24"/>
                <w:highlight w:val="none"/>
                <w:lang w:eastAsia="zh-CN"/>
              </w:rPr>
              <w:t>询价</w:t>
            </w:r>
            <w:r>
              <w:rPr>
                <w:rFonts w:hint="eastAsia" w:ascii="宋体" w:hAnsi="宋体"/>
                <w:b/>
                <w:bCs/>
                <w:color w:val="FF0000"/>
                <w:sz w:val="24"/>
                <w:highlight w:val="none"/>
              </w:rPr>
              <w:t>保证金：</w:t>
            </w:r>
            <w:r>
              <w:rPr>
                <w:rFonts w:hint="eastAsia" w:ascii="宋体" w:hAnsi="宋体" w:cs="宋体"/>
                <w:color w:val="FF0000"/>
                <w:sz w:val="24"/>
                <w:szCs w:val="24"/>
                <w:highlight w:val="none"/>
                <w:lang w:eastAsia="zh-CN"/>
              </w:rPr>
              <w:t>本项目无须缴纳保证金。</w:t>
            </w:r>
          </w:p>
        </w:tc>
      </w:tr>
      <w:tr w14:paraId="6A92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521A42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1C56E2C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FF0000"/>
                <w:sz w:val="24"/>
                <w:highlight w:val="none"/>
                <w:lang w:eastAsia="zh-CN"/>
              </w:rPr>
              <w:t>履约保证金：本项目无须缴纳保证金。</w:t>
            </w:r>
          </w:p>
        </w:tc>
      </w:tr>
      <w:tr w14:paraId="4831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E1DC93D">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68D90AE2">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281F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F831372">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10FB1135">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w:t>
            </w:r>
            <w:r>
              <w:rPr>
                <w:rFonts w:hint="eastAsia" w:ascii="宋体" w:hAnsi="宋体"/>
                <w:b w:val="0"/>
                <w:bCs/>
                <w:color w:val="FF0000"/>
                <w:sz w:val="24"/>
                <w:highlight w:val="none"/>
              </w:rPr>
              <w:t>：正本</w:t>
            </w:r>
            <w:r>
              <w:rPr>
                <w:rFonts w:hint="eastAsia" w:ascii="宋体" w:hAnsi="宋体"/>
                <w:b w:val="0"/>
                <w:bCs/>
                <w:color w:val="FF0000"/>
                <w:sz w:val="24"/>
                <w:highlight w:val="none"/>
                <w:u w:val="single"/>
                <w:lang w:val="en-US" w:eastAsia="zh-CN"/>
              </w:rPr>
              <w:t>1</w:t>
            </w:r>
            <w:r>
              <w:rPr>
                <w:rFonts w:hint="eastAsia" w:ascii="宋体" w:hAnsi="宋体"/>
                <w:b w:val="0"/>
                <w:bCs/>
                <w:color w:val="FF0000"/>
                <w:sz w:val="24"/>
                <w:highlight w:val="none"/>
              </w:rPr>
              <w:t>份、副本</w:t>
            </w:r>
            <w:r>
              <w:rPr>
                <w:rFonts w:hint="eastAsia" w:ascii="宋体" w:hAnsi="宋体"/>
                <w:b w:val="0"/>
                <w:bCs/>
                <w:color w:val="FF0000"/>
                <w:sz w:val="24"/>
                <w:highlight w:val="none"/>
                <w:u w:val="single"/>
                <w:lang w:val="en-US" w:eastAsia="zh-CN"/>
              </w:rPr>
              <w:t>3</w:t>
            </w:r>
            <w:r>
              <w:rPr>
                <w:rFonts w:hint="eastAsia" w:ascii="宋体" w:hAnsi="宋体"/>
                <w:b w:val="0"/>
                <w:bCs/>
                <w:color w:val="FF0000"/>
                <w:sz w:val="24"/>
                <w:highlight w:val="none"/>
              </w:rPr>
              <w:t>份。</w:t>
            </w:r>
          </w:p>
        </w:tc>
      </w:tr>
      <w:tr w14:paraId="4BC0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1790FA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22BC0065">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2A6B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68CFFDFE">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100B7FEA">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2897FBFC">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3E1D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E4E667B">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2D861FFF">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707A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175E0BE">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3685E3B4">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2C3C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4B1D9B3">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70C3E02D">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3F36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A1268F1">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33D47022">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6615B75D">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78EFCE4E">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7E6322B7">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16FDB194">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7166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7F147C9">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6CC3327D">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48E8D560">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2F98FD57">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74C9D6F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4936C2BA">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21B7F85C">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6DDAAF86">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1629943D">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2FACDB04">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5B3401B3">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0FB3DADB">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12454"/>
      <w:bookmarkStart w:id="48" w:name="_Toc5918"/>
      <w:bookmarkStart w:id="49" w:name="_Toc4338"/>
    </w:p>
    <w:p w14:paraId="568941D7">
      <w:pPr>
        <w:rPr>
          <w:rFonts w:hint="eastAsia"/>
          <w:lang w:val="en-US" w:eastAsia="zh-CN"/>
        </w:rPr>
      </w:pPr>
    </w:p>
    <w:bookmarkEnd w:id="47"/>
    <w:bookmarkEnd w:id="48"/>
    <w:bookmarkEnd w:id="49"/>
    <w:p w14:paraId="45D0AA37">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34"/>
      <w:bookmarkStart w:id="51" w:name="_Toc1931"/>
    </w:p>
    <w:p w14:paraId="02D8CB5F">
      <w:pPr>
        <w:rPr>
          <w:rFonts w:hint="eastAsia" w:ascii="宋体" w:hAnsi="宋体" w:eastAsia="宋体"/>
          <w:color w:val="auto"/>
          <w:sz w:val="24"/>
          <w:szCs w:val="24"/>
          <w:highlight w:val="none"/>
          <w:lang w:eastAsia="zh-CN"/>
        </w:rPr>
      </w:pPr>
    </w:p>
    <w:p w14:paraId="3F98D500">
      <w:pPr>
        <w:pStyle w:val="23"/>
        <w:rPr>
          <w:rFonts w:hint="eastAsia"/>
          <w:lang w:eastAsia="zh-CN"/>
        </w:rPr>
      </w:pPr>
    </w:p>
    <w:p w14:paraId="7E16F566">
      <w:pPr>
        <w:pStyle w:val="23"/>
        <w:rPr>
          <w:rFonts w:hint="eastAsia"/>
          <w:lang w:eastAsia="zh-CN"/>
        </w:rPr>
      </w:pPr>
    </w:p>
    <w:p w14:paraId="3020A89C">
      <w:pPr>
        <w:pStyle w:val="23"/>
        <w:rPr>
          <w:rFonts w:hint="eastAsia"/>
          <w:lang w:eastAsia="zh-CN"/>
        </w:rPr>
      </w:pPr>
    </w:p>
    <w:p w14:paraId="07B2028B">
      <w:pPr>
        <w:pStyle w:val="23"/>
        <w:rPr>
          <w:rFonts w:hint="eastAsia"/>
          <w:lang w:eastAsia="zh-CN"/>
        </w:rPr>
      </w:pPr>
    </w:p>
    <w:p w14:paraId="6066ECA0">
      <w:pPr>
        <w:pStyle w:val="23"/>
        <w:rPr>
          <w:rFonts w:hint="eastAsia"/>
          <w:lang w:eastAsia="zh-CN"/>
        </w:rPr>
      </w:pPr>
    </w:p>
    <w:p w14:paraId="5E31C656">
      <w:pPr>
        <w:pStyle w:val="23"/>
        <w:rPr>
          <w:rFonts w:hint="eastAsia"/>
          <w:lang w:eastAsia="zh-CN"/>
        </w:rPr>
      </w:pPr>
    </w:p>
    <w:p w14:paraId="383917C9">
      <w:pPr>
        <w:pStyle w:val="23"/>
        <w:rPr>
          <w:rFonts w:hint="eastAsia"/>
          <w:lang w:eastAsia="zh-CN"/>
        </w:rPr>
      </w:pPr>
    </w:p>
    <w:p w14:paraId="2906A8E3">
      <w:pPr>
        <w:pStyle w:val="23"/>
        <w:rPr>
          <w:rFonts w:hint="eastAsia"/>
          <w:lang w:eastAsia="zh-CN"/>
        </w:rPr>
      </w:pPr>
    </w:p>
    <w:p w14:paraId="0CA3E9AA">
      <w:pPr>
        <w:pStyle w:val="23"/>
        <w:rPr>
          <w:rFonts w:hint="eastAsia"/>
          <w:lang w:eastAsia="zh-CN"/>
        </w:rPr>
      </w:pPr>
    </w:p>
    <w:p w14:paraId="03054058">
      <w:pPr>
        <w:pStyle w:val="23"/>
        <w:rPr>
          <w:rFonts w:hint="eastAsia"/>
          <w:lang w:eastAsia="zh-CN"/>
        </w:rPr>
      </w:pPr>
    </w:p>
    <w:p w14:paraId="4A3FB0F0">
      <w:pPr>
        <w:rPr>
          <w:rFonts w:hint="eastAsia"/>
          <w:lang w:eastAsia="zh-CN"/>
        </w:rPr>
      </w:pPr>
    </w:p>
    <w:p w14:paraId="352F0FAB">
      <w:pPr>
        <w:pStyle w:val="23"/>
        <w:rPr>
          <w:rFonts w:hint="eastAsia"/>
          <w:lang w:eastAsia="zh-CN"/>
        </w:rPr>
      </w:pPr>
    </w:p>
    <w:p w14:paraId="127AF188">
      <w:pPr>
        <w:pStyle w:val="2"/>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14:paraId="04378E57">
      <w:pPr>
        <w:numPr>
          <w:ilvl w:val="0"/>
          <w:numId w:val="0"/>
        </w:numPr>
        <w:spacing w:line="440" w:lineRule="exact"/>
        <w:rPr>
          <w:rFonts w:hint="eastAsia" w:ascii="宋体" w:hAnsi="宋体"/>
          <w:b/>
          <w:color w:val="FF0000"/>
          <w:kern w:val="0"/>
          <w:sz w:val="24"/>
          <w:lang w:val="en-US" w:eastAsia="zh-CN"/>
        </w:rPr>
      </w:pPr>
      <w:r>
        <w:rPr>
          <w:rFonts w:hint="eastAsia" w:ascii="宋体" w:hAnsi="宋体"/>
          <w:b/>
          <w:kern w:val="0"/>
          <w:sz w:val="24"/>
          <w:lang w:val="en-US" w:eastAsia="zh-CN"/>
        </w:rPr>
        <w:t>一</w:t>
      </w:r>
      <w:r>
        <w:rPr>
          <w:rFonts w:hint="eastAsia" w:ascii="宋体" w:hAnsi="宋体"/>
          <w:b/>
          <w:color w:val="FF0000"/>
          <w:kern w:val="0"/>
          <w:sz w:val="24"/>
          <w:lang w:val="en-US" w:eastAsia="zh-CN"/>
        </w:rPr>
        <w:t>、基本技术参数及要求</w:t>
      </w:r>
    </w:p>
    <w:p w14:paraId="6FCC92D4">
      <w:pPr>
        <w:pStyle w:val="23"/>
        <w:rPr>
          <w:rFonts w:hint="eastAsia" w:ascii="宋体" w:hAnsi="宋体"/>
          <w:b/>
          <w:color w:val="FF0000"/>
          <w:kern w:val="0"/>
          <w:sz w:val="24"/>
          <w:lang w:val="en-US" w:eastAsia="zh-CN"/>
        </w:rPr>
      </w:pPr>
    </w:p>
    <w:p w14:paraId="6EEF67C6">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1.拍摄要求：</w:t>
      </w:r>
    </w:p>
    <w:p w14:paraId="1D8541F3">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1)每个视频，主讲教师至少出镜5s，出镜环节不限（建议片头或片尾），鼓励主讲教师多出镜；</w:t>
      </w:r>
    </w:p>
    <w:p w14:paraId="7080E802">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2)教师画面以中景和近景为主，要求人物和板书（PPT等）同样清晰，不全程采用无教师形象的板书或PPT形式；</w:t>
      </w:r>
    </w:p>
    <w:p w14:paraId="3CF364D6">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3)根据课程内容，采用多机位拍摄（2机以上），摄像机要求不低于专业级数字设备，使用专业录音设备，保证录音和录像清晰；</w:t>
      </w:r>
    </w:p>
    <w:p w14:paraId="4991F97F">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4)每个视频设置统一片头片尾画面，均不超过5S。</w:t>
      </w:r>
    </w:p>
    <w:p w14:paraId="3CB46709">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2.字幕标准：</w:t>
      </w:r>
    </w:p>
    <w:p w14:paraId="6D176723">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1)以板书（PPT等）为主的讲授类课程画面，可无字幕；</w:t>
      </w:r>
    </w:p>
    <w:p w14:paraId="6D12F913">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2)操作、实物展示类课程画面，声音不清晰的需配字幕；</w:t>
      </w:r>
    </w:p>
    <w:p w14:paraId="21EF6602">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3)每屏仅一行字幕，一行不超过20个字</w:t>
      </w:r>
    </w:p>
    <w:p w14:paraId="77EE0342">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3.视频标准：</w:t>
      </w:r>
    </w:p>
    <w:p w14:paraId="7C3FCD29">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1)视频总时长不少于240分钟，单个视频时长建议5-25分钟；</w:t>
      </w:r>
    </w:p>
    <w:p w14:paraId="5C5D933E">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2)MP4格式，单个视频不超过1G；</w:t>
      </w:r>
    </w:p>
    <w:p w14:paraId="77E92F0D">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3)技术要求：PAL制式、分辨率1920×1080、宽屏16:9、码流H.264、声音-8dB至-20dB之间。</w:t>
      </w:r>
    </w:p>
    <w:p w14:paraId="001890A8">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4.LOGO：</w:t>
      </w:r>
    </w:p>
    <w:p w14:paraId="28488B2B">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1)片头片尾、板书（PPT）、全景拍摄画面，需在显著位置放置宏志助航计划标识；</w:t>
      </w:r>
    </w:p>
    <w:p w14:paraId="4091C158">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2)非必要不出现企业logo；</w:t>
      </w:r>
    </w:p>
    <w:p w14:paraId="67532C51">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3)除“宏志助航”外，视频中不以宣传为目的出现其他logo标识</w:t>
      </w:r>
    </w:p>
    <w:p w14:paraId="7D7457F0">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5.其他：</w:t>
      </w:r>
    </w:p>
    <w:p w14:paraId="71492D3D">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1)一门课程，可下分为一级或二级目录；</w:t>
      </w:r>
    </w:p>
    <w:p w14:paraId="1D18C4A5">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2)所有视频按照教学大纲顺序命名（如“1. 导论”“1.1 概念”），放在1个文件夹内；</w:t>
      </w:r>
    </w:p>
    <w:p w14:paraId="71AE1240">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3)教辅资料整理为1个压缩包，大小不超过100M</w:t>
      </w:r>
    </w:p>
    <w:p w14:paraId="00CF1F1F">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6.本项目不邀请其他乙方参与验收。</w:t>
      </w:r>
    </w:p>
    <w:p w14:paraId="24994F62">
      <w:pPr>
        <w:pStyle w:val="23"/>
        <w:rPr>
          <w:rFonts w:hint="eastAsia" w:ascii="宋体" w:hAnsi="宋体"/>
          <w:b/>
          <w:color w:val="FF0000"/>
          <w:kern w:val="0"/>
          <w:sz w:val="24"/>
          <w:lang w:val="en-US" w:eastAsia="zh-CN"/>
        </w:rPr>
      </w:pPr>
      <w:r>
        <w:rPr>
          <w:rFonts w:hint="eastAsia" w:ascii="宋体" w:hAnsi="宋体"/>
          <w:b/>
          <w:color w:val="FF0000"/>
          <w:kern w:val="0"/>
          <w:sz w:val="24"/>
          <w:lang w:val="en-US" w:eastAsia="zh-CN"/>
        </w:rPr>
        <w:t>7.所提供的视频必须是可以提交课程视频和相关资料为主。课题结题后，由教育部学生中心审核课程视频，并上传至宏志助航计划网络培训平台。</w:t>
      </w:r>
    </w:p>
    <w:p w14:paraId="796BC60F">
      <w:pPr>
        <w:pStyle w:val="23"/>
        <w:rPr>
          <w:rFonts w:hint="default" w:ascii="宋体" w:hAnsi="宋体"/>
          <w:b/>
          <w:color w:val="FF0000"/>
          <w:kern w:val="0"/>
          <w:sz w:val="24"/>
          <w:lang w:val="en-US" w:eastAsia="zh-CN"/>
        </w:rPr>
      </w:pPr>
      <w:r>
        <w:rPr>
          <w:rFonts w:hint="eastAsia" w:ascii="宋体" w:hAnsi="宋体"/>
          <w:b/>
          <w:color w:val="FF0000"/>
          <w:kern w:val="0"/>
          <w:sz w:val="24"/>
          <w:lang w:val="en-US" w:eastAsia="zh-CN"/>
        </w:rPr>
        <w:t>8.主创团队成员不少于一名三级及以上导演，须附导演证复件</w:t>
      </w:r>
    </w:p>
    <w:p w14:paraId="16887831">
      <w:pPr>
        <w:pStyle w:val="23"/>
        <w:rPr>
          <w:rFonts w:hint="eastAsia" w:ascii="宋体" w:hAnsi="宋体" w:eastAsia="楷体_GB2312"/>
          <w:b/>
          <w:color w:val="FF0000"/>
          <w:kern w:val="0"/>
          <w:sz w:val="24"/>
          <w:lang w:val="en-US" w:eastAsia="zh-CN"/>
        </w:rPr>
      </w:pPr>
      <w:r>
        <w:rPr>
          <w:rFonts w:hint="eastAsia" w:ascii="宋体" w:hAnsi="宋体" w:eastAsia="宋体" w:cs="Times New Roman"/>
          <w:b/>
          <w:color w:val="FF0000"/>
          <w:kern w:val="0"/>
          <w:sz w:val="24"/>
          <w:szCs w:val="24"/>
          <w:lang w:val="en-US" w:eastAsia="zh-CN" w:bidi="ar-SA"/>
        </w:rPr>
        <w:t>二、售后服务要求（可根据项目实际调整）</w:t>
      </w:r>
    </w:p>
    <w:p w14:paraId="61E640D2">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14:paraId="2469B96B">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（二）货物安装调试合格后，投标人负责对采购人技术人员进行免费现场培训，培训内容包括系统的功能、原理、使用与维护等，培训日程视实际情况另定。</w:t>
      </w:r>
    </w:p>
    <w:p w14:paraId="128B7FD8">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362EAA13">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333BBB3D">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20AEC0BF">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（六）履行所承诺的其他服务条款。</w:t>
      </w:r>
    </w:p>
    <w:p w14:paraId="4DC06F5C">
      <w:pPr>
        <w:spacing w:line="440" w:lineRule="exact"/>
        <w:rPr>
          <w:rFonts w:hint="eastAsia" w:ascii="宋体" w:hAnsi="宋体" w:eastAsia="宋体"/>
          <w:b/>
          <w:bCs/>
          <w:color w:val="FF0000"/>
          <w:sz w:val="24"/>
          <w:lang w:val="en-US" w:eastAsia="zh-CN"/>
        </w:rPr>
      </w:pPr>
      <w:bookmarkStart w:id="52" w:name="_Toc394319916"/>
      <w:bookmarkStart w:id="53" w:name="_Toc358109805"/>
      <w:bookmarkStart w:id="54" w:name="_Toc416379639"/>
      <w:bookmarkStart w:id="55" w:name="_Toc57451666"/>
      <w:bookmarkStart w:id="56" w:name="_Toc425276504"/>
      <w:bookmarkStart w:id="57" w:name="_Toc478753855"/>
      <w:r>
        <w:rPr>
          <w:rFonts w:hint="eastAsia" w:ascii="宋体" w:hAnsi="宋体"/>
          <w:b/>
          <w:bCs/>
          <w:color w:val="FF0000"/>
          <w:sz w:val="24"/>
          <w:lang w:val="en-US" w:eastAsia="zh-CN"/>
        </w:rPr>
        <w:t>三</w:t>
      </w:r>
      <w:r>
        <w:rPr>
          <w:rFonts w:hint="eastAsia" w:ascii="宋体" w:hAnsi="宋体"/>
          <w:b/>
          <w:bCs/>
          <w:color w:val="FF0000"/>
          <w:sz w:val="24"/>
        </w:rPr>
        <w:t>、</w:t>
      </w:r>
      <w:r>
        <w:rPr>
          <w:rFonts w:hint="eastAsia" w:ascii="宋体" w:hAnsi="宋体"/>
          <w:b/>
          <w:bCs/>
          <w:color w:val="FF0000"/>
          <w:sz w:val="24"/>
          <w:lang w:eastAsia="zh-CN"/>
        </w:rPr>
        <w:t>项目验收（可根据项目实际调整）</w:t>
      </w:r>
    </w:p>
    <w:bookmarkEnd w:id="52"/>
    <w:bookmarkEnd w:id="53"/>
    <w:p w14:paraId="041568E2">
      <w:pPr>
        <w:spacing w:line="440" w:lineRule="exact"/>
        <w:ind w:firstLine="480" w:firstLineChars="200"/>
        <w:rPr>
          <w:rFonts w:hint="eastAsia" w:hAnsi="宋体" w:eastAsia="宋体"/>
          <w:color w:val="auto"/>
          <w:sz w:val="24"/>
          <w:lang w:val="en-US" w:eastAsia="zh-CN"/>
        </w:rPr>
      </w:pPr>
      <w:bookmarkStart w:id="58" w:name="_Toc358109807"/>
      <w:bookmarkStart w:id="59" w:name="_Toc491700052"/>
      <w:bookmarkStart w:id="60" w:name="_Toc394319918"/>
      <w:bookmarkStart w:id="61" w:name="_Toc430269287"/>
      <w:bookmarkStart w:id="62" w:name="_Toc430269118"/>
      <w:bookmarkStart w:id="63" w:name="_Toc285393068"/>
      <w:bookmarkStart w:id="64" w:name="_Toc358109806"/>
      <w:bookmarkStart w:id="65" w:name="_Toc394319917"/>
      <w:r>
        <w:rPr>
          <w:rFonts w:hint="eastAsia" w:hAnsi="宋体" w:eastAsia="宋体"/>
          <w:color w:val="auto"/>
          <w:sz w:val="24"/>
          <w:lang w:val="en-US" w:eastAsia="zh-CN"/>
        </w:rPr>
        <w:t>（一）验收标准</w:t>
      </w:r>
    </w:p>
    <w:p w14:paraId="05FA9CD8">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14:paraId="028CA0F9">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14:paraId="497E9C9A">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049638ED">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59E6DA5D">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632108C5">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14:paraId="73D1F54F">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14:paraId="59055E8E">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14:paraId="062603E1">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14:paraId="1468FAB7">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3029DAB6">
      <w:pPr>
        <w:spacing w:line="440" w:lineRule="exact"/>
        <w:rPr>
          <w:rFonts w:hint="eastAsia" w:ascii="宋体" w:hAnsi="宋体"/>
          <w:b/>
          <w:color w:val="FF0000"/>
          <w:kern w:val="0"/>
          <w:sz w:val="24"/>
          <w:lang w:val="en-US" w:eastAsia="zh-CN"/>
        </w:rPr>
      </w:pPr>
      <w:r>
        <w:rPr>
          <w:rFonts w:hint="eastAsia" w:ascii="宋体" w:hAnsi="宋体"/>
          <w:b/>
          <w:color w:val="FF0000"/>
          <w:kern w:val="0"/>
          <w:sz w:val="24"/>
          <w:lang w:val="en-US" w:eastAsia="zh-CN"/>
        </w:rPr>
        <w:t>五、交货地点及时间</w:t>
      </w:r>
    </w:p>
    <w:p w14:paraId="42186594">
      <w:pPr>
        <w:pStyle w:val="23"/>
        <w:rPr>
          <w:rFonts w:hint="default"/>
          <w:lang w:val="en-US" w:eastAsia="zh-CN"/>
        </w:rPr>
      </w:pPr>
      <w:r>
        <w:rPr>
          <w:rFonts w:hint="eastAsia"/>
          <w:lang w:val="en-US" w:eastAsia="zh-CN"/>
        </w:rPr>
        <w:t>2025年6月6日17时</w:t>
      </w:r>
      <w:bookmarkStart w:id="102" w:name="_GoBack"/>
      <w:bookmarkEnd w:id="102"/>
      <w:r>
        <w:rPr>
          <w:rFonts w:hint="eastAsia"/>
          <w:lang w:val="en-US" w:eastAsia="zh-CN"/>
        </w:rPr>
        <w:t>，泉州师范学院文科楼A栋421</w:t>
      </w:r>
    </w:p>
    <w:p w14:paraId="2F39CFD9">
      <w:pPr>
        <w:spacing w:line="440" w:lineRule="exact"/>
        <w:rPr>
          <w:rFonts w:hint="eastAsia" w:ascii="宋体" w:hAnsi="宋体"/>
          <w:b/>
          <w:color w:val="FF0000"/>
          <w:kern w:val="0"/>
          <w:sz w:val="24"/>
        </w:rPr>
      </w:pPr>
      <w:r>
        <w:rPr>
          <w:rFonts w:hint="eastAsia" w:ascii="宋体" w:hAnsi="宋体"/>
          <w:b/>
          <w:color w:val="FF0000"/>
          <w:kern w:val="0"/>
          <w:sz w:val="24"/>
          <w:lang w:val="en-US" w:eastAsia="zh-CN"/>
        </w:rPr>
        <w:t>六</w:t>
      </w:r>
      <w:r>
        <w:rPr>
          <w:rFonts w:ascii="宋体" w:hAnsi="宋体"/>
          <w:b/>
          <w:color w:val="FF0000"/>
          <w:kern w:val="0"/>
          <w:sz w:val="24"/>
        </w:rPr>
        <w:t>、付款方式</w:t>
      </w:r>
    </w:p>
    <w:bookmarkEnd w:id="54"/>
    <w:bookmarkEnd w:id="55"/>
    <w:bookmarkEnd w:id="56"/>
    <w:bookmarkEnd w:id="57"/>
    <w:bookmarkEnd w:id="64"/>
    <w:bookmarkEnd w:id="65"/>
    <w:bookmarkEnd w:id="66"/>
    <w:p w14:paraId="149F621B">
      <w:pPr>
        <w:spacing w:line="440" w:lineRule="exact"/>
        <w:rPr>
          <w:rFonts w:hint="default" w:ascii="宋体" w:hAnsi="宋体"/>
          <w:b/>
          <w:color w:val="FF0000"/>
          <w:kern w:val="0"/>
          <w:sz w:val="24"/>
          <w:lang w:val="en-US" w:eastAsia="zh-CN"/>
        </w:rPr>
      </w:pPr>
      <w:r>
        <w:rPr>
          <w:rFonts w:hint="eastAsia" w:ascii="宋体" w:hAnsi="宋体"/>
          <w:b/>
          <w:color w:val="FF0000"/>
          <w:kern w:val="0"/>
          <w:sz w:val="24"/>
          <w:lang w:val="en-US" w:eastAsia="zh-CN"/>
        </w:rPr>
        <w:t>对公转账</w:t>
      </w:r>
    </w:p>
    <w:p w14:paraId="7C27369C">
      <w:pPr>
        <w:spacing w:line="440" w:lineRule="exact"/>
        <w:rPr>
          <w:rFonts w:hint="eastAsia"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、知识产权</w:t>
      </w:r>
    </w:p>
    <w:p w14:paraId="65A14059">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48BF4FEF">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707135AD">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14:paraId="6BE0B1E1">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2D368BCF">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14:paraId="1F6A84B5">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7F60A298">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14:paraId="6F6486E5">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14:paraId="42DB6E93">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14:paraId="4EC5D57E">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14:paraId="252CB87E">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08858237">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024A2641">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14:paraId="52D92EE1">
      <w:pPr>
        <w:pStyle w:val="16"/>
        <w:rPr>
          <w:rFonts w:hint="eastAsia"/>
          <w:color w:val="auto"/>
          <w:highlight w:val="none"/>
          <w:lang w:eastAsia="zh-CN"/>
        </w:rPr>
      </w:pPr>
    </w:p>
    <w:p w14:paraId="19C52F68">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9063"/>
      <w:bookmarkStart w:id="69" w:name="_Toc25197"/>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14:paraId="762AF3F8">
      <w:pPr>
        <w:spacing w:line="360" w:lineRule="auto"/>
        <w:rPr>
          <w:rFonts w:hint="eastAsia" w:ascii="宋体" w:hAnsi="宋体"/>
          <w:b/>
          <w:color w:val="auto"/>
          <w:sz w:val="28"/>
          <w:szCs w:val="28"/>
          <w:highlight w:val="none"/>
        </w:rPr>
      </w:pPr>
    </w:p>
    <w:p w14:paraId="740E851A">
      <w:pPr>
        <w:spacing w:line="360" w:lineRule="auto"/>
        <w:jc w:val="center"/>
        <w:rPr>
          <w:rFonts w:hint="eastAsia" w:ascii="宋体" w:hAnsi="宋体"/>
          <w:b/>
          <w:color w:val="auto"/>
          <w:sz w:val="72"/>
          <w:highlight w:val="none"/>
        </w:rPr>
      </w:pPr>
    </w:p>
    <w:p w14:paraId="06390072">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163CD737">
      <w:pPr>
        <w:spacing w:line="360" w:lineRule="auto"/>
        <w:jc w:val="center"/>
        <w:outlineLvl w:val="9"/>
        <w:rPr>
          <w:rFonts w:hint="eastAsia" w:ascii="宋体" w:hAnsi="宋体"/>
          <w:b/>
          <w:color w:val="auto"/>
          <w:sz w:val="36"/>
          <w:highlight w:val="none"/>
        </w:rPr>
      </w:pPr>
    </w:p>
    <w:p w14:paraId="366D00F7">
      <w:pPr>
        <w:spacing w:line="360" w:lineRule="auto"/>
        <w:jc w:val="center"/>
        <w:outlineLvl w:val="9"/>
        <w:rPr>
          <w:rFonts w:hint="eastAsia" w:ascii="宋体" w:hAnsi="宋体"/>
          <w:b/>
          <w:color w:val="auto"/>
          <w:sz w:val="36"/>
          <w:highlight w:val="none"/>
        </w:rPr>
      </w:pPr>
    </w:p>
    <w:p w14:paraId="1FFDED23">
      <w:pPr>
        <w:spacing w:line="360" w:lineRule="auto"/>
        <w:jc w:val="center"/>
        <w:outlineLvl w:val="9"/>
        <w:rPr>
          <w:rFonts w:hint="eastAsia" w:ascii="宋体" w:hAnsi="宋体"/>
          <w:b/>
          <w:color w:val="auto"/>
          <w:sz w:val="36"/>
          <w:highlight w:val="none"/>
        </w:rPr>
      </w:pPr>
    </w:p>
    <w:p w14:paraId="6B52508C">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14:paraId="43EDB86C">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7ED1BF93">
      <w:pPr>
        <w:spacing w:line="360" w:lineRule="auto"/>
        <w:outlineLvl w:val="9"/>
        <w:rPr>
          <w:rFonts w:hint="eastAsia" w:ascii="宋体" w:hAnsi="宋体"/>
          <w:color w:val="auto"/>
          <w:sz w:val="28"/>
          <w:szCs w:val="28"/>
          <w:highlight w:val="none"/>
        </w:rPr>
      </w:pPr>
    </w:p>
    <w:p w14:paraId="557333F6">
      <w:pPr>
        <w:pStyle w:val="14"/>
        <w:rPr>
          <w:rFonts w:hint="eastAsia"/>
          <w:color w:val="auto"/>
          <w:highlight w:val="none"/>
        </w:rPr>
      </w:pPr>
    </w:p>
    <w:p w14:paraId="4D9B7857">
      <w:pPr>
        <w:spacing w:line="360" w:lineRule="auto"/>
        <w:rPr>
          <w:rFonts w:hint="eastAsia" w:ascii="宋体" w:hAnsi="宋体"/>
          <w:b/>
          <w:color w:val="auto"/>
          <w:sz w:val="36"/>
          <w:highlight w:val="none"/>
        </w:rPr>
      </w:pPr>
    </w:p>
    <w:p w14:paraId="69AFBA06">
      <w:pPr>
        <w:pStyle w:val="14"/>
        <w:rPr>
          <w:rFonts w:hint="eastAsia"/>
          <w:color w:val="auto"/>
          <w:highlight w:val="none"/>
        </w:rPr>
      </w:pPr>
    </w:p>
    <w:p w14:paraId="093454C3">
      <w:pPr>
        <w:spacing w:line="360" w:lineRule="auto"/>
        <w:outlineLvl w:val="9"/>
        <w:rPr>
          <w:rFonts w:hint="eastAsia" w:ascii="宋体" w:hAnsi="宋体"/>
          <w:b/>
          <w:color w:val="auto"/>
          <w:sz w:val="36"/>
          <w:highlight w:val="none"/>
        </w:rPr>
      </w:pPr>
    </w:p>
    <w:p w14:paraId="2A4F2CF4">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6063F312">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2884B4DE">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50589BD7">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1F347DF3">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44665C1C">
      <w:pPr>
        <w:pStyle w:val="14"/>
        <w:rPr>
          <w:rFonts w:hint="eastAsia"/>
          <w:color w:val="auto"/>
          <w:highlight w:val="none"/>
        </w:rPr>
      </w:pPr>
    </w:p>
    <w:p w14:paraId="566BCA9C">
      <w:pPr>
        <w:rPr>
          <w:rFonts w:hint="eastAsia"/>
          <w:color w:val="auto"/>
          <w:highlight w:val="none"/>
        </w:rPr>
      </w:pPr>
    </w:p>
    <w:p w14:paraId="251ED2DE">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52150364">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376"/>
      <w:bookmarkStart w:id="71" w:name="_Toc14215"/>
      <w:bookmarkStart w:id="72" w:name="_Toc29646"/>
      <w:bookmarkStart w:id="73" w:name="_Toc12112"/>
      <w:bookmarkStart w:id="74" w:name="_Toc1606"/>
      <w:bookmarkStart w:id="75" w:name="_Toc432513145"/>
      <w:bookmarkStart w:id="76" w:name="_Toc393727156"/>
      <w:bookmarkStart w:id="77" w:name="_Toc373141305"/>
      <w:bookmarkStart w:id="78" w:name="_Toc372013039"/>
      <w:bookmarkStart w:id="79" w:name="_Toc502907889"/>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14:paraId="0B1FC638">
      <w:pPr>
        <w:pStyle w:val="8"/>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1D24C21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27601B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3668A0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1FB3D7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586B26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083A3D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4C40EA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2BDA91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1C928B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69447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4E4B50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3E87D5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3248FC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6E0A2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41182056">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2706E753">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14:paraId="38FA17C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14:paraId="7965DD7F">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17C3EB53">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24A8E800">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78F3F082">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70637D07">
      <w:pPr>
        <w:pStyle w:val="16"/>
        <w:rPr>
          <w:rFonts w:hint="eastAsia"/>
          <w:color w:val="auto"/>
          <w:highlight w:val="none"/>
        </w:rPr>
      </w:pPr>
    </w:p>
    <w:p w14:paraId="45281673">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5E554179">
      <w:pPr>
        <w:pStyle w:val="23"/>
        <w:rPr>
          <w:rFonts w:hint="eastAsia"/>
        </w:rPr>
      </w:pPr>
    </w:p>
    <w:p w14:paraId="170EE5C6">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4358"/>
      <w:bookmarkStart w:id="81" w:name="_Toc13976"/>
      <w:bookmarkStart w:id="82" w:name="_Toc26916"/>
      <w:bookmarkStart w:id="83" w:name="_Toc20566"/>
      <w:r>
        <w:rPr>
          <w:rFonts w:hint="eastAsia" w:ascii="宋体" w:hAnsi="宋体" w:eastAsia="宋体" w:cs="宋体"/>
          <w:b/>
          <w:color w:val="auto"/>
          <w:sz w:val="28"/>
          <w:szCs w:val="28"/>
          <w:highlight w:val="none"/>
        </w:rPr>
        <w:t>格式2                       报价一览表</w:t>
      </w:r>
      <w:bookmarkEnd w:id="80"/>
      <w:bookmarkEnd w:id="81"/>
      <w:bookmarkEnd w:id="82"/>
      <w:bookmarkEnd w:id="83"/>
    </w:p>
    <w:p w14:paraId="7599AECF">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31CD4385">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1A9E7019">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0B78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0C491027">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543544D9">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119E8E1B">
            <w:pPr>
              <w:pStyle w:val="15"/>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38FB288E">
            <w:pPr>
              <w:pStyle w:val="15"/>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2EF2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03A764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6B930B6C">
            <w:pPr>
              <w:pStyle w:val="13"/>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20374CB6">
            <w:pPr>
              <w:pStyle w:val="13"/>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5A7693B3">
            <w:pPr>
              <w:pStyle w:val="9"/>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65EBB7C7">
      <w:pPr>
        <w:pStyle w:val="23"/>
        <w:rPr>
          <w:rFonts w:hint="eastAsia" w:ascii="宋体" w:hAnsi="宋体" w:eastAsia="宋体" w:cs="宋体"/>
          <w:color w:val="auto"/>
          <w:sz w:val="24"/>
          <w:szCs w:val="24"/>
          <w:highlight w:val="none"/>
          <w:u w:val="single"/>
        </w:rPr>
      </w:pPr>
    </w:p>
    <w:p w14:paraId="5AAC34FD">
      <w:pPr>
        <w:pStyle w:val="23"/>
        <w:rPr>
          <w:rFonts w:hint="eastAsia" w:ascii="宋体" w:hAnsi="宋体" w:eastAsia="宋体" w:cs="宋体"/>
          <w:color w:val="auto"/>
          <w:sz w:val="24"/>
          <w:szCs w:val="24"/>
          <w:highlight w:val="none"/>
          <w:u w:val="single"/>
        </w:rPr>
      </w:pPr>
    </w:p>
    <w:p w14:paraId="5BC3DE0F">
      <w:pPr>
        <w:pStyle w:val="23"/>
        <w:rPr>
          <w:rFonts w:hint="eastAsia" w:ascii="宋体" w:hAnsi="宋体" w:eastAsia="宋体" w:cs="宋体"/>
          <w:color w:val="auto"/>
          <w:sz w:val="24"/>
          <w:szCs w:val="24"/>
          <w:highlight w:val="none"/>
          <w:u w:val="single"/>
        </w:rPr>
      </w:pPr>
    </w:p>
    <w:p w14:paraId="2D67CFAE">
      <w:pPr>
        <w:pStyle w:val="23"/>
        <w:rPr>
          <w:rFonts w:hint="eastAsia" w:ascii="宋体" w:hAnsi="宋体" w:eastAsia="宋体" w:cs="宋体"/>
          <w:color w:val="auto"/>
          <w:sz w:val="24"/>
          <w:szCs w:val="24"/>
          <w:highlight w:val="none"/>
          <w:u w:val="single"/>
        </w:rPr>
      </w:pPr>
    </w:p>
    <w:p w14:paraId="6D65F184">
      <w:pPr>
        <w:pStyle w:val="23"/>
        <w:rPr>
          <w:rFonts w:hint="eastAsia" w:ascii="宋体" w:hAnsi="宋体" w:eastAsia="宋体" w:cs="宋体"/>
          <w:color w:val="auto"/>
          <w:sz w:val="24"/>
          <w:szCs w:val="24"/>
          <w:highlight w:val="none"/>
          <w:u w:val="single"/>
        </w:rPr>
      </w:pPr>
    </w:p>
    <w:p w14:paraId="21F5C406">
      <w:pPr>
        <w:spacing w:line="360" w:lineRule="auto"/>
        <w:ind w:firstLine="2400" w:firstLineChars="1000"/>
        <w:rPr>
          <w:rFonts w:hint="eastAsia" w:ascii="宋体" w:hAnsi="宋体" w:eastAsia="宋体" w:cs="宋体"/>
          <w:color w:val="auto"/>
          <w:sz w:val="24"/>
          <w:szCs w:val="24"/>
          <w:highlight w:val="none"/>
        </w:rPr>
      </w:pPr>
    </w:p>
    <w:p w14:paraId="42AB6597">
      <w:pPr>
        <w:spacing w:line="360" w:lineRule="auto"/>
        <w:ind w:firstLine="2400" w:firstLineChars="1000"/>
        <w:rPr>
          <w:rFonts w:hint="eastAsia" w:ascii="宋体" w:hAnsi="宋体" w:eastAsia="宋体" w:cs="宋体"/>
          <w:color w:val="auto"/>
          <w:sz w:val="24"/>
          <w:szCs w:val="24"/>
          <w:highlight w:val="none"/>
        </w:rPr>
      </w:pPr>
    </w:p>
    <w:p w14:paraId="7F0AE0E6">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7FD5939D">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1651CF2">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36BA81FA">
      <w:pPr>
        <w:spacing w:line="360" w:lineRule="auto"/>
        <w:rPr>
          <w:rFonts w:hint="eastAsia" w:ascii="宋体" w:hAnsi="宋体" w:eastAsia="宋体" w:cs="宋体"/>
          <w:color w:val="auto"/>
          <w:sz w:val="24"/>
          <w:szCs w:val="24"/>
          <w:highlight w:val="none"/>
        </w:rPr>
      </w:pPr>
    </w:p>
    <w:p w14:paraId="1E34E595">
      <w:pPr>
        <w:spacing w:line="360" w:lineRule="auto"/>
        <w:rPr>
          <w:rFonts w:hint="eastAsia" w:ascii="宋体" w:hAnsi="宋体" w:eastAsia="宋体" w:cs="宋体"/>
          <w:color w:val="auto"/>
          <w:sz w:val="24"/>
          <w:szCs w:val="24"/>
          <w:highlight w:val="none"/>
        </w:rPr>
      </w:pPr>
    </w:p>
    <w:p w14:paraId="6C5E9256">
      <w:pPr>
        <w:rPr>
          <w:rFonts w:hint="eastAsia" w:ascii="宋体" w:hAnsi="宋体" w:eastAsia="宋体" w:cs="宋体"/>
          <w:color w:val="auto"/>
          <w:sz w:val="28"/>
          <w:szCs w:val="28"/>
          <w:highlight w:val="none"/>
        </w:rPr>
      </w:pPr>
    </w:p>
    <w:p w14:paraId="76B04E6F">
      <w:pPr>
        <w:rPr>
          <w:rFonts w:hint="eastAsia" w:ascii="宋体" w:hAnsi="宋体" w:eastAsia="宋体" w:cs="宋体"/>
          <w:color w:val="auto"/>
          <w:sz w:val="28"/>
          <w:szCs w:val="28"/>
          <w:highlight w:val="none"/>
        </w:rPr>
      </w:pPr>
    </w:p>
    <w:p w14:paraId="68BB1ADE">
      <w:pPr>
        <w:rPr>
          <w:rFonts w:hint="eastAsia" w:ascii="宋体" w:hAnsi="宋体" w:eastAsia="宋体" w:cs="宋体"/>
          <w:color w:val="auto"/>
          <w:sz w:val="28"/>
          <w:szCs w:val="28"/>
          <w:highlight w:val="none"/>
        </w:rPr>
      </w:pPr>
    </w:p>
    <w:p w14:paraId="1654EAA4">
      <w:pPr>
        <w:rPr>
          <w:rFonts w:hint="eastAsia" w:ascii="宋体" w:hAnsi="宋体" w:eastAsia="宋体" w:cs="宋体"/>
          <w:color w:val="auto"/>
          <w:sz w:val="28"/>
          <w:szCs w:val="28"/>
          <w:highlight w:val="none"/>
        </w:rPr>
      </w:pPr>
    </w:p>
    <w:p w14:paraId="4A3A2938">
      <w:pPr>
        <w:pStyle w:val="16"/>
        <w:rPr>
          <w:rFonts w:hint="eastAsia" w:ascii="宋体" w:hAnsi="宋体" w:eastAsia="宋体" w:cs="宋体"/>
          <w:color w:val="auto"/>
          <w:sz w:val="28"/>
          <w:szCs w:val="28"/>
          <w:highlight w:val="none"/>
        </w:rPr>
      </w:pPr>
    </w:p>
    <w:p w14:paraId="44C2DAEC">
      <w:pPr>
        <w:pStyle w:val="16"/>
        <w:rPr>
          <w:rFonts w:hint="eastAsia" w:ascii="宋体" w:hAnsi="宋体" w:eastAsia="宋体" w:cs="宋体"/>
          <w:color w:val="auto"/>
          <w:sz w:val="28"/>
          <w:szCs w:val="28"/>
          <w:highlight w:val="none"/>
        </w:rPr>
      </w:pPr>
    </w:p>
    <w:p w14:paraId="21740393">
      <w:pPr>
        <w:pStyle w:val="16"/>
        <w:rPr>
          <w:rFonts w:hint="eastAsia" w:ascii="宋体" w:hAnsi="宋体" w:eastAsia="宋体" w:cs="宋体"/>
          <w:color w:val="auto"/>
          <w:sz w:val="28"/>
          <w:szCs w:val="28"/>
          <w:highlight w:val="none"/>
        </w:rPr>
      </w:pPr>
    </w:p>
    <w:p w14:paraId="70E97DA8">
      <w:pPr>
        <w:pStyle w:val="16"/>
        <w:rPr>
          <w:rFonts w:hint="eastAsia" w:ascii="宋体" w:hAnsi="宋体" w:cs="宋体"/>
          <w:color w:val="auto"/>
          <w:sz w:val="28"/>
          <w:szCs w:val="28"/>
          <w:highlight w:val="none"/>
          <w:lang w:val="en-US" w:eastAsia="zh-CN"/>
        </w:rPr>
      </w:pPr>
    </w:p>
    <w:p w14:paraId="2A475E3D">
      <w:pPr>
        <w:spacing w:line="400" w:lineRule="exact"/>
        <w:outlineLvl w:val="9"/>
        <w:rPr>
          <w:rFonts w:hint="eastAsia" w:hAnsi="宋体"/>
          <w:b/>
          <w:color w:val="auto"/>
          <w:sz w:val="24"/>
          <w:highlight w:val="none"/>
        </w:rPr>
      </w:pPr>
      <w:bookmarkStart w:id="84" w:name="_Toc477899480"/>
    </w:p>
    <w:p w14:paraId="74F859E5">
      <w:pPr>
        <w:spacing w:line="400" w:lineRule="exact"/>
        <w:outlineLvl w:val="0"/>
        <w:rPr>
          <w:rFonts w:hint="eastAsia" w:ascii="宋体" w:hAnsi="宋体"/>
          <w:b/>
          <w:color w:val="auto"/>
          <w:sz w:val="24"/>
          <w:highlight w:val="none"/>
        </w:rPr>
      </w:pPr>
      <w:bookmarkStart w:id="85" w:name="_Toc7138"/>
      <w:bookmarkStart w:id="86" w:name="_Toc12436"/>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14:paraId="55EC1B6B">
      <w:pPr>
        <w:spacing w:line="400" w:lineRule="exact"/>
        <w:rPr>
          <w:rFonts w:hint="eastAsia" w:ascii="黑体" w:hAnsi="Arial" w:eastAsia="黑体"/>
          <w:b/>
          <w:color w:val="auto"/>
          <w:sz w:val="24"/>
          <w:highlight w:val="none"/>
        </w:rPr>
      </w:pPr>
    </w:p>
    <w:p w14:paraId="044C9245">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7CAAD8DE">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CE6FD23">
      <w:pPr>
        <w:spacing w:line="400" w:lineRule="exact"/>
        <w:rPr>
          <w:rFonts w:hint="eastAsia" w:ascii="Arial" w:hAnsi="Arial"/>
          <w:color w:val="auto"/>
          <w:szCs w:val="21"/>
          <w:highlight w:val="none"/>
        </w:rPr>
      </w:pPr>
    </w:p>
    <w:p w14:paraId="23346FF0">
      <w:pPr>
        <w:pStyle w:val="23"/>
        <w:rPr>
          <w:rFonts w:hint="eastAsia" w:ascii="Arial" w:hAnsi="Arial"/>
          <w:color w:val="auto"/>
          <w:szCs w:val="21"/>
          <w:highlight w:val="none"/>
        </w:rPr>
      </w:pPr>
    </w:p>
    <w:p w14:paraId="449184C9">
      <w:pPr>
        <w:pStyle w:val="23"/>
        <w:rPr>
          <w:rFonts w:hint="eastAsia" w:ascii="Arial" w:hAnsi="Arial"/>
          <w:color w:val="auto"/>
          <w:szCs w:val="21"/>
          <w:highlight w:val="none"/>
        </w:rPr>
      </w:pPr>
    </w:p>
    <w:p w14:paraId="419D88FE">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14:paraId="6103671D">
      <w:pPr>
        <w:spacing w:line="400" w:lineRule="exact"/>
        <w:rPr>
          <w:rFonts w:hint="eastAsia" w:ascii="Arial" w:hAnsi="Arial"/>
          <w:color w:val="auto"/>
          <w:szCs w:val="21"/>
          <w:highlight w:val="none"/>
        </w:rPr>
      </w:pPr>
    </w:p>
    <w:p w14:paraId="7BDED75C">
      <w:pPr>
        <w:pStyle w:val="23"/>
        <w:rPr>
          <w:rFonts w:hint="eastAsia" w:ascii="Arial" w:hAnsi="Arial"/>
          <w:color w:val="auto"/>
          <w:szCs w:val="21"/>
          <w:highlight w:val="none"/>
        </w:rPr>
      </w:pPr>
    </w:p>
    <w:p w14:paraId="4C82C4E6">
      <w:pPr>
        <w:pStyle w:val="23"/>
        <w:rPr>
          <w:rFonts w:hint="eastAsia" w:ascii="Arial" w:hAnsi="Arial"/>
          <w:color w:val="auto"/>
          <w:szCs w:val="21"/>
          <w:highlight w:val="none"/>
        </w:rPr>
      </w:pPr>
    </w:p>
    <w:p w14:paraId="25B45005">
      <w:pPr>
        <w:pStyle w:val="23"/>
        <w:rPr>
          <w:rFonts w:hint="eastAsia" w:ascii="Arial" w:hAnsi="Arial"/>
          <w:color w:val="auto"/>
          <w:szCs w:val="21"/>
          <w:highlight w:val="none"/>
        </w:rPr>
      </w:pPr>
    </w:p>
    <w:p w14:paraId="515E3A15">
      <w:pPr>
        <w:spacing w:line="400" w:lineRule="exact"/>
        <w:rPr>
          <w:rFonts w:hint="eastAsia" w:ascii="宋体" w:hAnsi="宋体"/>
          <w:b/>
          <w:color w:val="auto"/>
          <w:szCs w:val="21"/>
          <w:highlight w:val="none"/>
        </w:rPr>
      </w:pPr>
    </w:p>
    <w:p w14:paraId="029836C2">
      <w:pPr>
        <w:spacing w:line="400" w:lineRule="exact"/>
        <w:rPr>
          <w:rFonts w:hint="eastAsia" w:ascii="宋体" w:hAnsi="宋体"/>
          <w:color w:val="auto"/>
          <w:szCs w:val="21"/>
          <w:highlight w:val="none"/>
        </w:rPr>
      </w:pPr>
    </w:p>
    <w:p w14:paraId="1E7E71AC">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7AE0D2C2">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71E02DFC">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2663828B">
      <w:pPr>
        <w:pStyle w:val="16"/>
        <w:ind w:left="0" w:leftChars="0" w:firstLine="0" w:firstLineChars="0"/>
        <w:rPr>
          <w:rFonts w:hint="eastAsia" w:ascii="宋体" w:hAnsi="宋体" w:eastAsia="宋体" w:cs="宋体"/>
          <w:color w:val="auto"/>
          <w:sz w:val="28"/>
          <w:szCs w:val="28"/>
          <w:highlight w:val="none"/>
        </w:rPr>
      </w:pPr>
    </w:p>
    <w:p w14:paraId="08DAD19A">
      <w:pPr>
        <w:pStyle w:val="16"/>
        <w:ind w:left="0" w:leftChars="0" w:firstLine="0" w:firstLineChars="0"/>
        <w:rPr>
          <w:rFonts w:hint="eastAsia" w:ascii="宋体" w:hAnsi="宋体" w:eastAsia="宋体" w:cs="宋体"/>
          <w:color w:val="auto"/>
          <w:sz w:val="28"/>
          <w:szCs w:val="28"/>
          <w:highlight w:val="none"/>
        </w:rPr>
      </w:pPr>
    </w:p>
    <w:p w14:paraId="22137509">
      <w:pPr>
        <w:pStyle w:val="16"/>
        <w:ind w:left="0" w:leftChars="0" w:firstLine="0" w:firstLineChars="0"/>
        <w:rPr>
          <w:rFonts w:hint="eastAsia" w:ascii="宋体" w:hAnsi="宋体" w:eastAsia="宋体" w:cs="宋体"/>
          <w:color w:val="auto"/>
          <w:sz w:val="28"/>
          <w:szCs w:val="28"/>
          <w:highlight w:val="none"/>
        </w:rPr>
      </w:pPr>
    </w:p>
    <w:p w14:paraId="7FF6F073">
      <w:pPr>
        <w:pStyle w:val="16"/>
        <w:ind w:left="0" w:leftChars="0" w:firstLine="0" w:firstLineChars="0"/>
        <w:rPr>
          <w:rFonts w:hint="eastAsia" w:ascii="宋体" w:hAnsi="宋体" w:eastAsia="宋体" w:cs="宋体"/>
          <w:color w:val="auto"/>
          <w:sz w:val="28"/>
          <w:szCs w:val="28"/>
          <w:highlight w:val="none"/>
        </w:rPr>
      </w:pPr>
    </w:p>
    <w:p w14:paraId="0630FB84">
      <w:pPr>
        <w:pStyle w:val="16"/>
        <w:ind w:left="0" w:leftChars="0" w:firstLine="0" w:firstLineChars="0"/>
        <w:rPr>
          <w:rFonts w:hint="eastAsia" w:ascii="宋体" w:hAnsi="宋体" w:eastAsia="宋体" w:cs="宋体"/>
          <w:color w:val="auto"/>
          <w:sz w:val="28"/>
          <w:szCs w:val="28"/>
          <w:highlight w:val="none"/>
        </w:rPr>
      </w:pPr>
    </w:p>
    <w:p w14:paraId="56D10069">
      <w:pPr>
        <w:pStyle w:val="16"/>
        <w:ind w:left="0" w:leftChars="0" w:firstLine="0" w:firstLineChars="0"/>
        <w:rPr>
          <w:rFonts w:hint="eastAsia" w:ascii="宋体" w:hAnsi="宋体" w:eastAsia="宋体" w:cs="宋体"/>
          <w:color w:val="auto"/>
          <w:sz w:val="28"/>
          <w:szCs w:val="28"/>
          <w:highlight w:val="none"/>
        </w:rPr>
      </w:pPr>
    </w:p>
    <w:p w14:paraId="68A65369">
      <w:pPr>
        <w:pStyle w:val="16"/>
        <w:ind w:left="0" w:leftChars="0" w:firstLine="0" w:firstLineChars="0"/>
        <w:rPr>
          <w:rFonts w:hint="eastAsia" w:ascii="宋体" w:hAnsi="宋体" w:eastAsia="宋体" w:cs="宋体"/>
          <w:color w:val="auto"/>
          <w:sz w:val="28"/>
          <w:szCs w:val="28"/>
          <w:highlight w:val="none"/>
        </w:rPr>
      </w:pPr>
    </w:p>
    <w:p w14:paraId="7123AFD1">
      <w:pPr>
        <w:pStyle w:val="16"/>
        <w:ind w:left="0" w:leftChars="0" w:firstLine="0" w:firstLineChars="0"/>
        <w:rPr>
          <w:rFonts w:hint="eastAsia" w:ascii="宋体" w:hAnsi="宋体" w:eastAsia="宋体" w:cs="宋体"/>
          <w:color w:val="auto"/>
          <w:sz w:val="28"/>
          <w:szCs w:val="28"/>
          <w:highlight w:val="none"/>
        </w:rPr>
      </w:pPr>
    </w:p>
    <w:p w14:paraId="798A972C">
      <w:pPr>
        <w:pStyle w:val="16"/>
        <w:ind w:left="0" w:leftChars="0" w:firstLine="0" w:firstLineChars="0"/>
        <w:rPr>
          <w:rFonts w:hint="eastAsia" w:ascii="宋体" w:hAnsi="宋体" w:eastAsia="宋体" w:cs="宋体"/>
          <w:color w:val="auto"/>
          <w:sz w:val="28"/>
          <w:szCs w:val="28"/>
          <w:highlight w:val="none"/>
        </w:rPr>
      </w:pPr>
    </w:p>
    <w:p w14:paraId="6F39C9DD">
      <w:pPr>
        <w:pStyle w:val="16"/>
        <w:ind w:left="0" w:leftChars="0" w:firstLine="0" w:firstLineChars="0"/>
        <w:rPr>
          <w:rFonts w:hint="eastAsia" w:ascii="宋体" w:hAnsi="宋体" w:eastAsia="宋体" w:cs="宋体"/>
          <w:color w:val="auto"/>
          <w:sz w:val="28"/>
          <w:szCs w:val="28"/>
          <w:highlight w:val="none"/>
        </w:rPr>
      </w:pPr>
    </w:p>
    <w:p w14:paraId="2B0EC43E">
      <w:pPr>
        <w:spacing w:line="440" w:lineRule="exact"/>
        <w:jc w:val="both"/>
        <w:outlineLvl w:val="0"/>
        <w:rPr>
          <w:rFonts w:hint="eastAsia" w:ascii="宋体" w:hAnsi="宋体" w:eastAsia="宋体" w:cs="宋体"/>
          <w:b/>
          <w:color w:val="auto"/>
          <w:sz w:val="28"/>
          <w:szCs w:val="28"/>
          <w:highlight w:val="none"/>
        </w:rPr>
      </w:pPr>
      <w:bookmarkStart w:id="87" w:name="_Toc29026"/>
      <w:bookmarkStart w:id="88" w:name="_Toc102"/>
      <w:bookmarkStart w:id="89" w:name="_Toc24037"/>
      <w:bookmarkStart w:id="90" w:name="_Toc24019"/>
      <w:bookmarkStart w:id="91" w:name="_Toc432513149"/>
      <w:bookmarkStart w:id="92" w:name="_Toc373141312"/>
      <w:bookmarkStart w:id="93" w:name="_Toc372013046"/>
      <w:bookmarkStart w:id="94" w:name="_Toc145132116"/>
      <w:bookmarkStart w:id="95" w:name="_Toc502907895"/>
      <w:bookmarkStart w:id="96" w:name="_Toc23010"/>
      <w:bookmarkStart w:id="97" w:name="_Toc393727163"/>
    </w:p>
    <w:p w14:paraId="720CB94B">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14:paraId="4667A76B">
      <w:pPr>
        <w:spacing w:line="440" w:lineRule="exact"/>
        <w:ind w:firstLine="2940" w:firstLineChars="1046"/>
        <w:jc w:val="left"/>
        <w:rPr>
          <w:rFonts w:hint="eastAsia" w:ascii="宋体" w:hAnsi="宋体" w:eastAsia="宋体" w:cs="宋体"/>
          <w:b/>
          <w:color w:val="auto"/>
          <w:sz w:val="28"/>
          <w:szCs w:val="28"/>
          <w:highlight w:val="none"/>
        </w:rPr>
      </w:pPr>
    </w:p>
    <w:p w14:paraId="67C8679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2D56EDA1">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2EAB73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5BADF4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96346EA">
      <w:pPr>
        <w:spacing w:line="360" w:lineRule="auto"/>
        <w:ind w:firstLine="480" w:firstLineChars="200"/>
        <w:rPr>
          <w:rFonts w:hint="eastAsia" w:ascii="宋体" w:hAnsi="宋体" w:eastAsia="宋体" w:cs="宋体"/>
          <w:color w:val="auto"/>
          <w:sz w:val="24"/>
          <w:szCs w:val="24"/>
          <w:highlight w:val="none"/>
        </w:rPr>
      </w:pPr>
    </w:p>
    <w:p w14:paraId="4D277C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0992C5C5">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59B3DF10">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8F264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0C04FE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4F034DF">
      <w:pPr>
        <w:pStyle w:val="14"/>
        <w:rPr>
          <w:rFonts w:hint="eastAsia"/>
          <w:color w:val="auto"/>
          <w:highlight w:val="none"/>
        </w:rPr>
      </w:pPr>
    </w:p>
    <w:p w14:paraId="3EF99BB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34D177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3EE43A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5898E76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14:paraId="678E075C">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19E36B2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4AAA89D0">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5C425D3D">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14:paraId="6C229DCA">
      <w:pPr>
        <w:spacing w:line="360" w:lineRule="auto"/>
        <w:ind w:firstLine="360" w:firstLineChars="150"/>
        <w:rPr>
          <w:rFonts w:hint="eastAsia" w:ascii="宋体" w:hAnsi="宋体" w:eastAsia="宋体" w:cs="宋体"/>
          <w:color w:val="auto"/>
          <w:sz w:val="24"/>
          <w:szCs w:val="24"/>
          <w:highlight w:val="none"/>
        </w:rPr>
      </w:pPr>
    </w:p>
    <w:p w14:paraId="7BC2FEA4">
      <w:pPr>
        <w:spacing w:line="360" w:lineRule="auto"/>
        <w:ind w:firstLine="360" w:firstLineChars="150"/>
        <w:rPr>
          <w:rFonts w:hint="eastAsia" w:ascii="宋体" w:hAnsi="宋体" w:eastAsia="宋体" w:cs="宋体"/>
          <w:color w:val="auto"/>
          <w:sz w:val="24"/>
          <w:szCs w:val="24"/>
          <w:highlight w:val="none"/>
        </w:rPr>
      </w:pPr>
    </w:p>
    <w:p w14:paraId="4070AA2D">
      <w:pPr>
        <w:spacing w:line="360" w:lineRule="auto"/>
        <w:ind w:firstLine="360" w:firstLineChars="150"/>
        <w:rPr>
          <w:rFonts w:hint="eastAsia" w:ascii="宋体" w:hAnsi="宋体" w:eastAsia="宋体" w:cs="宋体"/>
          <w:color w:val="auto"/>
          <w:sz w:val="24"/>
          <w:szCs w:val="24"/>
          <w:highlight w:val="none"/>
        </w:rPr>
      </w:pPr>
    </w:p>
    <w:p w14:paraId="124D40B9">
      <w:pPr>
        <w:spacing w:line="360" w:lineRule="auto"/>
        <w:ind w:firstLine="360" w:firstLineChars="150"/>
        <w:rPr>
          <w:rFonts w:hint="eastAsia" w:ascii="宋体" w:hAnsi="宋体" w:eastAsia="宋体" w:cs="宋体"/>
          <w:color w:val="auto"/>
          <w:sz w:val="24"/>
          <w:szCs w:val="24"/>
          <w:highlight w:val="none"/>
        </w:rPr>
      </w:pPr>
    </w:p>
    <w:p w14:paraId="46F10C1A">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14:paraId="66339AFF">
      <w:pPr>
        <w:spacing w:line="440" w:lineRule="exact"/>
        <w:outlineLvl w:val="9"/>
        <w:rPr>
          <w:rFonts w:hint="eastAsia" w:ascii="宋体" w:hAnsi="宋体" w:eastAsia="宋体" w:cs="宋体"/>
          <w:b/>
          <w:color w:val="auto"/>
          <w:sz w:val="28"/>
          <w:szCs w:val="28"/>
          <w:highlight w:val="none"/>
        </w:rPr>
      </w:pPr>
    </w:p>
    <w:p w14:paraId="3D915FBE">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13141"/>
      <w:bookmarkStart w:id="99" w:name="_Toc30609"/>
      <w:bookmarkStart w:id="100" w:name="_Toc4657"/>
      <w:bookmarkStart w:id="101" w:name="_Toc15327"/>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14:paraId="47AB91C7">
      <w:pPr>
        <w:spacing w:line="440" w:lineRule="exact"/>
        <w:rPr>
          <w:rFonts w:hint="eastAsia" w:ascii="宋体" w:hAnsi="宋体" w:eastAsia="宋体" w:cs="宋体"/>
          <w:b/>
          <w:color w:val="auto"/>
          <w:sz w:val="28"/>
          <w:szCs w:val="28"/>
          <w:highlight w:val="none"/>
        </w:rPr>
      </w:pPr>
    </w:p>
    <w:p w14:paraId="340BA348">
      <w:pPr>
        <w:spacing w:line="440" w:lineRule="exact"/>
        <w:rPr>
          <w:rFonts w:hint="eastAsia" w:ascii="宋体" w:hAnsi="宋体" w:eastAsia="宋体" w:cs="宋体"/>
          <w:b/>
          <w:color w:val="auto"/>
          <w:sz w:val="28"/>
          <w:szCs w:val="28"/>
          <w:highlight w:val="none"/>
        </w:rPr>
      </w:pPr>
    </w:p>
    <w:p w14:paraId="4EEE53BB">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0DA2E6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0EE9BE69">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2527F3EF">
      <w:pPr>
        <w:pStyle w:val="2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83E2752">
      <w:pPr>
        <w:pStyle w:val="24"/>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1572787F">
      <w:pPr>
        <w:pStyle w:val="24"/>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12C8B4D0">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1093C41C">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19AE2A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1ABD4AA1">
      <w:pPr>
        <w:spacing w:line="360" w:lineRule="auto"/>
        <w:rPr>
          <w:rFonts w:hint="eastAsia" w:ascii="宋体" w:hAnsi="宋体" w:eastAsia="宋体" w:cs="宋体"/>
          <w:b/>
          <w:color w:val="auto"/>
          <w:sz w:val="24"/>
          <w:szCs w:val="24"/>
          <w:highlight w:val="none"/>
        </w:rPr>
      </w:pPr>
    </w:p>
    <w:p w14:paraId="618FD499">
      <w:pPr>
        <w:pStyle w:val="24"/>
        <w:spacing w:line="360" w:lineRule="auto"/>
        <w:ind w:right="560" w:firstLine="560"/>
        <w:jc w:val="center"/>
        <w:outlineLvl w:val="9"/>
        <w:rPr>
          <w:rFonts w:hint="eastAsia" w:ascii="宋体" w:hAnsi="宋体" w:eastAsia="宋体" w:cs="宋体"/>
          <w:color w:val="auto"/>
          <w:sz w:val="24"/>
          <w:szCs w:val="24"/>
          <w:highlight w:val="none"/>
        </w:rPr>
      </w:pPr>
    </w:p>
    <w:p w14:paraId="55B4F811">
      <w:pPr>
        <w:pStyle w:val="24"/>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344BD176">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1D73A50">
      <w:pPr>
        <w:spacing w:line="440" w:lineRule="exact"/>
        <w:outlineLvl w:val="9"/>
        <w:rPr>
          <w:rFonts w:hint="eastAsia" w:ascii="宋体" w:hAnsi="宋体" w:eastAsia="宋体" w:cs="宋体"/>
          <w:b/>
          <w:color w:val="auto"/>
          <w:sz w:val="28"/>
          <w:szCs w:val="28"/>
          <w:highlight w:val="none"/>
        </w:rPr>
      </w:pPr>
    </w:p>
    <w:p w14:paraId="1A870B47">
      <w:pPr>
        <w:spacing w:line="440" w:lineRule="exact"/>
        <w:outlineLvl w:val="9"/>
        <w:rPr>
          <w:rFonts w:hint="eastAsia" w:ascii="宋体" w:hAnsi="宋体" w:eastAsia="宋体" w:cs="宋体"/>
          <w:b/>
          <w:color w:val="auto"/>
          <w:sz w:val="28"/>
          <w:szCs w:val="28"/>
          <w:highlight w:val="none"/>
        </w:rPr>
      </w:pPr>
    </w:p>
    <w:p w14:paraId="6490A65D">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285BA453">
      <w:pPr>
        <w:spacing w:line="440" w:lineRule="exact"/>
        <w:rPr>
          <w:rFonts w:hint="eastAsia" w:ascii="宋体" w:hAnsi="宋体" w:eastAsia="宋体" w:cs="宋体"/>
          <w:b/>
          <w:color w:val="auto"/>
          <w:sz w:val="28"/>
          <w:szCs w:val="28"/>
          <w:highlight w:val="none"/>
          <w:lang w:eastAsia="zh-CN"/>
        </w:rPr>
      </w:pPr>
    </w:p>
    <w:p w14:paraId="5627A3D4">
      <w:pPr>
        <w:spacing w:line="440" w:lineRule="exact"/>
        <w:rPr>
          <w:rFonts w:hint="eastAsia" w:ascii="宋体" w:hAnsi="宋体" w:eastAsia="宋体" w:cs="宋体"/>
          <w:b/>
          <w:color w:val="auto"/>
          <w:sz w:val="28"/>
          <w:szCs w:val="28"/>
          <w:highlight w:val="none"/>
        </w:rPr>
      </w:pPr>
    </w:p>
    <w:p w14:paraId="5D0DDDF1">
      <w:pPr>
        <w:pStyle w:val="16"/>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8C3EE77">
      <w:pPr>
        <w:spacing w:line="440" w:lineRule="exact"/>
        <w:rPr>
          <w:color w:val="auto"/>
          <w:highlight w:val="none"/>
        </w:rPr>
      </w:pPr>
    </w:p>
    <w:p w14:paraId="5E428191">
      <w:pPr>
        <w:pStyle w:val="23"/>
        <w:rPr>
          <w:color w:val="auto"/>
          <w:highlight w:val="none"/>
        </w:rPr>
      </w:pPr>
    </w:p>
    <w:p w14:paraId="5D39BEE7">
      <w:pPr>
        <w:pStyle w:val="23"/>
        <w:rPr>
          <w:color w:val="auto"/>
          <w:highlight w:val="none"/>
        </w:rPr>
      </w:pPr>
    </w:p>
    <w:p w14:paraId="67416DD2">
      <w:pPr>
        <w:pStyle w:val="23"/>
        <w:rPr>
          <w:color w:val="auto"/>
          <w:highlight w:val="none"/>
        </w:rPr>
      </w:pPr>
    </w:p>
    <w:p w14:paraId="3DA989F7">
      <w:pPr>
        <w:pStyle w:val="23"/>
        <w:rPr>
          <w:color w:val="auto"/>
          <w:highlight w:val="none"/>
        </w:rPr>
      </w:pPr>
    </w:p>
    <w:p w14:paraId="1CE4DD59">
      <w:pPr>
        <w:pStyle w:val="23"/>
        <w:rPr>
          <w:color w:val="auto"/>
          <w:highlight w:val="none"/>
        </w:rPr>
      </w:pPr>
    </w:p>
    <w:p w14:paraId="670CB714">
      <w:pPr>
        <w:pStyle w:val="23"/>
        <w:rPr>
          <w:color w:val="auto"/>
          <w:highlight w:val="none"/>
        </w:rPr>
      </w:pPr>
    </w:p>
    <w:p w14:paraId="5B041A74">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14:paraId="243CACC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54D1231B">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673192CC">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eastAsia="zh-CN"/>
        </w:rPr>
      </w:pPr>
      <w:r>
        <w:rPr>
          <w:rFonts w:hint="eastAsia" w:asciiTheme="minorEastAsia" w:hAnsiTheme="minorEastAsia" w:eastAsiaTheme="minorEastAsia" w:cstheme="minorEastAsia"/>
          <w:color w:val="FF0000"/>
          <w:sz w:val="24"/>
          <w:highlight w:val="none"/>
          <w:lang w:val="en-US" w:eastAsia="zh-CN"/>
        </w:rPr>
        <w:t>1、我公司</w:t>
      </w:r>
      <w:r>
        <w:rPr>
          <w:rFonts w:hint="eastAsia" w:asciiTheme="minorEastAsia" w:hAnsiTheme="minorEastAsia" w:eastAsiaTheme="minorEastAsia" w:cstheme="minorEastAsia"/>
          <w:color w:val="FF0000"/>
          <w:sz w:val="24"/>
          <w:highlight w:val="none"/>
        </w:rPr>
        <w:t>符合《中华人民共和国政府采购法》第二十二条规定条件且无行贿犯罪记录</w:t>
      </w:r>
      <w:r>
        <w:rPr>
          <w:rFonts w:hint="eastAsia" w:asciiTheme="minorEastAsia" w:hAnsiTheme="minorEastAsia" w:eastAsiaTheme="minorEastAsia" w:cstheme="minorEastAsia"/>
          <w:color w:val="FF0000"/>
          <w:sz w:val="24"/>
          <w:highlight w:val="none"/>
          <w:lang w:eastAsia="zh-CN"/>
        </w:rPr>
        <w:t>。</w:t>
      </w:r>
    </w:p>
    <w:p w14:paraId="5976220D">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lang w:val="en-US" w:eastAsia="zh-CN"/>
        </w:rPr>
      </w:pPr>
      <w:r>
        <w:rPr>
          <w:rFonts w:hint="eastAsia" w:asciiTheme="minorEastAsia" w:hAnsiTheme="minorEastAsia" w:eastAsiaTheme="minorEastAsia" w:cstheme="minorEastAsia"/>
          <w:color w:val="FF0000"/>
          <w:sz w:val="24"/>
          <w:highlight w:val="none"/>
          <w:lang w:val="en-US" w:eastAsia="zh-CN"/>
        </w:rPr>
        <w:t>特此声明！</w:t>
      </w:r>
    </w:p>
    <w:p w14:paraId="3C5D4C0E">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lang w:val="en-US" w:eastAsia="zh-CN"/>
        </w:rPr>
        <w:t>2、我公司</w:t>
      </w:r>
      <w:r>
        <w:rPr>
          <w:rFonts w:hint="eastAsia" w:asciiTheme="minorEastAsia" w:hAnsiTheme="minorEastAsia" w:eastAsiaTheme="minorEastAsia" w:cstheme="minorEastAsia"/>
          <w:color w:val="FF0000"/>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FF0000"/>
          <w:sz w:val="24"/>
          <w:highlight w:val="none"/>
          <w:lang w:val="en-US" w:eastAsia="zh-CN"/>
        </w:rPr>
        <w:t>公司</w:t>
      </w:r>
      <w:r>
        <w:rPr>
          <w:rFonts w:hint="eastAsia" w:asciiTheme="minorEastAsia" w:hAnsiTheme="minorEastAsia" w:eastAsiaTheme="minorEastAsia" w:cstheme="minorEastAsia"/>
          <w:color w:val="FF0000"/>
          <w:sz w:val="24"/>
          <w:highlight w:val="none"/>
        </w:rPr>
        <w:t>承担责任。</w:t>
      </w:r>
    </w:p>
    <w:p w14:paraId="76904BA2">
      <w:pPr>
        <w:pStyle w:val="13"/>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FF0000"/>
          <w:kern w:val="0"/>
          <w:sz w:val="24"/>
          <w:szCs w:val="24"/>
          <w:highlight w:val="none"/>
          <w:lang w:val="en-US" w:eastAsia="zh-CN" w:bidi="ar-SA"/>
        </w:rPr>
      </w:pPr>
      <w:r>
        <w:rPr>
          <w:rFonts w:hint="eastAsia" w:asciiTheme="minorEastAsia" w:hAnsiTheme="minorEastAsia" w:eastAsiaTheme="minorEastAsia" w:cstheme="minorEastAsia"/>
          <w:color w:val="FF0000"/>
          <w:kern w:val="0"/>
          <w:sz w:val="24"/>
          <w:szCs w:val="24"/>
          <w:highlight w:val="none"/>
          <w:lang w:val="en-US" w:eastAsia="zh-CN" w:bidi="ar-SA"/>
        </w:rPr>
        <w:t>特此声明。</w:t>
      </w:r>
    </w:p>
    <w:p w14:paraId="7408E58E">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3E4085C5">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6CE9A690">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68D21161">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3C781F8">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3551EE73">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29BF62DE">
      <w:pPr>
        <w:pStyle w:val="23"/>
        <w:rPr>
          <w:rFonts w:hint="default" w:asciiTheme="minorEastAsia" w:hAnsiTheme="minorEastAsia" w:eastAsiaTheme="minorEastAsia" w:cstheme="minorEastAsia"/>
          <w:color w:val="FF0000"/>
          <w:sz w:val="24"/>
          <w:highlight w:val="none"/>
          <w:lang w:val="en-US" w:eastAsia="zh-CN"/>
        </w:rPr>
      </w:pPr>
    </w:p>
    <w:p w14:paraId="58C88DC5">
      <w:pPr>
        <w:pStyle w:val="23"/>
        <w:rPr>
          <w:rFonts w:hint="default" w:asciiTheme="minorEastAsia" w:hAnsiTheme="minorEastAsia" w:eastAsiaTheme="minorEastAsia" w:cstheme="minorEastAsia"/>
          <w:color w:val="FF0000"/>
          <w:sz w:val="24"/>
          <w:highlight w:val="none"/>
          <w:lang w:val="en-US" w:eastAsia="zh-CN"/>
        </w:rPr>
      </w:pPr>
    </w:p>
    <w:p w14:paraId="364B4809">
      <w:pPr>
        <w:pStyle w:val="23"/>
        <w:rPr>
          <w:rFonts w:hint="default" w:asciiTheme="minorEastAsia" w:hAnsiTheme="minorEastAsia" w:eastAsiaTheme="minorEastAsia" w:cstheme="minorEastAsia"/>
          <w:color w:val="FF0000"/>
          <w:sz w:val="24"/>
          <w:highlight w:val="none"/>
          <w:lang w:val="en-US" w:eastAsia="zh-CN"/>
        </w:rPr>
      </w:pPr>
    </w:p>
    <w:p w14:paraId="0A652F6B">
      <w:pPr>
        <w:pStyle w:val="23"/>
        <w:rPr>
          <w:rFonts w:hint="default" w:asciiTheme="minorEastAsia" w:hAnsiTheme="minorEastAsia" w:eastAsiaTheme="minorEastAsia" w:cstheme="minorEastAsia"/>
          <w:color w:val="FF0000"/>
          <w:sz w:val="24"/>
          <w:highlight w:val="none"/>
          <w:lang w:val="en-US" w:eastAsia="zh-CN"/>
        </w:rPr>
      </w:pPr>
    </w:p>
    <w:p w14:paraId="740DC064">
      <w:pPr>
        <w:pStyle w:val="23"/>
        <w:rPr>
          <w:rFonts w:hint="default" w:asciiTheme="minorEastAsia" w:hAnsiTheme="minorEastAsia" w:eastAsiaTheme="minorEastAsia" w:cstheme="minorEastAsia"/>
          <w:color w:val="FF0000"/>
          <w:sz w:val="24"/>
          <w:highlight w:val="none"/>
          <w:lang w:val="en-US" w:eastAsia="zh-CN"/>
        </w:rPr>
      </w:pPr>
    </w:p>
    <w:p w14:paraId="3801658E">
      <w:pPr>
        <w:pStyle w:val="23"/>
        <w:rPr>
          <w:rFonts w:hint="default" w:asciiTheme="minorEastAsia" w:hAnsiTheme="minorEastAsia" w:eastAsiaTheme="minorEastAsia" w:cstheme="minorEastAsia"/>
          <w:color w:val="FF0000"/>
          <w:sz w:val="24"/>
          <w:highlight w:val="none"/>
          <w:lang w:val="en-US" w:eastAsia="zh-CN"/>
        </w:rPr>
      </w:pPr>
    </w:p>
    <w:p w14:paraId="01B7E57B">
      <w:pPr>
        <w:pStyle w:val="23"/>
        <w:rPr>
          <w:rFonts w:hint="default" w:asciiTheme="minorEastAsia" w:hAnsiTheme="minorEastAsia" w:eastAsiaTheme="minorEastAsia" w:cstheme="minorEastAsia"/>
          <w:color w:val="FF0000"/>
          <w:sz w:val="24"/>
          <w:highlight w:val="none"/>
          <w:lang w:val="en-US" w:eastAsia="zh-CN"/>
        </w:rPr>
      </w:pPr>
    </w:p>
    <w:p w14:paraId="263B8323">
      <w:pPr>
        <w:pStyle w:val="23"/>
        <w:rPr>
          <w:rFonts w:hint="default" w:asciiTheme="minorEastAsia" w:hAnsiTheme="minorEastAsia" w:eastAsiaTheme="minorEastAsia" w:cstheme="minorEastAsia"/>
          <w:color w:val="FF0000"/>
          <w:sz w:val="24"/>
          <w:highlight w:val="none"/>
          <w:lang w:val="en-US" w:eastAsia="zh-CN"/>
        </w:rPr>
      </w:pPr>
    </w:p>
    <w:p w14:paraId="1C03C31B">
      <w:pPr>
        <w:pStyle w:val="23"/>
        <w:rPr>
          <w:rFonts w:hint="default" w:asciiTheme="minorEastAsia" w:hAnsiTheme="minorEastAsia" w:eastAsiaTheme="minorEastAsia" w:cstheme="minorEastAsia"/>
          <w:color w:val="FF0000"/>
          <w:sz w:val="24"/>
          <w:highlight w:val="none"/>
          <w:lang w:val="en-US" w:eastAsia="zh-CN"/>
        </w:rPr>
      </w:pPr>
    </w:p>
    <w:p w14:paraId="5722E7F5">
      <w:pPr>
        <w:pStyle w:val="23"/>
        <w:rPr>
          <w:rFonts w:hint="default" w:asciiTheme="minorEastAsia" w:hAnsiTheme="minorEastAsia" w:eastAsiaTheme="minorEastAsia" w:cstheme="minorEastAsia"/>
          <w:color w:val="FF0000"/>
          <w:sz w:val="24"/>
          <w:highlight w:val="none"/>
          <w:lang w:val="en-US" w:eastAsia="zh-CN"/>
        </w:rPr>
      </w:pPr>
    </w:p>
    <w:p w14:paraId="4572B1F4">
      <w:pPr>
        <w:pStyle w:val="23"/>
        <w:rPr>
          <w:rFonts w:hint="default" w:asciiTheme="minorEastAsia" w:hAnsiTheme="minorEastAsia" w:eastAsiaTheme="minorEastAsia" w:cstheme="minorEastAsia"/>
          <w:color w:val="FF0000"/>
          <w:sz w:val="24"/>
          <w:highlight w:val="none"/>
          <w:lang w:val="en-US" w:eastAsia="zh-CN"/>
        </w:rPr>
      </w:pPr>
    </w:p>
    <w:p w14:paraId="6D919C14">
      <w:pPr>
        <w:pStyle w:val="23"/>
        <w:rPr>
          <w:rFonts w:hint="default" w:asciiTheme="minorEastAsia" w:hAnsiTheme="minorEastAsia" w:eastAsiaTheme="minorEastAsia" w:cstheme="minorEastAsia"/>
          <w:color w:val="FF0000"/>
          <w:sz w:val="24"/>
          <w:highlight w:val="none"/>
          <w:lang w:val="en-US" w:eastAsia="zh-CN"/>
        </w:rPr>
      </w:pPr>
    </w:p>
    <w:p w14:paraId="16FE3786">
      <w:pPr>
        <w:pStyle w:val="23"/>
        <w:rPr>
          <w:rFonts w:hint="default" w:asciiTheme="minorEastAsia" w:hAnsiTheme="minorEastAsia" w:eastAsiaTheme="minorEastAsia" w:cstheme="minorEastAsia"/>
          <w:color w:val="FF0000"/>
          <w:sz w:val="24"/>
          <w:highlight w:val="none"/>
          <w:lang w:val="en-US" w:eastAsia="zh-CN"/>
        </w:rPr>
      </w:pPr>
    </w:p>
    <w:p w14:paraId="6EDC6A4C">
      <w:pPr>
        <w:pStyle w:val="23"/>
        <w:rPr>
          <w:rFonts w:hint="default" w:asciiTheme="minorEastAsia" w:hAnsiTheme="minorEastAsia" w:eastAsiaTheme="minorEastAsia" w:cstheme="minorEastAsia"/>
          <w:color w:val="FF0000"/>
          <w:sz w:val="24"/>
          <w:highlight w:val="none"/>
          <w:lang w:val="en-US" w:eastAsia="zh-CN"/>
        </w:rPr>
      </w:pPr>
    </w:p>
    <w:p w14:paraId="383D6D4B">
      <w:pPr>
        <w:pStyle w:val="23"/>
        <w:rPr>
          <w:rFonts w:hint="default" w:asciiTheme="minorEastAsia" w:hAnsiTheme="minorEastAsia" w:eastAsiaTheme="minorEastAsia" w:cstheme="minorEastAsia"/>
          <w:color w:val="FF0000"/>
          <w:sz w:val="24"/>
          <w:highlight w:val="none"/>
          <w:lang w:val="en-US" w:eastAsia="zh-CN"/>
        </w:rPr>
      </w:pPr>
    </w:p>
    <w:p w14:paraId="3971AC12">
      <w:pPr>
        <w:pStyle w:val="23"/>
        <w:rPr>
          <w:rFonts w:hint="default" w:asciiTheme="minorEastAsia" w:hAnsiTheme="minorEastAsia" w:eastAsiaTheme="minorEastAsia" w:cstheme="minorEastAsia"/>
          <w:color w:val="FF0000"/>
          <w:sz w:val="24"/>
          <w:highlight w:val="none"/>
          <w:lang w:val="en-US" w:eastAsia="zh-CN"/>
        </w:rPr>
      </w:pPr>
    </w:p>
    <w:p w14:paraId="7C059680">
      <w:pPr>
        <w:pStyle w:val="23"/>
        <w:rPr>
          <w:rFonts w:hint="default" w:asciiTheme="minorEastAsia" w:hAnsiTheme="minorEastAsia" w:eastAsiaTheme="minorEastAsia" w:cstheme="minorEastAsia"/>
          <w:color w:val="FF0000"/>
          <w:sz w:val="24"/>
          <w:highlight w:val="none"/>
          <w:lang w:val="en-US" w:eastAsia="zh-CN"/>
        </w:rPr>
      </w:pPr>
    </w:p>
    <w:p w14:paraId="5BD50440">
      <w:pPr>
        <w:pStyle w:val="23"/>
        <w:rPr>
          <w:rFonts w:hint="default" w:asciiTheme="minorEastAsia" w:hAnsiTheme="minorEastAsia" w:eastAsiaTheme="minorEastAsia" w:cstheme="minorEastAsia"/>
          <w:color w:val="FF0000"/>
          <w:sz w:val="24"/>
          <w:highlight w:val="none"/>
          <w:lang w:val="en-US" w:eastAsia="zh-CN"/>
        </w:rPr>
      </w:pPr>
    </w:p>
    <w:p w14:paraId="41139E90">
      <w:pPr>
        <w:pStyle w:val="23"/>
        <w:rPr>
          <w:rFonts w:hint="default" w:asciiTheme="minorEastAsia" w:hAnsiTheme="minorEastAsia" w:eastAsiaTheme="minorEastAsia" w:cstheme="minorEastAsia"/>
          <w:color w:val="FF0000"/>
          <w:sz w:val="24"/>
          <w:highlight w:val="none"/>
          <w:lang w:val="en-US" w:eastAsia="zh-CN"/>
        </w:rPr>
      </w:pPr>
    </w:p>
    <w:p w14:paraId="2EB5BB20">
      <w:pPr>
        <w:pStyle w:val="23"/>
        <w:rPr>
          <w:rFonts w:hint="default" w:asciiTheme="minorEastAsia" w:hAnsiTheme="minorEastAsia" w:eastAsiaTheme="minorEastAsia" w:cstheme="minorEastAsia"/>
          <w:color w:val="FF0000"/>
          <w:sz w:val="24"/>
          <w:highlight w:val="none"/>
          <w:lang w:val="en-US" w:eastAsia="zh-CN"/>
        </w:rPr>
      </w:pPr>
    </w:p>
    <w:p w14:paraId="7B60369B">
      <w:pPr>
        <w:pStyle w:val="23"/>
        <w:rPr>
          <w:rFonts w:hint="default" w:asciiTheme="minorEastAsia" w:hAnsiTheme="minorEastAsia" w:eastAsiaTheme="minorEastAsia" w:cstheme="minorEastAsia"/>
          <w:color w:val="FF0000"/>
          <w:sz w:val="24"/>
          <w:highlight w:val="none"/>
          <w:lang w:val="en-US" w:eastAsia="zh-CN"/>
        </w:rPr>
      </w:pPr>
    </w:p>
    <w:p w14:paraId="1D311BDD">
      <w:pPr>
        <w:pStyle w:val="23"/>
        <w:rPr>
          <w:rFonts w:hint="default" w:asciiTheme="minorEastAsia" w:hAnsiTheme="minorEastAsia" w:eastAsiaTheme="minorEastAsia" w:cstheme="minorEastAsia"/>
          <w:color w:val="FF0000"/>
          <w:sz w:val="24"/>
          <w:highlight w:val="none"/>
          <w:lang w:val="en-US" w:eastAsia="zh-CN"/>
        </w:rPr>
      </w:pPr>
    </w:p>
    <w:p w14:paraId="511D2E56">
      <w:pPr>
        <w:pStyle w:val="23"/>
        <w:rPr>
          <w:rFonts w:hint="default" w:asciiTheme="minorEastAsia" w:hAnsiTheme="minorEastAsia" w:eastAsiaTheme="minorEastAsia" w:cstheme="minorEastAsia"/>
          <w:color w:val="FF0000"/>
          <w:sz w:val="24"/>
          <w:highlight w:val="none"/>
          <w:lang w:val="en-US" w:eastAsia="zh-CN"/>
        </w:rPr>
      </w:pPr>
    </w:p>
    <w:p w14:paraId="2D1986F5">
      <w:pPr>
        <w:pStyle w:val="23"/>
        <w:rPr>
          <w:rFonts w:hint="default" w:asciiTheme="minorEastAsia" w:hAnsiTheme="minorEastAsia" w:eastAsiaTheme="minorEastAsia" w:cstheme="minorEastAsia"/>
          <w:color w:val="FF0000"/>
          <w:sz w:val="24"/>
          <w:highlight w:val="none"/>
          <w:lang w:val="en-US" w:eastAsia="zh-CN"/>
        </w:rPr>
      </w:pPr>
    </w:p>
    <w:p w14:paraId="3762A60D">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14:paraId="6258EB1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06DE239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rPr>
        <w:t>致：</w:t>
      </w:r>
      <w:r>
        <w:rPr>
          <w:rFonts w:hint="eastAsia" w:ascii="宋体" w:hAnsi="宋体" w:cs="宋体"/>
          <w:b/>
          <w:bCs/>
          <w:color w:val="FF0000"/>
          <w:sz w:val="24"/>
          <w:szCs w:val="24"/>
          <w:highlight w:val="none"/>
          <w:u w:val="single"/>
          <w:lang w:val="en-US" w:eastAsia="zh-CN"/>
        </w:rPr>
        <w:t xml:space="preserve">   泉州师范学院（采购单位名称）      </w:t>
      </w:r>
    </w:p>
    <w:p w14:paraId="288AF17D">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3E7D138">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11D27ED4">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594ADF47">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410E4545">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3C55668C">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6533B074">
      <w:pPr>
        <w:pStyle w:val="13"/>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6C2DDA0">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69571DF3">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436996CE">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321D8970">
      <w:pPr>
        <w:pStyle w:val="23"/>
        <w:rPr>
          <w:rFonts w:hint="default" w:asciiTheme="minorEastAsia" w:hAnsiTheme="minorEastAsia" w:eastAsiaTheme="minorEastAsia" w:cstheme="minorEastAsia"/>
          <w:color w:val="FF0000"/>
          <w:sz w:val="24"/>
          <w:highlight w:val="none"/>
          <w:lang w:val="en-US" w:eastAsia="zh-CN"/>
        </w:rPr>
      </w:pPr>
    </w:p>
    <w:p w14:paraId="7CA54ED1">
      <w:pPr>
        <w:pStyle w:val="23"/>
        <w:rPr>
          <w:rFonts w:hint="default" w:asciiTheme="minorEastAsia" w:hAnsiTheme="minorEastAsia" w:eastAsiaTheme="minorEastAsia" w:cstheme="minorEastAsia"/>
          <w:color w:val="FF0000"/>
          <w:sz w:val="24"/>
          <w:highlight w:val="none"/>
          <w:lang w:val="en-US" w:eastAsia="zh-CN"/>
        </w:rPr>
      </w:pPr>
    </w:p>
    <w:p w14:paraId="1DD0242F">
      <w:pPr>
        <w:pStyle w:val="23"/>
        <w:rPr>
          <w:rFonts w:hint="default" w:asciiTheme="minorEastAsia" w:hAnsiTheme="minorEastAsia" w:eastAsiaTheme="minorEastAsia" w:cstheme="minorEastAsia"/>
          <w:color w:val="FF0000"/>
          <w:sz w:val="24"/>
          <w:highlight w:val="none"/>
          <w:lang w:val="en-US" w:eastAsia="zh-CN"/>
        </w:rPr>
      </w:pPr>
    </w:p>
    <w:p w14:paraId="544D00E6">
      <w:pPr>
        <w:pStyle w:val="23"/>
        <w:rPr>
          <w:rFonts w:hint="default" w:asciiTheme="minorEastAsia" w:hAnsiTheme="minorEastAsia" w:eastAsiaTheme="minorEastAsia" w:cstheme="minorEastAsia"/>
          <w:color w:val="FF0000"/>
          <w:sz w:val="24"/>
          <w:highlight w:val="none"/>
          <w:lang w:val="en-US" w:eastAsia="zh-CN"/>
        </w:rPr>
      </w:pPr>
    </w:p>
    <w:p w14:paraId="21B4B98D">
      <w:pPr>
        <w:pStyle w:val="23"/>
        <w:rPr>
          <w:rFonts w:hint="default" w:asciiTheme="minorEastAsia" w:hAnsiTheme="minorEastAsia" w:eastAsiaTheme="minorEastAsia" w:cstheme="minorEastAsia"/>
          <w:color w:val="FF0000"/>
          <w:sz w:val="24"/>
          <w:highlight w:val="none"/>
          <w:lang w:val="en-US" w:eastAsia="zh-CN"/>
        </w:rPr>
      </w:pPr>
    </w:p>
    <w:p w14:paraId="69A47EEC">
      <w:pPr>
        <w:pStyle w:val="23"/>
        <w:rPr>
          <w:rFonts w:hint="default" w:asciiTheme="minorEastAsia" w:hAnsiTheme="minorEastAsia" w:eastAsiaTheme="minorEastAsia" w:cstheme="minorEastAsia"/>
          <w:color w:val="FF0000"/>
          <w:sz w:val="24"/>
          <w:highlight w:val="none"/>
          <w:lang w:val="en-US" w:eastAsia="zh-CN"/>
        </w:rPr>
      </w:pPr>
    </w:p>
    <w:p w14:paraId="766D8676">
      <w:pPr>
        <w:pStyle w:val="23"/>
        <w:rPr>
          <w:rFonts w:hint="default" w:asciiTheme="minorEastAsia" w:hAnsiTheme="minorEastAsia" w:eastAsiaTheme="minorEastAsia" w:cstheme="minorEastAsia"/>
          <w:color w:val="FF0000"/>
          <w:sz w:val="24"/>
          <w:highlight w:val="none"/>
          <w:lang w:val="en-US" w:eastAsia="zh-CN"/>
        </w:rPr>
      </w:pPr>
    </w:p>
    <w:p w14:paraId="5DF0179E">
      <w:pPr>
        <w:pStyle w:val="23"/>
        <w:rPr>
          <w:rFonts w:hint="default" w:asciiTheme="minorEastAsia" w:hAnsiTheme="minorEastAsia" w:eastAsiaTheme="minorEastAsia" w:cstheme="minorEastAsia"/>
          <w:color w:val="FF0000"/>
          <w:sz w:val="24"/>
          <w:highlight w:val="none"/>
          <w:lang w:val="en-US" w:eastAsia="zh-CN"/>
        </w:rPr>
      </w:pPr>
    </w:p>
    <w:p w14:paraId="548411FA">
      <w:pPr>
        <w:pStyle w:val="23"/>
        <w:rPr>
          <w:rFonts w:hint="default" w:asciiTheme="minorEastAsia" w:hAnsiTheme="minorEastAsia" w:eastAsiaTheme="minorEastAsia" w:cstheme="minorEastAsia"/>
          <w:color w:val="FF0000"/>
          <w:sz w:val="24"/>
          <w:highlight w:val="none"/>
          <w:lang w:val="en-US" w:eastAsia="zh-CN"/>
        </w:rPr>
      </w:pPr>
    </w:p>
    <w:p w14:paraId="38650EA7">
      <w:pPr>
        <w:pStyle w:val="23"/>
        <w:rPr>
          <w:rFonts w:hint="default" w:asciiTheme="minorEastAsia" w:hAnsiTheme="minorEastAsia" w:eastAsiaTheme="minorEastAsia" w:cstheme="minorEastAsia"/>
          <w:color w:val="FF0000"/>
          <w:sz w:val="24"/>
          <w:highlight w:val="none"/>
          <w:lang w:val="en-US" w:eastAsia="zh-CN"/>
        </w:rPr>
      </w:pPr>
    </w:p>
    <w:p w14:paraId="5098B698">
      <w:pPr>
        <w:pStyle w:val="23"/>
        <w:rPr>
          <w:rFonts w:hint="default" w:asciiTheme="minorEastAsia" w:hAnsiTheme="minorEastAsia" w:eastAsiaTheme="minorEastAsia" w:cstheme="minorEastAsia"/>
          <w:color w:val="FF0000"/>
          <w:sz w:val="24"/>
          <w:highlight w:val="none"/>
          <w:lang w:val="en-US" w:eastAsia="zh-CN"/>
        </w:rPr>
      </w:pPr>
    </w:p>
    <w:p w14:paraId="758FBDA1">
      <w:pPr>
        <w:pStyle w:val="23"/>
        <w:rPr>
          <w:rFonts w:hint="default" w:asciiTheme="minorEastAsia" w:hAnsiTheme="minorEastAsia" w:eastAsiaTheme="minorEastAsia" w:cstheme="minorEastAsia"/>
          <w:color w:val="FF0000"/>
          <w:sz w:val="24"/>
          <w:highlight w:val="none"/>
          <w:lang w:val="en-US" w:eastAsia="zh-CN"/>
        </w:rPr>
      </w:pPr>
    </w:p>
    <w:p w14:paraId="51498C7F">
      <w:pPr>
        <w:pStyle w:val="23"/>
        <w:rPr>
          <w:rFonts w:hint="default" w:asciiTheme="minorEastAsia" w:hAnsiTheme="minorEastAsia" w:eastAsiaTheme="minorEastAsia" w:cstheme="minorEastAsia"/>
          <w:color w:val="FF0000"/>
          <w:sz w:val="24"/>
          <w:highlight w:val="none"/>
          <w:lang w:val="en-US" w:eastAsia="zh-CN"/>
        </w:rPr>
      </w:pPr>
    </w:p>
    <w:p w14:paraId="1A32AE74">
      <w:pPr>
        <w:pStyle w:val="23"/>
        <w:rPr>
          <w:rFonts w:hint="default" w:asciiTheme="minorEastAsia" w:hAnsiTheme="minorEastAsia" w:eastAsiaTheme="minorEastAsia" w:cstheme="minorEastAsia"/>
          <w:color w:val="FF0000"/>
          <w:sz w:val="24"/>
          <w:highlight w:val="none"/>
          <w:lang w:val="en-US" w:eastAsia="zh-CN"/>
        </w:rPr>
      </w:pPr>
    </w:p>
    <w:p w14:paraId="2FC10239">
      <w:pPr>
        <w:pStyle w:val="23"/>
        <w:rPr>
          <w:rFonts w:hint="default" w:asciiTheme="minorEastAsia" w:hAnsiTheme="minorEastAsia" w:eastAsiaTheme="minorEastAsia" w:cstheme="minorEastAsia"/>
          <w:color w:val="FF0000"/>
          <w:sz w:val="24"/>
          <w:highlight w:val="none"/>
          <w:lang w:val="en-US" w:eastAsia="zh-CN"/>
        </w:rPr>
      </w:pPr>
    </w:p>
    <w:p w14:paraId="208C6124">
      <w:pPr>
        <w:pStyle w:val="23"/>
        <w:rPr>
          <w:rFonts w:hint="default" w:asciiTheme="minorEastAsia" w:hAnsiTheme="minorEastAsia" w:eastAsiaTheme="minorEastAsia" w:cstheme="minorEastAsia"/>
          <w:color w:val="FF0000"/>
          <w:sz w:val="24"/>
          <w:highlight w:val="none"/>
          <w:lang w:val="en-US" w:eastAsia="zh-CN"/>
        </w:rPr>
      </w:pPr>
    </w:p>
    <w:p w14:paraId="48BF2369">
      <w:pPr>
        <w:pStyle w:val="23"/>
        <w:rPr>
          <w:rFonts w:hint="default" w:asciiTheme="minorEastAsia" w:hAnsiTheme="minorEastAsia" w:eastAsiaTheme="minorEastAsia" w:cstheme="minorEastAsia"/>
          <w:color w:val="FF0000"/>
          <w:sz w:val="24"/>
          <w:highlight w:val="none"/>
          <w:lang w:val="en-US" w:eastAsia="zh-CN"/>
        </w:rPr>
      </w:pPr>
    </w:p>
    <w:p w14:paraId="6FAF985D">
      <w:pPr>
        <w:pStyle w:val="23"/>
        <w:rPr>
          <w:rFonts w:hint="default" w:asciiTheme="minorEastAsia" w:hAnsiTheme="minorEastAsia" w:eastAsiaTheme="minorEastAsia" w:cstheme="minorEastAsia"/>
          <w:color w:val="FF0000"/>
          <w:sz w:val="24"/>
          <w:highlight w:val="none"/>
          <w:lang w:val="en-US" w:eastAsia="zh-CN"/>
        </w:rPr>
      </w:pPr>
    </w:p>
    <w:p w14:paraId="2C78F1A7">
      <w:pPr>
        <w:pStyle w:val="23"/>
        <w:rPr>
          <w:rFonts w:hint="default" w:asciiTheme="minorEastAsia" w:hAnsiTheme="minorEastAsia" w:eastAsiaTheme="minorEastAsia" w:cstheme="minorEastAsia"/>
          <w:color w:val="FF0000"/>
          <w:sz w:val="24"/>
          <w:highlight w:val="none"/>
          <w:lang w:val="en-US" w:eastAsia="zh-CN"/>
        </w:rPr>
      </w:pPr>
    </w:p>
    <w:p w14:paraId="360AC750">
      <w:pPr>
        <w:pStyle w:val="23"/>
        <w:rPr>
          <w:rFonts w:hint="default" w:asciiTheme="minorEastAsia" w:hAnsiTheme="minorEastAsia" w:eastAsiaTheme="minorEastAsia" w:cstheme="minorEastAsia"/>
          <w:color w:val="FF0000"/>
          <w:sz w:val="24"/>
          <w:highlight w:val="none"/>
          <w:lang w:val="en-US" w:eastAsia="zh-CN"/>
        </w:rPr>
      </w:pPr>
    </w:p>
    <w:p w14:paraId="3C6CA670">
      <w:pPr>
        <w:pStyle w:val="23"/>
        <w:rPr>
          <w:rFonts w:hint="default" w:asciiTheme="minorEastAsia" w:hAnsiTheme="minorEastAsia" w:eastAsiaTheme="minorEastAsia" w:cstheme="minorEastAsia"/>
          <w:color w:val="FF0000"/>
          <w:sz w:val="24"/>
          <w:highlight w:val="none"/>
          <w:lang w:val="en-US" w:eastAsia="zh-CN"/>
        </w:rPr>
      </w:pPr>
    </w:p>
    <w:p w14:paraId="454B83FB">
      <w:pPr>
        <w:pStyle w:val="23"/>
        <w:rPr>
          <w:rFonts w:hint="default" w:asciiTheme="minorEastAsia" w:hAnsiTheme="minorEastAsia" w:eastAsiaTheme="minorEastAsia" w:cstheme="minorEastAsia"/>
          <w:color w:val="FF0000"/>
          <w:sz w:val="24"/>
          <w:highlight w:val="none"/>
          <w:lang w:val="en-US" w:eastAsia="zh-CN"/>
        </w:rPr>
      </w:pPr>
    </w:p>
    <w:p w14:paraId="0020859D">
      <w:pPr>
        <w:pStyle w:val="23"/>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70AFC407">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2258E6CA">
          <w:pPr>
            <w:pStyle w:val="9"/>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39FE53AC">
    <w:pPr>
      <w:pStyle w:val="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4022E">
    <w:pPr>
      <w:pStyle w:val="9"/>
      <w:framePr w:wrap="around" w:vAnchor="text" w:hAnchor="margin" w:xAlign="right" w:y="1"/>
      <w:rPr>
        <w:rStyle w:val="21"/>
      </w:rPr>
    </w:pPr>
    <w:r>
      <w:fldChar w:fldCharType="begin"/>
    </w:r>
    <w:r>
      <w:rPr>
        <w:rStyle w:val="21"/>
      </w:rPr>
      <w:instrText xml:space="preserve">PAGE  </w:instrText>
    </w:r>
    <w:r>
      <w:fldChar w:fldCharType="end"/>
    </w:r>
  </w:p>
  <w:p w14:paraId="167DB7BF">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2FFAD91">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31B97621">
          <w:pPr>
            <w:pStyle w:val="9"/>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10CD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4110CD8">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C4575">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01C4575">
                          <w:pPr>
                            <w:pStyle w:val="9"/>
                          </w:pPr>
                        </w:p>
                      </w:txbxContent>
                    </v:textbox>
                  </v:shape>
                </w:pict>
              </mc:Fallback>
            </mc:AlternateContent>
          </w:r>
        </w:p>
      </w:tc>
    </w:tr>
  </w:tbl>
  <w:p w14:paraId="12A4A462">
    <w:pPr>
      <w:pStyle w:val="9"/>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97D27">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862AE">
                          <w:pPr>
                            <w:pStyle w:val="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8B862AE">
                    <w:pPr>
                      <w:pStyle w:val="9"/>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E7DE7">
    <w:pPr>
      <w:pStyle w:val="10"/>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MzRkMTYxYzJjYzAxNTVjNmQxMmJmOTVmZTI5MDMifQ=="/>
  </w:docVars>
  <w:rsids>
    <w:rsidRoot w:val="59835B2E"/>
    <w:rsid w:val="034E4A21"/>
    <w:rsid w:val="083B0126"/>
    <w:rsid w:val="0E8D13D6"/>
    <w:rsid w:val="0F44355D"/>
    <w:rsid w:val="115376E2"/>
    <w:rsid w:val="16F7028D"/>
    <w:rsid w:val="173A664E"/>
    <w:rsid w:val="1C4B3D8B"/>
    <w:rsid w:val="1D974856"/>
    <w:rsid w:val="1DD464FF"/>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E487C6D"/>
    <w:rsid w:val="4F123E7A"/>
    <w:rsid w:val="55794C66"/>
    <w:rsid w:val="55CD64D1"/>
    <w:rsid w:val="55D751F9"/>
    <w:rsid w:val="59835B2E"/>
    <w:rsid w:val="5AE34496"/>
    <w:rsid w:val="5D654BBF"/>
    <w:rsid w:val="5FD97868"/>
    <w:rsid w:val="607C050A"/>
    <w:rsid w:val="677F3E55"/>
    <w:rsid w:val="68735896"/>
    <w:rsid w:val="69690D6B"/>
    <w:rsid w:val="6B7D3D34"/>
    <w:rsid w:val="6D3F5C0C"/>
    <w:rsid w:val="6E9A7D8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cs="Times New Roman"/>
    </w:rPr>
  </w:style>
  <w:style w:type="paragraph" w:styleId="7">
    <w:name w:val="Body Text Indent"/>
    <w:basedOn w:val="1"/>
    <w:qFormat/>
    <w:uiPriority w:val="0"/>
    <w:pPr>
      <w:ind w:firstLine="560" w:firstLineChars="200"/>
    </w:pPr>
    <w:rPr>
      <w:rFonts w:ascii="宋体" w:hAnsi="宋体"/>
      <w:sz w:val="28"/>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jc w:val="center"/>
    </w:pPr>
    <w:rPr>
      <w:rFonts w:ascii="Arial Black" w:hAnsi="Arial Black" w:cs="Arial Black"/>
      <w:i/>
      <w:iCs/>
      <w:kern w:val="2"/>
      <w:sz w:val="48"/>
      <w:szCs w:val="48"/>
    </w:rPr>
  </w:style>
  <w:style w:type="paragraph" w:styleId="15">
    <w:name w:val="annotation subject"/>
    <w:basedOn w:val="5"/>
    <w:next w:val="5"/>
    <w:qFormat/>
    <w:uiPriority w:val="0"/>
    <w:rPr>
      <w:rFonts w:ascii="宋体" w:hAnsi="Courier New"/>
      <w:szCs w:val="20"/>
    </w:rPr>
  </w:style>
  <w:style w:type="paragraph" w:styleId="16">
    <w:name w:val="Body Text First Indent"/>
    <w:basedOn w:val="6"/>
    <w:unhideWhenUsed/>
    <w:qFormat/>
    <w:uiPriority w:val="0"/>
    <w:pPr>
      <w:ind w:firstLine="420" w:firstLineChars="100"/>
    </w:pPr>
  </w:style>
  <w:style w:type="paragraph" w:styleId="17">
    <w:name w:val="Body Text First Indent 2"/>
    <w:basedOn w:val="7"/>
    <w:qFormat/>
    <w:uiPriority w:val="0"/>
    <w:pPr>
      <w:spacing w:beforeLines="50" w:afterLines="50" w:line="360" w:lineRule="auto"/>
      <w:ind w:left="480" w:firstLine="360"/>
      <w:jc w:val="left"/>
    </w:pPr>
    <w:rPr>
      <w:rFonts w:ascii="Times New Roman" w:hAnsi="Times New Roman"/>
      <w:sz w:val="24"/>
    </w:rPr>
  </w:style>
  <w:style w:type="character" w:styleId="20">
    <w:name w:val="Strong"/>
    <w:basedOn w:val="19"/>
    <w:qFormat/>
    <w:uiPriority w:val="0"/>
    <w:rPr>
      <w:b/>
    </w:r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4">
    <w:name w:val="ptdl"/>
    <w:basedOn w:val="1"/>
    <w:qFormat/>
    <w:uiPriority w:val="0"/>
    <w:pPr>
      <w:spacing w:after="156"/>
      <w:ind w:firstLine="480"/>
    </w:pPr>
    <w:rPr>
      <w:sz w:val="24"/>
      <w:szCs w:val="20"/>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6093</Words>
  <Characters>6168</Characters>
  <Lines>0</Lines>
  <Paragraphs>0</Paragraphs>
  <TotalTime>2</TotalTime>
  <ScaleCrop>false</ScaleCrop>
  <LinksUpToDate>false</LinksUpToDate>
  <CharactersWithSpaces>7789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微信用户</cp:lastModifiedBy>
  <cp:lastPrinted>2021-11-24T07:21:00Z</cp:lastPrinted>
  <dcterms:modified xsi:type="dcterms:W3CDTF">2025-05-23T03:05:20Z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1D74DC218C9B4B4FA60CAE48B8569FF5</vt:lpwstr>
  </property>
  <property fmtid="{D5CDD505-2E9C-101B-9397-08002B2CF9AE}" pid="4" name="KSOTemplateDocerSaveRecord">
    <vt:lpwstr>eyJoZGlkIjoiNWNiYTY3ZmQ5MzY1ZmZjYWM3YTM5ZGUyNzBkMTQ5ZjgiLCJ1c2VySWQiOiIxMjU1NjEzOTIxIn0=</vt:lpwstr>
  </property>
</Properties>
</file>