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rPr>
          <w:rFonts w:ascii="黑体" w:hAnsi="黑体" w:eastAsia="黑体" w:cs="方正小标宋简体"/>
          <w:b/>
          <w:sz w:val="32"/>
          <w:szCs w:val="32"/>
        </w:rPr>
      </w:pPr>
      <w:r>
        <w:rPr>
          <w:rFonts w:hint="eastAsia" w:ascii="黑体" w:hAnsi="黑体" w:eastAsia="黑体" w:cs="方正小标宋简体"/>
          <w:b/>
          <w:sz w:val="32"/>
          <w:szCs w:val="32"/>
        </w:rPr>
        <w:t>附件</w:t>
      </w:r>
      <w:r>
        <w:rPr>
          <w:rFonts w:ascii="黑体" w:hAnsi="黑体" w:eastAsia="黑体" w:cs="方正小标宋简体"/>
          <w:b/>
          <w:sz w:val="32"/>
          <w:szCs w:val="32"/>
        </w:rPr>
        <w:t>2</w:t>
      </w:r>
    </w:p>
    <w:p>
      <w:pPr>
        <w:autoSpaceDN w:val="0"/>
        <w:spacing w:line="38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autoSpaceDN w:val="0"/>
        <w:spacing w:afterLines="10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hAnsi="宋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年福建省社科基金省法学会专项申报汇总清单</w:t>
      </w:r>
    </w:p>
    <w:p>
      <w:pPr>
        <w:autoSpaceDN w:val="0"/>
        <w:spacing w:afterLines="100" w:line="360" w:lineRule="exact"/>
        <w:ind w:firstLine="280" w:firstLineChars="1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单位名称</w:t>
      </w:r>
      <w:r>
        <w:rPr>
          <w:rFonts w:hint="eastAsia" w:ascii="宋体" w:hAnsi="宋体" w:cs="宋体"/>
          <w:sz w:val="28"/>
          <w:szCs w:val="28"/>
        </w:rPr>
        <w:t>：</w:t>
      </w:r>
    </w:p>
    <w:tbl>
      <w:tblPr>
        <w:tblStyle w:val="4"/>
        <w:tblW w:w="140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620"/>
        <w:gridCol w:w="4680"/>
        <w:gridCol w:w="2700"/>
        <w:gridCol w:w="1800"/>
        <w:gridCol w:w="23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</w:rPr>
              <w:t>项目组成员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</w:rPr>
              <w:t>预期成果形式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14546"/>
    <w:rsid w:val="70F1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2021-10-12T03:54:00Z</dcterms:created>
  <dc:creator>bonbon</dc:creator>
  <cp:lastModifiedBy>bonbon</cp:lastModifiedBy>
  <dcterms:modified xsi:type="dcterms:W3CDTF">2021-10-12T03:54:52Z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CD4AE918F49A418093CDA486945D0471</vt:lpwstr>
  </property>
</Properties>
</file>