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218" w:afterLines="50" w:line="320" w:lineRule="exact"/>
        <w:rPr>
          <w:rFonts w:hint="eastAsia" w:ascii="黑体" w:hAnsi="黑体" w:eastAsia="黑体" w:cs="黑体"/>
          <w:spacing w:val="-6"/>
          <w:szCs w:val="32"/>
        </w:rPr>
      </w:pPr>
      <w:r>
        <w:rPr>
          <w:rFonts w:hint="eastAsia" w:ascii="仿宋_GB2312" w:hAnsi="仿宋_GB2312" w:cs="仿宋_GB2312"/>
          <w:szCs w:val="32"/>
        </w:rPr>
        <w:t xml:space="preserve">  </w:t>
      </w:r>
      <w:r>
        <w:rPr>
          <w:rFonts w:hint="eastAsia" w:ascii="黑体" w:hAnsi="黑体" w:eastAsia="黑体" w:cs="黑体"/>
          <w:spacing w:val="-6"/>
          <w:szCs w:val="32"/>
        </w:rPr>
        <w:t>附件1</w:t>
      </w:r>
    </w:p>
    <w:p>
      <w:pPr>
        <w:spacing w:line="400" w:lineRule="exact"/>
        <w:jc w:val="center"/>
        <w:rPr>
          <w:rFonts w:hint="eastAsia" w:ascii="方正小标宋简体" w:hAnsi="宋体" w:eastAsia="方正小标宋简体" w:cs="宋体"/>
          <w:bCs/>
          <w:sz w:val="36"/>
          <w:szCs w:val="36"/>
        </w:rPr>
      </w:pPr>
      <w:r>
        <w:rPr>
          <w:rFonts w:hint="eastAsia" w:ascii="方正小标宋简体" w:hAnsi="宋体" w:eastAsia="方正小标宋简体" w:cs="宋体"/>
          <w:bCs/>
          <w:sz w:val="36"/>
          <w:szCs w:val="36"/>
        </w:rPr>
        <w:t xml:space="preserve"> 福建省20</w:t>
      </w:r>
      <w:r>
        <w:rPr>
          <w:rFonts w:hint="eastAsia" w:ascii="方正小标宋简体" w:hAnsi="宋体" w:eastAsia="方正小标宋简体" w:cs="宋体"/>
          <w:bCs/>
          <w:sz w:val="36"/>
          <w:szCs w:val="36"/>
          <w:lang w:val="en-US" w:eastAsia="zh-CN"/>
        </w:rPr>
        <w:t>24</w:t>
      </w:r>
      <w:r>
        <w:rPr>
          <w:rFonts w:hint="eastAsia" w:ascii="方正小标宋简体" w:hAnsi="宋体" w:eastAsia="方正小标宋简体" w:cs="宋体"/>
          <w:bCs/>
          <w:sz w:val="36"/>
          <w:szCs w:val="36"/>
        </w:rPr>
        <w:t>—202</w:t>
      </w:r>
      <w:r>
        <w:rPr>
          <w:rFonts w:hint="eastAsia" w:ascii="方正小标宋简体" w:hAnsi="宋体" w:eastAsia="方正小标宋简体" w:cs="宋体"/>
          <w:bCs/>
          <w:sz w:val="36"/>
          <w:szCs w:val="36"/>
          <w:lang w:val="en-US" w:eastAsia="zh-CN"/>
        </w:rPr>
        <w:t>5</w:t>
      </w:r>
      <w:r>
        <w:rPr>
          <w:rFonts w:hint="eastAsia" w:ascii="方正小标宋简体" w:hAnsi="宋体" w:eastAsia="方正小标宋简体" w:cs="宋体"/>
          <w:bCs/>
          <w:sz w:val="36"/>
          <w:szCs w:val="36"/>
        </w:rPr>
        <w:t>年度高层次人才和青年优秀人才</w:t>
      </w:r>
    </w:p>
    <w:p>
      <w:pPr>
        <w:spacing w:line="400" w:lineRule="exact"/>
        <w:jc w:val="center"/>
        <w:rPr>
          <w:rFonts w:hint="eastAsia" w:ascii="方正小标宋简体" w:hAnsi="宋体" w:eastAsia="方正小标宋简体" w:cs="宋体"/>
          <w:bCs/>
          <w:sz w:val="36"/>
          <w:szCs w:val="36"/>
        </w:rPr>
      </w:pPr>
      <w:r>
        <w:rPr>
          <w:rFonts w:hint="eastAsia" w:ascii="方正小标宋简体" w:hAnsi="宋体" w:eastAsia="方正小标宋简体" w:cs="宋体"/>
          <w:bCs/>
          <w:sz w:val="36"/>
          <w:szCs w:val="36"/>
        </w:rPr>
        <w:t>访学研修</w:t>
      </w:r>
      <w:r>
        <w:rPr>
          <w:rFonts w:hint="eastAsia" w:ascii="方正小标宋简体" w:hAnsi="宋体" w:eastAsia="方正小标宋简体" w:cs="宋体"/>
          <w:bCs/>
          <w:sz w:val="36"/>
          <w:szCs w:val="36"/>
          <w:lang w:val="en-US" w:eastAsia="zh-CN"/>
        </w:rPr>
        <w:t>申请</w:t>
      </w:r>
      <w:r>
        <w:rPr>
          <w:rFonts w:hint="eastAsia" w:ascii="方正小标宋简体" w:hAnsi="宋体" w:eastAsia="方正小标宋简体" w:cs="宋体"/>
          <w:bCs/>
          <w:sz w:val="36"/>
          <w:szCs w:val="36"/>
        </w:rPr>
        <w:t>表</w:t>
      </w:r>
    </w:p>
    <w:p>
      <w:pPr>
        <w:rPr>
          <w:rFonts w:hint="eastAsia" w:ascii="黑体" w:eastAsia="黑体"/>
          <w:spacing w:val="-6"/>
          <w:szCs w:val="32"/>
        </w:rPr>
      </w:pPr>
    </w:p>
    <w:p>
      <w:pPr>
        <w:rPr>
          <w:rFonts w:hint="eastAsia" w:ascii="楷体_GB2312" w:eastAsia="楷体_GB2312"/>
          <w:spacing w:val="-6"/>
          <w:szCs w:val="32"/>
        </w:rPr>
      </w:pPr>
      <w:r>
        <w:rPr>
          <w:rFonts w:hint="eastAsia" w:ascii="黑体" w:eastAsia="黑体"/>
          <w:spacing w:val="-6"/>
          <w:szCs w:val="32"/>
        </w:rPr>
        <w:t xml:space="preserve">                                  </w:t>
      </w:r>
      <w:r>
        <w:rPr>
          <w:rFonts w:hint="eastAsia" w:ascii="黑体" w:eastAsia="黑体"/>
          <w:spacing w:val="-6"/>
          <w:szCs w:val="32"/>
          <w:lang w:val="en-US" w:eastAsia="zh-CN"/>
        </w:rPr>
        <w:t xml:space="preserve"> </w:t>
      </w:r>
      <w:r>
        <w:rPr>
          <w:rFonts w:hint="eastAsia" w:ascii="楷体_GB2312" w:eastAsia="楷体_GB2312"/>
          <w:spacing w:val="-6"/>
          <w:szCs w:val="32"/>
        </w:rPr>
        <w:t>填表日期：  年   月  日</w:t>
      </w:r>
    </w:p>
    <w:tbl>
      <w:tblPr>
        <w:tblStyle w:val="8"/>
        <w:tblW w:w="964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4"/>
        <w:gridCol w:w="1264"/>
        <w:gridCol w:w="16"/>
        <w:gridCol w:w="510"/>
        <w:gridCol w:w="837"/>
        <w:gridCol w:w="623"/>
        <w:gridCol w:w="669"/>
        <w:gridCol w:w="1234"/>
        <w:gridCol w:w="86"/>
        <w:gridCol w:w="1021"/>
        <w:gridCol w:w="1001"/>
        <w:gridCol w:w="229"/>
        <w:gridCol w:w="91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2" w:hRule="atLeast"/>
          <w:jc w:val="center"/>
        </w:trPr>
        <w:tc>
          <w:tcPr>
            <w:tcW w:w="1244" w:type="dxa"/>
            <w:noWrap w:val="0"/>
            <w:vAlign w:val="center"/>
          </w:tcPr>
          <w:p>
            <w:pPr>
              <w:wordWrap w:val="0"/>
              <w:spacing w:line="400" w:lineRule="exact"/>
              <w:ind w:right="480"/>
              <w:jc w:val="right"/>
              <w:rPr>
                <w:rFonts w:hint="eastAsia" w:eastAsia="仿宋_GB2312"/>
                <w:sz w:val="24"/>
                <w:lang w:val="en-US" w:eastAsia="zh-CN"/>
              </w:rPr>
            </w:pPr>
            <w:r>
              <w:rPr>
                <w:rFonts w:hint="eastAsia"/>
                <w:sz w:val="24"/>
              </w:rPr>
              <w:t>姓</w:t>
            </w:r>
            <w:r>
              <w:rPr>
                <w:rFonts w:hint="eastAsia"/>
                <w:sz w:val="24"/>
                <w:lang w:val="en-US" w:eastAsia="zh-CN"/>
              </w:rPr>
              <w:t>名</w:t>
            </w:r>
          </w:p>
        </w:tc>
        <w:tc>
          <w:tcPr>
            <w:tcW w:w="1790" w:type="dxa"/>
            <w:gridSpan w:val="3"/>
            <w:noWrap w:val="0"/>
            <w:vAlign w:val="center"/>
          </w:tcPr>
          <w:p>
            <w:pPr>
              <w:spacing w:line="400" w:lineRule="exact"/>
              <w:ind w:firstLine="4766"/>
              <w:jc w:val="center"/>
              <w:rPr>
                <w:rFonts w:hint="eastAsia" w:ascii="仿宋_GB2312"/>
                <w:sz w:val="24"/>
              </w:rPr>
            </w:pPr>
          </w:p>
          <w:p>
            <w:pPr>
              <w:spacing w:line="400" w:lineRule="exact"/>
              <w:ind w:firstLine="4766"/>
              <w:jc w:val="center"/>
              <w:rPr>
                <w:rFonts w:hint="eastAsia"/>
                <w:sz w:val="24"/>
              </w:rPr>
            </w:pPr>
          </w:p>
        </w:tc>
        <w:tc>
          <w:tcPr>
            <w:tcW w:w="837" w:type="dxa"/>
            <w:noWrap w:val="0"/>
            <w:vAlign w:val="center"/>
          </w:tcPr>
          <w:p>
            <w:pPr>
              <w:spacing w:line="400" w:lineRule="exac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性 别</w:t>
            </w:r>
          </w:p>
        </w:tc>
        <w:tc>
          <w:tcPr>
            <w:tcW w:w="1292" w:type="dxa"/>
            <w:gridSpan w:val="2"/>
            <w:noWrap w:val="0"/>
            <w:vAlign w:val="center"/>
          </w:tcPr>
          <w:p>
            <w:pPr>
              <w:spacing w:line="400" w:lineRule="exact"/>
              <w:ind w:firstLine="4766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234" w:type="dxa"/>
            <w:noWrap w:val="0"/>
            <w:vAlign w:val="center"/>
          </w:tcPr>
          <w:p>
            <w:pPr>
              <w:spacing w:line="400" w:lineRule="exact"/>
              <w:rPr>
                <w:rFonts w:hint="eastAsia"/>
                <w:spacing w:val="-6"/>
                <w:sz w:val="24"/>
              </w:rPr>
            </w:pPr>
            <w:r>
              <w:rPr>
                <w:rFonts w:hint="eastAsia"/>
                <w:sz w:val="24"/>
              </w:rPr>
              <w:t>出生年月</w:t>
            </w:r>
          </w:p>
        </w:tc>
        <w:tc>
          <w:tcPr>
            <w:tcW w:w="3251" w:type="dxa"/>
            <w:gridSpan w:val="5"/>
            <w:noWrap w:val="0"/>
            <w:vAlign w:val="center"/>
          </w:tcPr>
          <w:p>
            <w:pPr>
              <w:spacing w:line="400" w:lineRule="exact"/>
              <w:ind w:firstLine="4766"/>
              <w:jc w:val="center"/>
              <w:rPr>
                <w:rFonts w:hint="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4" w:hRule="atLeast"/>
          <w:jc w:val="center"/>
        </w:trPr>
        <w:tc>
          <w:tcPr>
            <w:tcW w:w="1244" w:type="dxa"/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工作单位</w:t>
            </w:r>
          </w:p>
        </w:tc>
        <w:tc>
          <w:tcPr>
            <w:tcW w:w="1790" w:type="dxa"/>
            <w:gridSpan w:val="3"/>
            <w:noWrap w:val="0"/>
            <w:vAlign w:val="center"/>
          </w:tcPr>
          <w:p>
            <w:pPr>
              <w:ind w:firstLine="2142" w:firstLineChars="900"/>
              <w:rPr>
                <w:rFonts w:hint="eastAsia" w:ascii="仿宋_GB2312"/>
                <w:sz w:val="24"/>
              </w:rPr>
            </w:pPr>
          </w:p>
        </w:tc>
        <w:tc>
          <w:tcPr>
            <w:tcW w:w="837" w:type="dxa"/>
            <w:noWrap w:val="0"/>
            <w:vAlign w:val="center"/>
          </w:tcPr>
          <w:p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学历/学位</w:t>
            </w:r>
          </w:p>
        </w:tc>
        <w:tc>
          <w:tcPr>
            <w:tcW w:w="1292" w:type="dxa"/>
            <w:gridSpan w:val="2"/>
            <w:noWrap w:val="0"/>
            <w:vAlign w:val="center"/>
          </w:tcPr>
          <w:p>
            <w:pPr>
              <w:rPr>
                <w:rFonts w:hint="eastAsia"/>
                <w:sz w:val="24"/>
              </w:rPr>
            </w:pPr>
          </w:p>
        </w:tc>
        <w:tc>
          <w:tcPr>
            <w:tcW w:w="1234" w:type="dxa"/>
            <w:noWrap w:val="0"/>
            <w:vAlign w:val="center"/>
          </w:tcPr>
          <w:p>
            <w:pPr>
              <w:rPr>
                <w:rFonts w:hint="eastAsia"/>
                <w:spacing w:val="-6"/>
                <w:sz w:val="24"/>
              </w:rPr>
            </w:pPr>
            <w:r>
              <w:rPr>
                <w:rFonts w:hint="eastAsia"/>
                <w:spacing w:val="-6"/>
                <w:sz w:val="24"/>
              </w:rPr>
              <w:t>职务/职称</w:t>
            </w:r>
          </w:p>
        </w:tc>
        <w:tc>
          <w:tcPr>
            <w:tcW w:w="3251" w:type="dxa"/>
            <w:gridSpan w:val="5"/>
            <w:noWrap w:val="0"/>
            <w:vAlign w:val="center"/>
          </w:tcPr>
          <w:p>
            <w:pPr>
              <w:rPr>
                <w:rFonts w:hint="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2" w:hRule="atLeast"/>
          <w:jc w:val="center"/>
        </w:trPr>
        <w:tc>
          <w:tcPr>
            <w:tcW w:w="1244" w:type="dxa"/>
            <w:noWrap w:val="0"/>
            <w:vAlign w:val="center"/>
          </w:tcPr>
          <w:p>
            <w:pPr>
              <w:jc w:val="center"/>
              <w:rPr>
                <w:rFonts w:hint="default" w:eastAsia="仿宋_GB2312"/>
                <w:sz w:val="24"/>
                <w:lang w:val="en-US" w:eastAsia="zh-CN"/>
              </w:rPr>
            </w:pPr>
            <w:r>
              <w:rPr>
                <w:rFonts w:hint="eastAsia"/>
                <w:spacing w:val="-11"/>
                <w:sz w:val="24"/>
                <w:lang w:val="en-US" w:eastAsia="zh-CN"/>
              </w:rPr>
              <w:t>人才称号</w:t>
            </w:r>
          </w:p>
        </w:tc>
        <w:tc>
          <w:tcPr>
            <w:tcW w:w="3919" w:type="dxa"/>
            <w:gridSpan w:val="6"/>
            <w:noWrap w:val="0"/>
            <w:vAlign w:val="center"/>
          </w:tcPr>
          <w:p>
            <w:pPr>
              <w:rPr>
                <w:rFonts w:hint="eastAsia" w:ascii="仿宋_GB2312"/>
                <w:sz w:val="24"/>
              </w:rPr>
            </w:pPr>
            <w:r>
              <w:rPr>
                <w:rFonts w:hint="eastAsia" w:ascii="仿宋_GB2312"/>
                <w:sz w:val="24"/>
                <w:lang w:eastAsia="zh-CN"/>
              </w:rPr>
              <w:t>□</w:t>
            </w:r>
            <w:r>
              <w:rPr>
                <w:rFonts w:hint="eastAsia" w:ascii="仿宋_GB2312"/>
                <w:sz w:val="24"/>
              </w:rPr>
              <w:t>国家级</w:t>
            </w:r>
            <w:r>
              <w:rPr>
                <w:rFonts w:hint="eastAsia" w:ascii="仿宋_GB2312"/>
                <w:sz w:val="24"/>
                <w:lang w:val="en-US" w:eastAsia="zh-CN"/>
              </w:rPr>
              <w:t xml:space="preserve"> </w:t>
            </w:r>
            <w:r>
              <w:rPr>
                <w:rFonts w:hint="eastAsia" w:ascii="仿宋_GB2312"/>
                <w:sz w:val="24"/>
              </w:rPr>
              <w:t>□省级</w:t>
            </w:r>
            <w:r>
              <w:rPr>
                <w:rFonts w:hint="eastAsia" w:ascii="仿宋_GB2312"/>
                <w:sz w:val="24"/>
                <w:lang w:val="en-US" w:eastAsia="zh-CN"/>
              </w:rPr>
              <w:t xml:space="preserve"> </w:t>
            </w:r>
            <w:r>
              <w:rPr>
                <w:rFonts w:hint="eastAsia" w:ascii="仿宋_GB2312"/>
                <w:sz w:val="24"/>
              </w:rPr>
              <w:t>□</w:t>
            </w:r>
            <w:r>
              <w:rPr>
                <w:rFonts w:hint="eastAsia" w:ascii="仿宋_GB2312"/>
                <w:sz w:val="24"/>
                <w:lang w:eastAsia="zh-CN"/>
              </w:rPr>
              <w:t>博士后</w:t>
            </w:r>
            <w:r>
              <w:rPr>
                <w:rFonts w:hint="eastAsia" w:ascii="仿宋_GB2312"/>
                <w:sz w:val="24"/>
                <w:lang w:val="en-US" w:eastAsia="zh-CN"/>
              </w:rPr>
              <w:t xml:space="preserve"> </w:t>
            </w:r>
            <w:r>
              <w:rPr>
                <w:rFonts w:hint="eastAsia" w:ascii="仿宋_GB2312"/>
                <w:sz w:val="24"/>
              </w:rPr>
              <w:t>□其他</w:t>
            </w:r>
          </w:p>
          <w:p>
            <w:pPr>
              <w:rPr>
                <w:rFonts w:hint="eastAsia" w:ascii="仿宋_GB2312" w:eastAsia="仿宋_GB2312"/>
                <w:sz w:val="24"/>
                <w:lang w:eastAsia="zh-CN"/>
              </w:rPr>
            </w:pPr>
            <w:r>
              <w:rPr>
                <w:rFonts w:hint="eastAsia" w:ascii="仿宋_GB2312"/>
                <w:sz w:val="24"/>
                <w:lang w:eastAsia="zh-CN"/>
              </w:rPr>
              <w:t>具体称号：</w:t>
            </w:r>
            <w:r>
              <w:rPr>
                <w:rFonts w:hint="eastAsia" w:ascii="仿宋_GB2312"/>
                <w:sz w:val="24"/>
                <w:u w:val="single"/>
                <w:lang w:val="en-US" w:eastAsia="zh-CN"/>
              </w:rPr>
              <w:t xml:space="preserve">                     </w:t>
            </w:r>
            <w:r>
              <w:rPr>
                <w:rFonts w:hint="eastAsia"/>
                <w:sz w:val="24"/>
                <w:lang w:val="en-US" w:eastAsia="zh-CN"/>
              </w:rPr>
              <w:t xml:space="preserve">                   </w:t>
            </w:r>
          </w:p>
        </w:tc>
        <w:tc>
          <w:tcPr>
            <w:tcW w:w="1234" w:type="dxa"/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从事专业</w:t>
            </w:r>
          </w:p>
        </w:tc>
        <w:tc>
          <w:tcPr>
            <w:tcW w:w="3251" w:type="dxa"/>
            <w:gridSpan w:val="5"/>
            <w:noWrap w:val="0"/>
            <w:vAlign w:val="center"/>
          </w:tcPr>
          <w:p>
            <w:pPr>
              <w:rPr>
                <w:rFonts w:hint="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0" w:hRule="atLeast"/>
          <w:jc w:val="center"/>
        </w:trPr>
        <w:tc>
          <w:tcPr>
            <w:tcW w:w="1244" w:type="dxa"/>
            <w:noWrap w:val="0"/>
            <w:vAlign w:val="center"/>
          </w:tcPr>
          <w:p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通讯地址</w:t>
            </w:r>
            <w:r>
              <w:rPr>
                <w:sz w:val="24"/>
              </w:rPr>
              <w:t>及邮编</w:t>
            </w:r>
          </w:p>
        </w:tc>
        <w:tc>
          <w:tcPr>
            <w:tcW w:w="3919" w:type="dxa"/>
            <w:gridSpan w:val="6"/>
            <w:noWrap w:val="0"/>
            <w:vAlign w:val="center"/>
          </w:tcPr>
          <w:p>
            <w:pPr>
              <w:rPr>
                <w:rFonts w:hint="eastAsia"/>
                <w:sz w:val="24"/>
              </w:rPr>
            </w:pPr>
          </w:p>
        </w:tc>
        <w:tc>
          <w:tcPr>
            <w:tcW w:w="1234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电子邮箱</w:t>
            </w:r>
          </w:p>
        </w:tc>
        <w:tc>
          <w:tcPr>
            <w:tcW w:w="1107" w:type="dxa"/>
            <w:gridSpan w:val="2"/>
            <w:tcBorders>
              <w:left w:val="single" w:color="auto" w:sz="4" w:space="0"/>
            </w:tcBorders>
            <w:noWrap w:val="0"/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1001" w:type="dxa"/>
            <w:noWrap w:val="0"/>
            <w:vAlign w:val="center"/>
          </w:tcPr>
          <w:p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电话/手机</w:t>
            </w:r>
          </w:p>
        </w:tc>
        <w:tc>
          <w:tcPr>
            <w:tcW w:w="1143" w:type="dxa"/>
            <w:gridSpan w:val="2"/>
            <w:noWrap w:val="0"/>
            <w:vAlign w:val="center"/>
          </w:tcPr>
          <w:p>
            <w:pPr>
              <w:rPr>
                <w:rFonts w:hint="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674" w:hRule="atLeast"/>
          <w:jc w:val="center"/>
        </w:trPr>
        <w:tc>
          <w:tcPr>
            <w:tcW w:w="1244" w:type="dxa"/>
            <w:noWrap w:val="0"/>
            <w:vAlign w:val="center"/>
          </w:tcPr>
          <w:p>
            <w:pPr>
              <w:rPr>
                <w:rFonts w:hint="default" w:eastAsia="仿宋_GB2312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个人简介</w:t>
            </w:r>
          </w:p>
        </w:tc>
        <w:tc>
          <w:tcPr>
            <w:tcW w:w="8404" w:type="dxa"/>
            <w:gridSpan w:val="12"/>
            <w:noWrap w:val="0"/>
            <w:vAlign w:val="center"/>
          </w:tcPr>
          <w:p>
            <w:pPr>
              <w:widowControl/>
              <w:jc w:val="left"/>
              <w:rPr>
                <w:rFonts w:hint="eastAsia" w:ascii="Times New Roman" w:hAnsi="Times New Roman" w:cs="Times New Roman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简要介绍个人基本情况</w:t>
            </w:r>
            <w:r>
              <w:rPr>
                <w:rFonts w:hint="eastAsia" w:ascii="Times New Roman" w:hAnsi="Times New Roman" w:cs="Times New Roman"/>
                <w:sz w:val="24"/>
                <w:lang w:val="en-US" w:eastAsia="zh-CN"/>
              </w:rPr>
              <w:t>，包括研究领域、科研水平与主要业绩（限500字）</w:t>
            </w:r>
          </w:p>
          <w:p>
            <w:pPr>
              <w:widowControl/>
              <w:jc w:val="left"/>
              <w:rPr>
                <w:rFonts w:hint="eastAsia" w:ascii="Times New Roman" w:hAnsi="Times New Roman" w:cs="Times New Roman"/>
                <w:sz w:val="24"/>
                <w:lang w:val="en-US" w:eastAsia="zh-CN"/>
              </w:rPr>
            </w:pPr>
          </w:p>
          <w:p>
            <w:pPr>
              <w:widowControl/>
              <w:jc w:val="left"/>
              <w:rPr>
                <w:rFonts w:hint="eastAsia" w:ascii="Times New Roman" w:hAnsi="Times New Roman" w:cs="Times New Roman"/>
                <w:sz w:val="24"/>
                <w:lang w:val="en-US" w:eastAsia="zh-CN"/>
              </w:rPr>
            </w:pPr>
          </w:p>
          <w:p>
            <w:pPr>
              <w:widowControl/>
              <w:jc w:val="left"/>
              <w:rPr>
                <w:rFonts w:hint="eastAsia" w:ascii="Times New Roman" w:hAnsi="Times New Roman" w:cs="Times New Roman"/>
                <w:sz w:val="24"/>
                <w:lang w:val="en-US" w:eastAsia="zh-CN"/>
              </w:rPr>
            </w:pPr>
          </w:p>
          <w:p>
            <w:pPr>
              <w:widowControl/>
              <w:jc w:val="left"/>
              <w:rPr>
                <w:rFonts w:hint="eastAsia" w:ascii="Times New Roman" w:hAnsi="Times New Roman" w:cs="Times New Roman"/>
                <w:sz w:val="24"/>
                <w:lang w:val="en-US" w:eastAsia="zh-CN"/>
              </w:rPr>
            </w:pPr>
          </w:p>
          <w:p>
            <w:pPr>
              <w:widowControl/>
              <w:jc w:val="left"/>
              <w:rPr>
                <w:rFonts w:hint="eastAsia" w:ascii="Times New Roman" w:hAnsi="Times New Roman" w:cs="Times New Roman"/>
                <w:sz w:val="24"/>
                <w:lang w:val="en-US" w:eastAsia="zh-CN"/>
              </w:rPr>
            </w:pPr>
          </w:p>
          <w:p>
            <w:pPr>
              <w:widowControl/>
              <w:jc w:val="left"/>
              <w:rPr>
                <w:rFonts w:hint="eastAsia" w:ascii="Times New Roman" w:hAnsi="Times New Roman" w:cs="Times New Roman"/>
                <w:sz w:val="24"/>
                <w:lang w:val="en-US" w:eastAsia="zh-CN"/>
              </w:rPr>
            </w:pPr>
          </w:p>
          <w:p>
            <w:pPr>
              <w:widowControl/>
              <w:jc w:val="left"/>
              <w:rPr>
                <w:rFonts w:hint="eastAsia" w:ascii="Times New Roman" w:hAnsi="Times New Roman" w:cs="Times New Roman"/>
                <w:sz w:val="24"/>
                <w:lang w:val="en-US" w:eastAsia="zh-CN"/>
              </w:rPr>
            </w:pPr>
          </w:p>
          <w:p>
            <w:pPr>
              <w:widowControl/>
              <w:jc w:val="left"/>
              <w:rPr>
                <w:rFonts w:hint="eastAsia" w:ascii="Times New Roman" w:hAnsi="Times New Roman" w:cs="Times New Roman"/>
                <w:sz w:val="24"/>
                <w:lang w:val="en-US" w:eastAsia="zh-CN"/>
              </w:rPr>
            </w:pPr>
          </w:p>
          <w:p>
            <w:pPr>
              <w:widowControl/>
              <w:jc w:val="left"/>
              <w:rPr>
                <w:rFonts w:hint="default" w:ascii="Times New Roman" w:hAnsi="Times New Roman" w:cs="Times New Roman"/>
                <w:sz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48" w:hRule="atLeast"/>
          <w:jc w:val="center"/>
        </w:trPr>
        <w:tc>
          <w:tcPr>
            <w:tcW w:w="1244" w:type="dxa"/>
            <w:vMerge w:val="restart"/>
            <w:noWrap w:val="0"/>
            <w:vAlign w:val="center"/>
          </w:tcPr>
          <w:p>
            <w:pPr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近五年代表性成果（限5项）</w:t>
            </w:r>
          </w:p>
        </w:tc>
        <w:tc>
          <w:tcPr>
            <w:tcW w:w="1280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成果类型</w:t>
            </w:r>
            <w:r>
              <w:rPr>
                <w:rFonts w:hint="eastAsia" w:ascii="Times New Roman" w:hAnsi="Times New Roman" w:cs="Times New Roman"/>
                <w:sz w:val="24"/>
                <w:lang w:val="en-US" w:eastAsia="zh-CN"/>
              </w:rPr>
              <w:t>（获奖、论文、专著、</w:t>
            </w:r>
            <w:r>
              <w:rPr>
                <w:rFonts w:hint="eastAsia" w:ascii="Times New Roman" w:hAnsi="Times New Roman" w:cs="Times New Roman"/>
                <w:sz w:val="24"/>
                <w:lang w:val="en-US" w:eastAsia="zh-Hans"/>
              </w:rPr>
              <w:t>学术译著、</w:t>
            </w:r>
            <w:r>
              <w:rPr>
                <w:rFonts w:hint="eastAsia" w:ascii="Times New Roman" w:hAnsi="Times New Roman" w:cs="Times New Roman"/>
                <w:sz w:val="24"/>
                <w:lang w:val="en-US" w:eastAsia="zh-CN"/>
              </w:rPr>
              <w:t>专利、咨询报告等）</w:t>
            </w:r>
          </w:p>
        </w:tc>
        <w:tc>
          <w:tcPr>
            <w:tcW w:w="1970" w:type="dxa"/>
            <w:gridSpan w:val="3"/>
            <w:noWrap w:val="0"/>
            <w:vAlign w:val="center"/>
          </w:tcPr>
          <w:p>
            <w:pPr>
              <w:widowControl/>
              <w:jc w:val="center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成果名称</w:t>
            </w:r>
          </w:p>
        </w:tc>
        <w:tc>
          <w:tcPr>
            <w:tcW w:w="3010" w:type="dxa"/>
            <w:gridSpan w:val="4"/>
            <w:noWrap w:val="0"/>
            <w:vAlign w:val="center"/>
          </w:tcPr>
          <w:p>
            <w:pPr>
              <w:widowControl/>
              <w:jc w:val="center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4"/>
                <w:lang w:val="en-US" w:eastAsia="zh-CN"/>
              </w:rPr>
              <w:t>获奖类别及等级，发表刊物、卷(期)、页码及引用次数，出版单位及总印数，专利类型及专利号，获得批示情况等</w:t>
            </w:r>
          </w:p>
        </w:tc>
        <w:tc>
          <w:tcPr>
            <w:tcW w:w="1230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时间</w:t>
            </w:r>
          </w:p>
        </w:tc>
        <w:tc>
          <w:tcPr>
            <w:tcW w:w="914" w:type="dxa"/>
            <w:noWrap w:val="0"/>
            <w:vAlign w:val="center"/>
          </w:tcPr>
          <w:p>
            <w:pPr>
              <w:widowControl/>
              <w:jc w:val="center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署名情况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9" w:hRule="atLeast"/>
          <w:jc w:val="center"/>
        </w:trPr>
        <w:tc>
          <w:tcPr>
            <w:tcW w:w="1244" w:type="dxa"/>
            <w:vMerge w:val="continue"/>
            <w:noWrap w:val="0"/>
            <w:vAlign w:val="center"/>
          </w:tcPr>
          <w:p>
            <w:pPr>
              <w:widowControl/>
              <w:jc w:val="left"/>
            </w:pPr>
          </w:p>
        </w:tc>
        <w:tc>
          <w:tcPr>
            <w:tcW w:w="1280" w:type="dxa"/>
            <w:gridSpan w:val="2"/>
            <w:noWrap w:val="0"/>
            <w:vAlign w:val="center"/>
          </w:tcPr>
          <w:p>
            <w:pPr>
              <w:widowControl/>
              <w:jc w:val="left"/>
              <w:rPr>
                <w:rFonts w:hint="eastAsia"/>
                <w:sz w:val="24"/>
                <w:lang w:val="en-US" w:eastAsia="zh-CN"/>
              </w:rPr>
            </w:pPr>
          </w:p>
        </w:tc>
        <w:tc>
          <w:tcPr>
            <w:tcW w:w="1970" w:type="dxa"/>
            <w:gridSpan w:val="3"/>
            <w:noWrap w:val="0"/>
            <w:vAlign w:val="center"/>
          </w:tcPr>
          <w:p>
            <w:pPr>
              <w:widowControl/>
              <w:jc w:val="left"/>
              <w:rPr>
                <w:rFonts w:hint="eastAsia"/>
                <w:sz w:val="24"/>
                <w:lang w:val="en-US" w:eastAsia="zh-CN"/>
              </w:rPr>
            </w:pPr>
          </w:p>
        </w:tc>
        <w:tc>
          <w:tcPr>
            <w:tcW w:w="3010" w:type="dxa"/>
            <w:gridSpan w:val="4"/>
            <w:noWrap w:val="0"/>
            <w:vAlign w:val="center"/>
          </w:tcPr>
          <w:p>
            <w:pPr>
              <w:widowControl/>
              <w:jc w:val="left"/>
              <w:rPr>
                <w:rFonts w:hint="eastAsia"/>
                <w:sz w:val="24"/>
                <w:lang w:val="en-US" w:eastAsia="zh-CN"/>
              </w:rPr>
            </w:pPr>
          </w:p>
        </w:tc>
        <w:tc>
          <w:tcPr>
            <w:tcW w:w="1230" w:type="dxa"/>
            <w:gridSpan w:val="2"/>
            <w:noWrap w:val="0"/>
            <w:vAlign w:val="center"/>
          </w:tcPr>
          <w:p>
            <w:pPr>
              <w:widowControl/>
              <w:jc w:val="left"/>
              <w:rPr>
                <w:rFonts w:hint="eastAsia"/>
                <w:sz w:val="24"/>
                <w:lang w:val="en-US" w:eastAsia="zh-CN"/>
              </w:rPr>
            </w:pPr>
          </w:p>
        </w:tc>
        <w:tc>
          <w:tcPr>
            <w:tcW w:w="914" w:type="dxa"/>
            <w:noWrap w:val="0"/>
            <w:vAlign w:val="center"/>
          </w:tcPr>
          <w:p>
            <w:pPr>
              <w:widowControl/>
              <w:jc w:val="left"/>
              <w:rPr>
                <w:rFonts w:hint="eastAsia"/>
                <w:sz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9" w:hRule="atLeast"/>
          <w:jc w:val="center"/>
        </w:trPr>
        <w:tc>
          <w:tcPr>
            <w:tcW w:w="1244" w:type="dxa"/>
            <w:vMerge w:val="continue"/>
            <w:noWrap w:val="0"/>
            <w:vAlign w:val="center"/>
          </w:tcPr>
          <w:p>
            <w:pPr>
              <w:widowControl/>
              <w:jc w:val="left"/>
              <w:rPr>
                <w:rFonts w:hint="eastAsia"/>
                <w:sz w:val="24"/>
                <w:lang w:val="en-US" w:eastAsia="zh-CN"/>
              </w:rPr>
            </w:pPr>
          </w:p>
        </w:tc>
        <w:tc>
          <w:tcPr>
            <w:tcW w:w="1280" w:type="dxa"/>
            <w:gridSpan w:val="2"/>
            <w:noWrap w:val="0"/>
            <w:vAlign w:val="center"/>
          </w:tcPr>
          <w:p>
            <w:pPr>
              <w:widowControl/>
              <w:jc w:val="left"/>
              <w:rPr>
                <w:rFonts w:hint="eastAsia"/>
                <w:sz w:val="24"/>
                <w:lang w:val="en-US" w:eastAsia="zh-CN"/>
              </w:rPr>
            </w:pPr>
          </w:p>
        </w:tc>
        <w:tc>
          <w:tcPr>
            <w:tcW w:w="1970" w:type="dxa"/>
            <w:gridSpan w:val="3"/>
            <w:noWrap w:val="0"/>
            <w:vAlign w:val="center"/>
          </w:tcPr>
          <w:p>
            <w:pPr>
              <w:widowControl/>
              <w:jc w:val="left"/>
              <w:rPr>
                <w:rFonts w:hint="eastAsia"/>
                <w:sz w:val="24"/>
                <w:lang w:val="en-US" w:eastAsia="zh-CN"/>
              </w:rPr>
            </w:pPr>
          </w:p>
        </w:tc>
        <w:tc>
          <w:tcPr>
            <w:tcW w:w="3010" w:type="dxa"/>
            <w:gridSpan w:val="4"/>
            <w:noWrap w:val="0"/>
            <w:vAlign w:val="center"/>
          </w:tcPr>
          <w:p>
            <w:pPr>
              <w:widowControl/>
              <w:jc w:val="left"/>
              <w:rPr>
                <w:rFonts w:hint="eastAsia"/>
                <w:sz w:val="24"/>
                <w:lang w:val="en-US" w:eastAsia="zh-CN"/>
              </w:rPr>
            </w:pPr>
          </w:p>
        </w:tc>
        <w:tc>
          <w:tcPr>
            <w:tcW w:w="1230" w:type="dxa"/>
            <w:gridSpan w:val="2"/>
            <w:noWrap w:val="0"/>
            <w:vAlign w:val="center"/>
          </w:tcPr>
          <w:p>
            <w:pPr>
              <w:widowControl/>
              <w:jc w:val="left"/>
              <w:rPr>
                <w:rFonts w:hint="eastAsia"/>
                <w:sz w:val="24"/>
                <w:lang w:val="en-US" w:eastAsia="zh-CN"/>
              </w:rPr>
            </w:pPr>
          </w:p>
        </w:tc>
        <w:tc>
          <w:tcPr>
            <w:tcW w:w="914" w:type="dxa"/>
            <w:noWrap w:val="0"/>
            <w:vAlign w:val="center"/>
          </w:tcPr>
          <w:p>
            <w:pPr>
              <w:widowControl/>
              <w:jc w:val="left"/>
              <w:rPr>
                <w:rFonts w:hint="eastAsia"/>
                <w:sz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9" w:hRule="atLeast"/>
          <w:jc w:val="center"/>
        </w:trPr>
        <w:tc>
          <w:tcPr>
            <w:tcW w:w="1244" w:type="dxa"/>
            <w:vMerge w:val="continue"/>
            <w:noWrap w:val="0"/>
            <w:vAlign w:val="center"/>
          </w:tcPr>
          <w:p>
            <w:pPr>
              <w:widowControl/>
              <w:jc w:val="left"/>
              <w:rPr>
                <w:rFonts w:hint="eastAsia"/>
                <w:sz w:val="24"/>
                <w:lang w:val="en-US" w:eastAsia="zh-CN"/>
              </w:rPr>
            </w:pPr>
          </w:p>
        </w:tc>
        <w:tc>
          <w:tcPr>
            <w:tcW w:w="1280" w:type="dxa"/>
            <w:gridSpan w:val="2"/>
            <w:noWrap w:val="0"/>
            <w:vAlign w:val="center"/>
          </w:tcPr>
          <w:p>
            <w:pPr>
              <w:widowControl/>
              <w:jc w:val="left"/>
              <w:rPr>
                <w:rFonts w:hint="eastAsia"/>
                <w:sz w:val="24"/>
                <w:lang w:val="en-US" w:eastAsia="zh-CN"/>
              </w:rPr>
            </w:pPr>
          </w:p>
        </w:tc>
        <w:tc>
          <w:tcPr>
            <w:tcW w:w="1970" w:type="dxa"/>
            <w:gridSpan w:val="3"/>
            <w:noWrap w:val="0"/>
            <w:vAlign w:val="center"/>
          </w:tcPr>
          <w:p>
            <w:pPr>
              <w:widowControl/>
              <w:jc w:val="left"/>
              <w:rPr>
                <w:rFonts w:hint="eastAsia"/>
                <w:sz w:val="24"/>
                <w:lang w:val="en-US" w:eastAsia="zh-CN"/>
              </w:rPr>
            </w:pPr>
          </w:p>
        </w:tc>
        <w:tc>
          <w:tcPr>
            <w:tcW w:w="3010" w:type="dxa"/>
            <w:gridSpan w:val="4"/>
            <w:noWrap w:val="0"/>
            <w:vAlign w:val="center"/>
          </w:tcPr>
          <w:p>
            <w:pPr>
              <w:widowControl/>
              <w:jc w:val="left"/>
              <w:rPr>
                <w:rFonts w:hint="eastAsia"/>
                <w:sz w:val="24"/>
                <w:lang w:val="en-US" w:eastAsia="zh-CN"/>
              </w:rPr>
            </w:pPr>
          </w:p>
        </w:tc>
        <w:tc>
          <w:tcPr>
            <w:tcW w:w="1230" w:type="dxa"/>
            <w:gridSpan w:val="2"/>
            <w:noWrap w:val="0"/>
            <w:vAlign w:val="center"/>
          </w:tcPr>
          <w:p>
            <w:pPr>
              <w:widowControl/>
              <w:jc w:val="left"/>
              <w:rPr>
                <w:rFonts w:hint="eastAsia"/>
                <w:sz w:val="24"/>
                <w:lang w:val="en-US" w:eastAsia="zh-CN"/>
              </w:rPr>
            </w:pPr>
          </w:p>
        </w:tc>
        <w:tc>
          <w:tcPr>
            <w:tcW w:w="914" w:type="dxa"/>
            <w:noWrap w:val="0"/>
            <w:vAlign w:val="center"/>
          </w:tcPr>
          <w:p>
            <w:pPr>
              <w:widowControl/>
              <w:jc w:val="left"/>
              <w:rPr>
                <w:rFonts w:hint="eastAsia"/>
                <w:sz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9" w:hRule="atLeast"/>
          <w:jc w:val="center"/>
        </w:trPr>
        <w:tc>
          <w:tcPr>
            <w:tcW w:w="1244" w:type="dxa"/>
            <w:vMerge w:val="continue"/>
            <w:noWrap w:val="0"/>
            <w:vAlign w:val="center"/>
          </w:tcPr>
          <w:p>
            <w:pPr>
              <w:widowControl/>
              <w:jc w:val="left"/>
              <w:rPr>
                <w:rFonts w:hint="eastAsia"/>
                <w:sz w:val="24"/>
                <w:lang w:val="en-US" w:eastAsia="zh-CN"/>
              </w:rPr>
            </w:pPr>
          </w:p>
        </w:tc>
        <w:tc>
          <w:tcPr>
            <w:tcW w:w="1280" w:type="dxa"/>
            <w:gridSpan w:val="2"/>
            <w:noWrap w:val="0"/>
            <w:vAlign w:val="center"/>
          </w:tcPr>
          <w:p>
            <w:pPr>
              <w:widowControl/>
              <w:jc w:val="left"/>
              <w:rPr>
                <w:rFonts w:hint="eastAsia"/>
                <w:sz w:val="24"/>
                <w:lang w:val="en-US" w:eastAsia="zh-CN"/>
              </w:rPr>
            </w:pPr>
          </w:p>
        </w:tc>
        <w:tc>
          <w:tcPr>
            <w:tcW w:w="1970" w:type="dxa"/>
            <w:gridSpan w:val="3"/>
            <w:noWrap w:val="0"/>
            <w:vAlign w:val="center"/>
          </w:tcPr>
          <w:p>
            <w:pPr>
              <w:widowControl/>
              <w:jc w:val="left"/>
              <w:rPr>
                <w:rFonts w:hint="eastAsia"/>
                <w:sz w:val="24"/>
                <w:lang w:val="en-US" w:eastAsia="zh-CN"/>
              </w:rPr>
            </w:pPr>
          </w:p>
        </w:tc>
        <w:tc>
          <w:tcPr>
            <w:tcW w:w="3010" w:type="dxa"/>
            <w:gridSpan w:val="4"/>
            <w:noWrap w:val="0"/>
            <w:vAlign w:val="center"/>
          </w:tcPr>
          <w:p>
            <w:pPr>
              <w:widowControl/>
              <w:jc w:val="left"/>
              <w:rPr>
                <w:rFonts w:hint="eastAsia"/>
                <w:sz w:val="24"/>
                <w:lang w:val="en-US" w:eastAsia="zh-CN"/>
              </w:rPr>
            </w:pPr>
          </w:p>
        </w:tc>
        <w:tc>
          <w:tcPr>
            <w:tcW w:w="1230" w:type="dxa"/>
            <w:gridSpan w:val="2"/>
            <w:noWrap w:val="0"/>
            <w:vAlign w:val="center"/>
          </w:tcPr>
          <w:p>
            <w:pPr>
              <w:widowControl/>
              <w:jc w:val="left"/>
              <w:rPr>
                <w:rFonts w:hint="eastAsia"/>
                <w:sz w:val="24"/>
                <w:lang w:val="en-US" w:eastAsia="zh-CN"/>
              </w:rPr>
            </w:pPr>
          </w:p>
        </w:tc>
        <w:tc>
          <w:tcPr>
            <w:tcW w:w="914" w:type="dxa"/>
            <w:noWrap w:val="0"/>
            <w:vAlign w:val="center"/>
          </w:tcPr>
          <w:p>
            <w:pPr>
              <w:widowControl/>
              <w:jc w:val="left"/>
              <w:rPr>
                <w:rFonts w:hint="eastAsia"/>
                <w:sz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9" w:hRule="atLeast"/>
          <w:jc w:val="center"/>
        </w:trPr>
        <w:tc>
          <w:tcPr>
            <w:tcW w:w="1244" w:type="dxa"/>
            <w:vMerge w:val="continue"/>
            <w:noWrap w:val="0"/>
            <w:vAlign w:val="center"/>
          </w:tcPr>
          <w:p>
            <w:pPr>
              <w:widowControl/>
              <w:jc w:val="left"/>
              <w:rPr>
                <w:rFonts w:hint="eastAsia"/>
                <w:sz w:val="24"/>
                <w:lang w:val="en-US" w:eastAsia="zh-CN"/>
              </w:rPr>
            </w:pPr>
          </w:p>
        </w:tc>
        <w:tc>
          <w:tcPr>
            <w:tcW w:w="1280" w:type="dxa"/>
            <w:gridSpan w:val="2"/>
            <w:noWrap w:val="0"/>
            <w:vAlign w:val="center"/>
          </w:tcPr>
          <w:p>
            <w:pPr>
              <w:widowControl/>
              <w:jc w:val="left"/>
              <w:rPr>
                <w:rFonts w:hint="eastAsia"/>
                <w:sz w:val="24"/>
                <w:lang w:val="en-US" w:eastAsia="zh-CN"/>
              </w:rPr>
            </w:pPr>
          </w:p>
        </w:tc>
        <w:tc>
          <w:tcPr>
            <w:tcW w:w="1970" w:type="dxa"/>
            <w:gridSpan w:val="3"/>
            <w:noWrap w:val="0"/>
            <w:vAlign w:val="center"/>
          </w:tcPr>
          <w:p>
            <w:pPr>
              <w:widowControl/>
              <w:jc w:val="left"/>
              <w:rPr>
                <w:rFonts w:hint="eastAsia"/>
                <w:sz w:val="24"/>
                <w:lang w:val="en-US" w:eastAsia="zh-CN"/>
              </w:rPr>
            </w:pPr>
          </w:p>
        </w:tc>
        <w:tc>
          <w:tcPr>
            <w:tcW w:w="3010" w:type="dxa"/>
            <w:gridSpan w:val="4"/>
            <w:noWrap w:val="0"/>
            <w:vAlign w:val="center"/>
          </w:tcPr>
          <w:p>
            <w:pPr>
              <w:widowControl/>
              <w:jc w:val="left"/>
              <w:rPr>
                <w:rFonts w:hint="eastAsia"/>
                <w:sz w:val="24"/>
                <w:lang w:val="en-US" w:eastAsia="zh-CN"/>
              </w:rPr>
            </w:pPr>
          </w:p>
        </w:tc>
        <w:tc>
          <w:tcPr>
            <w:tcW w:w="1230" w:type="dxa"/>
            <w:gridSpan w:val="2"/>
            <w:noWrap w:val="0"/>
            <w:vAlign w:val="center"/>
          </w:tcPr>
          <w:p>
            <w:pPr>
              <w:widowControl/>
              <w:jc w:val="left"/>
              <w:rPr>
                <w:rFonts w:hint="eastAsia"/>
                <w:sz w:val="24"/>
                <w:lang w:val="en-US" w:eastAsia="zh-CN"/>
              </w:rPr>
            </w:pPr>
          </w:p>
        </w:tc>
        <w:tc>
          <w:tcPr>
            <w:tcW w:w="914" w:type="dxa"/>
            <w:noWrap w:val="0"/>
            <w:vAlign w:val="center"/>
          </w:tcPr>
          <w:p>
            <w:pPr>
              <w:widowControl/>
              <w:jc w:val="left"/>
              <w:rPr>
                <w:rFonts w:hint="eastAsia"/>
                <w:sz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9" w:hRule="atLeast"/>
          <w:jc w:val="center"/>
        </w:trPr>
        <w:tc>
          <w:tcPr>
            <w:tcW w:w="1244" w:type="dxa"/>
            <w:vMerge w:val="restart"/>
            <w:noWrap w:val="0"/>
            <w:vAlign w:val="center"/>
          </w:tcPr>
          <w:p>
            <w:pPr>
              <w:widowControl/>
              <w:jc w:val="center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近五年主持或参与的主要科研项目（限5项）</w:t>
            </w:r>
          </w:p>
        </w:tc>
        <w:tc>
          <w:tcPr>
            <w:tcW w:w="1280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4"/>
                <w:lang w:val="en-US" w:eastAsia="zh-CN"/>
              </w:rPr>
              <w:t>项目类别与级别</w:t>
            </w:r>
          </w:p>
        </w:tc>
        <w:tc>
          <w:tcPr>
            <w:tcW w:w="1970" w:type="dxa"/>
            <w:gridSpan w:val="3"/>
            <w:noWrap w:val="0"/>
            <w:vAlign w:val="center"/>
          </w:tcPr>
          <w:p>
            <w:pPr>
              <w:widowControl/>
              <w:jc w:val="center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项目名称</w:t>
            </w:r>
          </w:p>
        </w:tc>
        <w:tc>
          <w:tcPr>
            <w:tcW w:w="3010" w:type="dxa"/>
            <w:gridSpan w:val="4"/>
            <w:noWrap w:val="0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cs="Times New Roman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4"/>
                <w:lang w:val="en-US" w:eastAsia="zh-CN"/>
              </w:rPr>
              <w:t>起讫时间</w:t>
            </w:r>
          </w:p>
        </w:tc>
        <w:tc>
          <w:tcPr>
            <w:tcW w:w="1230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cs="Times New Roman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4"/>
                <w:lang w:val="en-US" w:eastAsia="zh-CN"/>
              </w:rPr>
              <w:t>批准经费</w:t>
            </w:r>
          </w:p>
          <w:p>
            <w:pPr>
              <w:widowControl/>
              <w:jc w:val="center"/>
              <w:rPr>
                <w:rFonts w:hint="eastAsia" w:ascii="Times New Roman" w:hAnsi="Times New Roman" w:cs="Times New Roman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4"/>
                <w:lang w:val="en-US" w:eastAsia="zh-CN"/>
              </w:rPr>
              <w:t>（万元）</w:t>
            </w:r>
          </w:p>
        </w:tc>
        <w:tc>
          <w:tcPr>
            <w:tcW w:w="914" w:type="dxa"/>
            <w:noWrap w:val="0"/>
            <w:vAlign w:val="center"/>
          </w:tcPr>
          <w:p>
            <w:pPr>
              <w:widowControl/>
              <w:jc w:val="center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项目角色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9" w:hRule="atLeast"/>
          <w:jc w:val="center"/>
        </w:trPr>
        <w:tc>
          <w:tcPr>
            <w:tcW w:w="1244" w:type="dxa"/>
            <w:vMerge w:val="continue"/>
            <w:noWrap w:val="0"/>
            <w:vAlign w:val="center"/>
          </w:tcPr>
          <w:p>
            <w:pPr>
              <w:widowControl/>
              <w:jc w:val="left"/>
              <w:rPr>
                <w:rFonts w:hint="eastAsia"/>
                <w:sz w:val="24"/>
                <w:lang w:val="en-US" w:eastAsia="zh-CN"/>
              </w:rPr>
            </w:pPr>
          </w:p>
        </w:tc>
        <w:tc>
          <w:tcPr>
            <w:tcW w:w="1280" w:type="dxa"/>
            <w:gridSpan w:val="2"/>
            <w:noWrap w:val="0"/>
            <w:vAlign w:val="center"/>
          </w:tcPr>
          <w:p>
            <w:pPr>
              <w:widowControl/>
              <w:jc w:val="left"/>
              <w:rPr>
                <w:rFonts w:hint="eastAsia"/>
                <w:sz w:val="24"/>
                <w:lang w:val="en-US" w:eastAsia="zh-CN"/>
              </w:rPr>
            </w:pPr>
          </w:p>
        </w:tc>
        <w:tc>
          <w:tcPr>
            <w:tcW w:w="1970" w:type="dxa"/>
            <w:gridSpan w:val="3"/>
            <w:noWrap w:val="0"/>
            <w:vAlign w:val="center"/>
          </w:tcPr>
          <w:p>
            <w:pPr>
              <w:widowControl/>
              <w:jc w:val="left"/>
              <w:rPr>
                <w:rFonts w:hint="eastAsia"/>
                <w:sz w:val="24"/>
                <w:lang w:val="en-US" w:eastAsia="zh-CN"/>
              </w:rPr>
            </w:pPr>
          </w:p>
        </w:tc>
        <w:tc>
          <w:tcPr>
            <w:tcW w:w="3010" w:type="dxa"/>
            <w:gridSpan w:val="4"/>
            <w:noWrap w:val="0"/>
            <w:vAlign w:val="center"/>
          </w:tcPr>
          <w:p>
            <w:pPr>
              <w:widowControl/>
              <w:jc w:val="left"/>
              <w:rPr>
                <w:rFonts w:hint="eastAsia"/>
                <w:sz w:val="24"/>
                <w:lang w:val="en-US" w:eastAsia="zh-CN"/>
              </w:rPr>
            </w:pPr>
          </w:p>
        </w:tc>
        <w:tc>
          <w:tcPr>
            <w:tcW w:w="1230" w:type="dxa"/>
            <w:gridSpan w:val="2"/>
            <w:noWrap w:val="0"/>
            <w:vAlign w:val="center"/>
          </w:tcPr>
          <w:p>
            <w:pPr>
              <w:widowControl/>
              <w:jc w:val="left"/>
              <w:rPr>
                <w:rFonts w:hint="eastAsia"/>
                <w:sz w:val="24"/>
                <w:lang w:val="en-US" w:eastAsia="zh-CN"/>
              </w:rPr>
            </w:pPr>
          </w:p>
        </w:tc>
        <w:tc>
          <w:tcPr>
            <w:tcW w:w="914" w:type="dxa"/>
            <w:noWrap w:val="0"/>
            <w:vAlign w:val="center"/>
          </w:tcPr>
          <w:p>
            <w:pPr>
              <w:widowControl/>
              <w:jc w:val="left"/>
              <w:rPr>
                <w:rFonts w:hint="eastAsia"/>
                <w:sz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9" w:hRule="atLeast"/>
          <w:jc w:val="center"/>
        </w:trPr>
        <w:tc>
          <w:tcPr>
            <w:tcW w:w="1244" w:type="dxa"/>
            <w:vMerge w:val="continue"/>
            <w:noWrap w:val="0"/>
            <w:vAlign w:val="center"/>
          </w:tcPr>
          <w:p>
            <w:pPr>
              <w:widowControl/>
              <w:jc w:val="left"/>
              <w:rPr>
                <w:rFonts w:hint="eastAsia"/>
                <w:sz w:val="24"/>
                <w:lang w:val="en-US" w:eastAsia="zh-CN"/>
              </w:rPr>
            </w:pPr>
          </w:p>
        </w:tc>
        <w:tc>
          <w:tcPr>
            <w:tcW w:w="1280" w:type="dxa"/>
            <w:gridSpan w:val="2"/>
            <w:noWrap w:val="0"/>
            <w:vAlign w:val="center"/>
          </w:tcPr>
          <w:p>
            <w:pPr>
              <w:widowControl/>
              <w:jc w:val="left"/>
              <w:rPr>
                <w:rFonts w:hint="eastAsia"/>
                <w:sz w:val="24"/>
                <w:lang w:val="en-US" w:eastAsia="zh-CN"/>
              </w:rPr>
            </w:pPr>
          </w:p>
        </w:tc>
        <w:tc>
          <w:tcPr>
            <w:tcW w:w="1970" w:type="dxa"/>
            <w:gridSpan w:val="3"/>
            <w:noWrap w:val="0"/>
            <w:vAlign w:val="center"/>
          </w:tcPr>
          <w:p>
            <w:pPr>
              <w:widowControl/>
              <w:jc w:val="left"/>
              <w:rPr>
                <w:rFonts w:hint="eastAsia"/>
                <w:sz w:val="24"/>
                <w:lang w:val="en-US" w:eastAsia="zh-CN"/>
              </w:rPr>
            </w:pPr>
          </w:p>
        </w:tc>
        <w:tc>
          <w:tcPr>
            <w:tcW w:w="3010" w:type="dxa"/>
            <w:gridSpan w:val="4"/>
            <w:noWrap w:val="0"/>
            <w:vAlign w:val="center"/>
          </w:tcPr>
          <w:p>
            <w:pPr>
              <w:widowControl/>
              <w:jc w:val="left"/>
              <w:rPr>
                <w:rFonts w:hint="eastAsia"/>
                <w:sz w:val="24"/>
                <w:lang w:val="en-US" w:eastAsia="zh-CN"/>
              </w:rPr>
            </w:pPr>
          </w:p>
        </w:tc>
        <w:tc>
          <w:tcPr>
            <w:tcW w:w="1230" w:type="dxa"/>
            <w:gridSpan w:val="2"/>
            <w:noWrap w:val="0"/>
            <w:vAlign w:val="center"/>
          </w:tcPr>
          <w:p>
            <w:pPr>
              <w:widowControl/>
              <w:jc w:val="left"/>
              <w:rPr>
                <w:rFonts w:hint="eastAsia"/>
                <w:sz w:val="24"/>
                <w:lang w:val="en-US" w:eastAsia="zh-CN"/>
              </w:rPr>
            </w:pPr>
          </w:p>
        </w:tc>
        <w:tc>
          <w:tcPr>
            <w:tcW w:w="914" w:type="dxa"/>
            <w:noWrap w:val="0"/>
            <w:vAlign w:val="center"/>
          </w:tcPr>
          <w:p>
            <w:pPr>
              <w:widowControl/>
              <w:jc w:val="left"/>
              <w:rPr>
                <w:rFonts w:hint="eastAsia"/>
                <w:sz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9" w:hRule="atLeast"/>
          <w:jc w:val="center"/>
        </w:trPr>
        <w:tc>
          <w:tcPr>
            <w:tcW w:w="1244" w:type="dxa"/>
            <w:vMerge w:val="continue"/>
            <w:noWrap w:val="0"/>
            <w:vAlign w:val="center"/>
          </w:tcPr>
          <w:p>
            <w:pPr>
              <w:widowControl/>
              <w:jc w:val="left"/>
              <w:rPr>
                <w:rFonts w:hint="eastAsia"/>
                <w:sz w:val="24"/>
                <w:lang w:val="en-US" w:eastAsia="zh-CN"/>
              </w:rPr>
            </w:pPr>
          </w:p>
        </w:tc>
        <w:tc>
          <w:tcPr>
            <w:tcW w:w="1280" w:type="dxa"/>
            <w:gridSpan w:val="2"/>
            <w:noWrap w:val="0"/>
            <w:vAlign w:val="center"/>
          </w:tcPr>
          <w:p>
            <w:pPr>
              <w:widowControl/>
              <w:jc w:val="left"/>
              <w:rPr>
                <w:rFonts w:hint="eastAsia"/>
                <w:sz w:val="24"/>
                <w:lang w:val="en-US" w:eastAsia="zh-CN"/>
              </w:rPr>
            </w:pPr>
          </w:p>
        </w:tc>
        <w:tc>
          <w:tcPr>
            <w:tcW w:w="1970" w:type="dxa"/>
            <w:gridSpan w:val="3"/>
            <w:noWrap w:val="0"/>
            <w:vAlign w:val="center"/>
          </w:tcPr>
          <w:p>
            <w:pPr>
              <w:widowControl/>
              <w:jc w:val="left"/>
              <w:rPr>
                <w:rFonts w:hint="eastAsia"/>
                <w:sz w:val="24"/>
                <w:lang w:val="en-US" w:eastAsia="zh-CN"/>
              </w:rPr>
            </w:pPr>
          </w:p>
        </w:tc>
        <w:tc>
          <w:tcPr>
            <w:tcW w:w="3010" w:type="dxa"/>
            <w:gridSpan w:val="4"/>
            <w:noWrap w:val="0"/>
            <w:vAlign w:val="center"/>
          </w:tcPr>
          <w:p>
            <w:pPr>
              <w:widowControl/>
              <w:jc w:val="left"/>
              <w:rPr>
                <w:rFonts w:hint="eastAsia"/>
                <w:sz w:val="24"/>
                <w:lang w:val="en-US" w:eastAsia="zh-CN"/>
              </w:rPr>
            </w:pPr>
          </w:p>
        </w:tc>
        <w:tc>
          <w:tcPr>
            <w:tcW w:w="1230" w:type="dxa"/>
            <w:gridSpan w:val="2"/>
            <w:noWrap w:val="0"/>
            <w:vAlign w:val="center"/>
          </w:tcPr>
          <w:p>
            <w:pPr>
              <w:widowControl/>
              <w:jc w:val="left"/>
              <w:rPr>
                <w:rFonts w:hint="eastAsia"/>
                <w:sz w:val="24"/>
                <w:lang w:val="en-US" w:eastAsia="zh-CN"/>
              </w:rPr>
            </w:pPr>
          </w:p>
        </w:tc>
        <w:tc>
          <w:tcPr>
            <w:tcW w:w="914" w:type="dxa"/>
            <w:noWrap w:val="0"/>
            <w:vAlign w:val="center"/>
          </w:tcPr>
          <w:p>
            <w:pPr>
              <w:widowControl/>
              <w:jc w:val="left"/>
              <w:rPr>
                <w:rFonts w:hint="eastAsia"/>
                <w:sz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9" w:hRule="atLeast"/>
          <w:jc w:val="center"/>
        </w:trPr>
        <w:tc>
          <w:tcPr>
            <w:tcW w:w="1244" w:type="dxa"/>
            <w:vMerge w:val="continue"/>
            <w:noWrap w:val="0"/>
            <w:vAlign w:val="center"/>
          </w:tcPr>
          <w:p>
            <w:pPr>
              <w:widowControl/>
              <w:jc w:val="left"/>
              <w:rPr>
                <w:rFonts w:hint="eastAsia"/>
                <w:sz w:val="24"/>
                <w:lang w:val="en-US" w:eastAsia="zh-CN"/>
              </w:rPr>
            </w:pPr>
          </w:p>
        </w:tc>
        <w:tc>
          <w:tcPr>
            <w:tcW w:w="1280" w:type="dxa"/>
            <w:gridSpan w:val="2"/>
            <w:noWrap w:val="0"/>
            <w:vAlign w:val="center"/>
          </w:tcPr>
          <w:p>
            <w:pPr>
              <w:widowControl/>
              <w:jc w:val="left"/>
              <w:rPr>
                <w:rFonts w:hint="eastAsia"/>
                <w:sz w:val="24"/>
                <w:lang w:val="en-US" w:eastAsia="zh-CN"/>
              </w:rPr>
            </w:pPr>
          </w:p>
        </w:tc>
        <w:tc>
          <w:tcPr>
            <w:tcW w:w="1970" w:type="dxa"/>
            <w:gridSpan w:val="3"/>
            <w:noWrap w:val="0"/>
            <w:vAlign w:val="center"/>
          </w:tcPr>
          <w:p>
            <w:pPr>
              <w:widowControl/>
              <w:jc w:val="left"/>
              <w:rPr>
                <w:rFonts w:hint="eastAsia"/>
                <w:sz w:val="24"/>
                <w:lang w:val="en-US" w:eastAsia="zh-CN"/>
              </w:rPr>
            </w:pPr>
          </w:p>
        </w:tc>
        <w:tc>
          <w:tcPr>
            <w:tcW w:w="3010" w:type="dxa"/>
            <w:gridSpan w:val="4"/>
            <w:noWrap w:val="0"/>
            <w:vAlign w:val="center"/>
          </w:tcPr>
          <w:p>
            <w:pPr>
              <w:widowControl/>
              <w:jc w:val="left"/>
              <w:rPr>
                <w:rFonts w:hint="eastAsia"/>
                <w:sz w:val="24"/>
                <w:lang w:val="en-US" w:eastAsia="zh-CN"/>
              </w:rPr>
            </w:pPr>
          </w:p>
        </w:tc>
        <w:tc>
          <w:tcPr>
            <w:tcW w:w="1230" w:type="dxa"/>
            <w:gridSpan w:val="2"/>
            <w:noWrap w:val="0"/>
            <w:vAlign w:val="center"/>
          </w:tcPr>
          <w:p>
            <w:pPr>
              <w:widowControl/>
              <w:jc w:val="left"/>
              <w:rPr>
                <w:rFonts w:hint="eastAsia"/>
                <w:sz w:val="24"/>
                <w:lang w:val="en-US" w:eastAsia="zh-CN"/>
              </w:rPr>
            </w:pPr>
          </w:p>
        </w:tc>
        <w:tc>
          <w:tcPr>
            <w:tcW w:w="914" w:type="dxa"/>
            <w:noWrap w:val="0"/>
            <w:vAlign w:val="center"/>
          </w:tcPr>
          <w:p>
            <w:pPr>
              <w:widowControl/>
              <w:jc w:val="left"/>
              <w:rPr>
                <w:rFonts w:hint="eastAsia"/>
                <w:sz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9" w:hRule="atLeast"/>
          <w:jc w:val="center"/>
        </w:trPr>
        <w:tc>
          <w:tcPr>
            <w:tcW w:w="1244" w:type="dxa"/>
            <w:vMerge w:val="continue"/>
            <w:noWrap w:val="0"/>
            <w:vAlign w:val="center"/>
          </w:tcPr>
          <w:p>
            <w:pPr>
              <w:widowControl/>
              <w:jc w:val="left"/>
              <w:rPr>
                <w:rFonts w:hint="eastAsia"/>
                <w:sz w:val="24"/>
                <w:lang w:val="en-US" w:eastAsia="zh-CN"/>
              </w:rPr>
            </w:pPr>
          </w:p>
        </w:tc>
        <w:tc>
          <w:tcPr>
            <w:tcW w:w="1280" w:type="dxa"/>
            <w:gridSpan w:val="2"/>
            <w:noWrap w:val="0"/>
            <w:vAlign w:val="center"/>
          </w:tcPr>
          <w:p>
            <w:pPr>
              <w:widowControl/>
              <w:jc w:val="left"/>
              <w:rPr>
                <w:rFonts w:hint="eastAsia"/>
                <w:sz w:val="24"/>
                <w:lang w:val="en-US" w:eastAsia="zh-CN"/>
              </w:rPr>
            </w:pPr>
          </w:p>
        </w:tc>
        <w:tc>
          <w:tcPr>
            <w:tcW w:w="1970" w:type="dxa"/>
            <w:gridSpan w:val="3"/>
            <w:noWrap w:val="0"/>
            <w:vAlign w:val="center"/>
          </w:tcPr>
          <w:p>
            <w:pPr>
              <w:widowControl/>
              <w:jc w:val="left"/>
              <w:rPr>
                <w:rFonts w:hint="eastAsia"/>
                <w:sz w:val="24"/>
                <w:lang w:val="en-US" w:eastAsia="zh-CN"/>
              </w:rPr>
            </w:pPr>
          </w:p>
        </w:tc>
        <w:tc>
          <w:tcPr>
            <w:tcW w:w="3010" w:type="dxa"/>
            <w:gridSpan w:val="4"/>
            <w:noWrap w:val="0"/>
            <w:vAlign w:val="center"/>
          </w:tcPr>
          <w:p>
            <w:pPr>
              <w:widowControl/>
              <w:jc w:val="left"/>
              <w:rPr>
                <w:rFonts w:hint="eastAsia"/>
                <w:sz w:val="24"/>
                <w:lang w:val="en-US" w:eastAsia="zh-CN"/>
              </w:rPr>
            </w:pPr>
          </w:p>
        </w:tc>
        <w:tc>
          <w:tcPr>
            <w:tcW w:w="1230" w:type="dxa"/>
            <w:gridSpan w:val="2"/>
            <w:noWrap w:val="0"/>
            <w:vAlign w:val="center"/>
          </w:tcPr>
          <w:p>
            <w:pPr>
              <w:widowControl/>
              <w:jc w:val="left"/>
              <w:rPr>
                <w:rFonts w:hint="eastAsia"/>
                <w:sz w:val="24"/>
                <w:lang w:val="en-US" w:eastAsia="zh-CN"/>
              </w:rPr>
            </w:pPr>
          </w:p>
        </w:tc>
        <w:tc>
          <w:tcPr>
            <w:tcW w:w="914" w:type="dxa"/>
            <w:noWrap w:val="0"/>
            <w:vAlign w:val="center"/>
          </w:tcPr>
          <w:p>
            <w:pPr>
              <w:widowControl/>
              <w:jc w:val="left"/>
              <w:rPr>
                <w:rFonts w:hint="eastAsia"/>
                <w:sz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" w:hRule="atLeast"/>
          <w:jc w:val="center"/>
        </w:trPr>
        <w:tc>
          <w:tcPr>
            <w:tcW w:w="1244" w:type="dxa"/>
            <w:vMerge w:val="restart"/>
            <w:noWrap w:val="0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</w:rPr>
            </w:pPr>
            <w:r>
              <w:rPr>
                <w:b w:val="0"/>
                <w:bCs w:val="0"/>
                <w:sz w:val="24"/>
              </w:rPr>
              <w:t>20</w:t>
            </w:r>
            <w:r>
              <w:rPr>
                <w:rFonts w:hint="eastAsia"/>
                <w:b w:val="0"/>
                <w:bCs w:val="0"/>
                <w:sz w:val="24"/>
                <w:lang w:val="en-US" w:eastAsia="zh-CN"/>
              </w:rPr>
              <w:t>24</w:t>
            </w:r>
            <w:r>
              <w:rPr>
                <w:b w:val="0"/>
                <w:bCs w:val="0"/>
                <w:sz w:val="24"/>
              </w:rPr>
              <w:t>—</w:t>
            </w:r>
          </w:p>
          <w:p>
            <w:pPr>
              <w:jc w:val="left"/>
              <w:rPr>
                <w:rFonts w:hint="eastAsia" w:eastAsia="仿宋_GB2312"/>
                <w:sz w:val="24"/>
                <w:lang w:eastAsia="zh-CN"/>
              </w:rPr>
            </w:pPr>
            <w:r>
              <w:rPr>
                <w:b w:val="0"/>
                <w:bCs w:val="0"/>
                <w:sz w:val="24"/>
              </w:rPr>
              <w:t>20</w:t>
            </w:r>
            <w:r>
              <w:rPr>
                <w:rFonts w:hint="eastAsia"/>
                <w:b w:val="0"/>
                <w:bCs w:val="0"/>
                <w:sz w:val="24"/>
                <w:lang w:val="en-US" w:eastAsia="zh-CN"/>
              </w:rPr>
              <w:t>25</w:t>
            </w:r>
            <w:r>
              <w:rPr>
                <w:b w:val="0"/>
                <w:bCs w:val="0"/>
                <w:sz w:val="24"/>
              </w:rPr>
              <w:t>年度</w:t>
            </w:r>
            <w:r>
              <w:rPr>
                <w:rFonts w:hint="eastAsia"/>
                <w:b w:val="0"/>
                <w:bCs w:val="0"/>
                <w:sz w:val="24"/>
                <w:lang w:eastAsia="zh-CN"/>
              </w:rPr>
              <w:t>访学</w:t>
            </w:r>
            <w:r>
              <w:rPr>
                <w:b w:val="0"/>
                <w:bCs w:val="0"/>
                <w:sz w:val="24"/>
              </w:rPr>
              <w:t>研修</w:t>
            </w:r>
            <w:r>
              <w:rPr>
                <w:rFonts w:hint="eastAsia"/>
                <w:b w:val="0"/>
                <w:bCs w:val="0"/>
                <w:sz w:val="24"/>
              </w:rPr>
              <w:t>计划</w:t>
            </w:r>
          </w:p>
        </w:tc>
        <w:tc>
          <w:tcPr>
            <w:tcW w:w="2627" w:type="dxa"/>
            <w:gridSpan w:val="4"/>
            <w:noWrap w:val="0"/>
            <w:vAlign w:val="center"/>
          </w:tcPr>
          <w:p>
            <w:pPr>
              <w:rPr>
                <w:rFonts w:hint="eastAsia"/>
                <w:sz w:val="24"/>
              </w:rPr>
            </w:pPr>
            <w:r>
              <w:rPr>
                <w:sz w:val="24"/>
              </w:rPr>
              <w:t>拟</w:t>
            </w:r>
            <w:r>
              <w:rPr>
                <w:rFonts w:hint="eastAsia"/>
                <w:sz w:val="24"/>
              </w:rPr>
              <w:t>承接</w:t>
            </w:r>
            <w:r>
              <w:rPr>
                <w:sz w:val="24"/>
              </w:rPr>
              <w:t>研修的</w:t>
            </w:r>
            <w:r>
              <w:rPr>
                <w:rFonts w:hint="eastAsia"/>
                <w:sz w:val="24"/>
              </w:rPr>
              <w:t>机构名称</w:t>
            </w:r>
          </w:p>
        </w:tc>
        <w:tc>
          <w:tcPr>
            <w:tcW w:w="2612" w:type="dxa"/>
            <w:gridSpan w:val="4"/>
            <w:noWrap w:val="0"/>
            <w:vAlign w:val="center"/>
          </w:tcPr>
          <w:p>
            <w:pPr>
              <w:rPr>
                <w:rFonts w:hint="eastAsia"/>
                <w:sz w:val="24"/>
              </w:rPr>
            </w:pPr>
          </w:p>
          <w:p>
            <w:pPr>
              <w:rPr>
                <w:rFonts w:hint="eastAsia"/>
                <w:sz w:val="24"/>
              </w:rPr>
            </w:pPr>
          </w:p>
        </w:tc>
        <w:tc>
          <w:tcPr>
            <w:tcW w:w="1021" w:type="dxa"/>
            <w:noWrap w:val="0"/>
            <w:vAlign w:val="center"/>
          </w:tcPr>
          <w:p>
            <w:pPr>
              <w:jc w:val="center"/>
              <w:rPr>
                <w:rFonts w:hint="eastAsia" w:eastAsia="仿宋_GB2312"/>
                <w:sz w:val="24"/>
                <w:lang w:eastAsia="zh-CN"/>
              </w:rPr>
            </w:pPr>
            <w:r>
              <w:rPr>
                <w:rFonts w:hint="eastAsia"/>
                <w:spacing w:val="-11"/>
                <w:sz w:val="24"/>
                <w:lang w:eastAsia="zh-CN"/>
              </w:rPr>
              <w:t>国内外排名、地位</w:t>
            </w:r>
          </w:p>
        </w:tc>
        <w:tc>
          <w:tcPr>
            <w:tcW w:w="2144" w:type="dxa"/>
            <w:gridSpan w:val="3"/>
            <w:noWrap w:val="0"/>
            <w:vAlign w:val="center"/>
          </w:tcPr>
          <w:p>
            <w:pPr>
              <w:rPr>
                <w:rFonts w:hint="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0" w:hRule="atLeast"/>
          <w:jc w:val="center"/>
        </w:trPr>
        <w:tc>
          <w:tcPr>
            <w:tcW w:w="1244" w:type="dxa"/>
            <w:vMerge w:val="continue"/>
            <w:noWrap w:val="0"/>
            <w:vAlign w:val="center"/>
          </w:tcPr>
          <w:p>
            <w:pPr>
              <w:jc w:val="left"/>
              <w:rPr>
                <w:sz w:val="24"/>
              </w:rPr>
            </w:pPr>
          </w:p>
        </w:tc>
        <w:tc>
          <w:tcPr>
            <w:tcW w:w="2627" w:type="dxa"/>
            <w:gridSpan w:val="4"/>
            <w:noWrap w:val="0"/>
            <w:vAlign w:val="center"/>
          </w:tcPr>
          <w:p>
            <w:pPr>
              <w:rPr>
                <w:rFonts w:hint="eastAsia" w:eastAsia="仿宋_GB2312"/>
                <w:sz w:val="24"/>
                <w:lang w:eastAsia="zh-CN"/>
              </w:rPr>
            </w:pPr>
            <w:r>
              <w:rPr>
                <w:rFonts w:hint="eastAsia"/>
                <w:sz w:val="24"/>
              </w:rPr>
              <w:t>导师</w:t>
            </w:r>
            <w:r>
              <w:rPr>
                <w:rFonts w:hint="eastAsia"/>
                <w:sz w:val="24"/>
                <w:lang w:eastAsia="zh-CN"/>
              </w:rPr>
              <w:t>或</w:t>
            </w:r>
            <w:r>
              <w:rPr>
                <w:rFonts w:hint="eastAsia"/>
                <w:sz w:val="24"/>
              </w:rPr>
              <w:t>合作者</w:t>
            </w:r>
            <w:r>
              <w:rPr>
                <w:rFonts w:hint="eastAsia"/>
                <w:sz w:val="24"/>
                <w:lang w:eastAsia="zh-CN"/>
              </w:rPr>
              <w:t>姓名</w:t>
            </w:r>
          </w:p>
        </w:tc>
        <w:tc>
          <w:tcPr>
            <w:tcW w:w="2612" w:type="dxa"/>
            <w:gridSpan w:val="4"/>
            <w:noWrap w:val="0"/>
            <w:vAlign w:val="center"/>
          </w:tcPr>
          <w:p>
            <w:pPr>
              <w:rPr>
                <w:rFonts w:hint="eastAsia"/>
                <w:sz w:val="24"/>
              </w:rPr>
            </w:pPr>
          </w:p>
        </w:tc>
        <w:tc>
          <w:tcPr>
            <w:tcW w:w="1021" w:type="dxa"/>
            <w:noWrap w:val="0"/>
            <w:vAlign w:val="center"/>
          </w:tcPr>
          <w:p>
            <w:pPr>
              <w:rPr>
                <w:rFonts w:hint="eastAsia" w:eastAsia="仿宋_GB2312"/>
                <w:spacing w:val="-20"/>
                <w:sz w:val="24"/>
                <w:lang w:val="en-US" w:eastAsia="zh-CN"/>
              </w:rPr>
            </w:pPr>
            <w:r>
              <w:rPr>
                <w:rFonts w:hint="eastAsia"/>
                <w:spacing w:val="-20"/>
                <w:sz w:val="24"/>
                <w:lang w:eastAsia="zh-CN"/>
              </w:rPr>
              <w:t>专家称号</w:t>
            </w:r>
          </w:p>
        </w:tc>
        <w:tc>
          <w:tcPr>
            <w:tcW w:w="2144" w:type="dxa"/>
            <w:gridSpan w:val="3"/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/>
                <w:spacing w:val="0"/>
                <w:sz w:val="24"/>
              </w:rPr>
            </w:pPr>
            <w:r>
              <w:rPr>
                <w:rFonts w:hint="eastAsia" w:ascii="仿宋_GB2312"/>
                <w:sz w:val="24"/>
              </w:rPr>
              <w:t>□国家级</w:t>
            </w:r>
          </w:p>
          <w:p>
            <w:pPr>
              <w:widowControl/>
              <w:jc w:val="left"/>
              <w:rPr>
                <w:rFonts w:hint="eastAsia" w:ascii="仿宋_GB2312"/>
                <w:sz w:val="24"/>
              </w:rPr>
            </w:pPr>
            <w:r>
              <w:rPr>
                <w:rFonts w:hint="eastAsia" w:ascii="仿宋_GB2312"/>
                <w:sz w:val="24"/>
              </w:rPr>
              <w:t>□省级</w:t>
            </w:r>
          </w:p>
          <w:p>
            <w:pPr>
              <w:widowControl/>
              <w:jc w:val="left"/>
              <w:rPr>
                <w:rFonts w:hint="eastAsia" w:ascii="仿宋_GB2312"/>
                <w:sz w:val="24"/>
              </w:rPr>
            </w:pPr>
            <w:r>
              <w:rPr>
                <w:rFonts w:hint="eastAsia" w:ascii="仿宋_GB2312"/>
                <w:sz w:val="24"/>
              </w:rPr>
              <w:t>□其他</w:t>
            </w:r>
          </w:p>
          <w:p>
            <w:pPr>
              <w:widowControl/>
              <w:jc w:val="left"/>
              <w:rPr>
                <w:rFonts w:hint="eastAsia" w:ascii="仿宋_GB2312"/>
                <w:sz w:val="24"/>
              </w:rPr>
            </w:pPr>
            <w:r>
              <w:rPr>
                <w:rFonts w:hint="eastAsia" w:ascii="仿宋_GB2312"/>
                <w:sz w:val="24"/>
                <w:lang w:eastAsia="zh-CN"/>
              </w:rPr>
              <w:t>具体称号：</w:t>
            </w:r>
            <w:r>
              <w:rPr>
                <w:rFonts w:hint="eastAsia" w:ascii="仿宋_GB2312"/>
                <w:sz w:val="24"/>
                <w:u w:val="single"/>
                <w:lang w:val="en-US" w:eastAsia="zh-CN"/>
              </w:rPr>
              <w:t xml:space="preserve">           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0" w:hRule="atLeast"/>
          <w:jc w:val="center"/>
        </w:trPr>
        <w:tc>
          <w:tcPr>
            <w:tcW w:w="1244" w:type="dxa"/>
            <w:vMerge w:val="continue"/>
            <w:noWrap w:val="0"/>
            <w:vAlign w:val="center"/>
          </w:tcPr>
          <w:p>
            <w:pPr>
              <w:jc w:val="left"/>
              <w:rPr>
                <w:sz w:val="24"/>
              </w:rPr>
            </w:pPr>
          </w:p>
        </w:tc>
        <w:tc>
          <w:tcPr>
            <w:tcW w:w="8404" w:type="dxa"/>
            <w:gridSpan w:val="12"/>
            <w:noWrap w:val="0"/>
            <w:vAlign w:val="center"/>
          </w:tcPr>
          <w:p>
            <w:pPr>
              <w:widowControl/>
              <w:jc w:val="left"/>
              <w:rPr>
                <w:rFonts w:hint="eastAsia" w:ascii="Times New Roman" w:hAnsi="Times New Roman" w:cs="Times New Roman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eastAsia="zh-CN"/>
              </w:rPr>
              <w:t>访学研修、跟班学习机构、</w:t>
            </w:r>
            <w:r>
              <w:rPr>
                <w:rFonts w:hint="eastAsia"/>
                <w:sz w:val="24"/>
              </w:rPr>
              <w:t>导师</w:t>
            </w:r>
            <w:r>
              <w:rPr>
                <w:rFonts w:hint="eastAsia" w:ascii="仿宋_GB2312"/>
                <w:sz w:val="24"/>
                <w:lang w:val="en-US" w:eastAsia="zh-CN"/>
              </w:rPr>
              <w:t>简介（出版专著论著填写出版社级别与简介）：</w:t>
            </w:r>
            <w:r>
              <w:rPr>
                <w:rFonts w:hint="eastAsia" w:ascii="Times New Roman" w:hAnsi="Times New Roman" w:cs="Times New Roman"/>
                <w:sz w:val="24"/>
                <w:lang w:val="en-US" w:eastAsia="zh-CN"/>
              </w:rPr>
              <w:t>（限500字）</w:t>
            </w:r>
          </w:p>
          <w:p>
            <w:pPr>
              <w:widowControl/>
              <w:jc w:val="left"/>
              <w:rPr>
                <w:rFonts w:hint="default" w:ascii="仿宋_GB2312" w:eastAsia="仿宋_GB2312"/>
                <w:sz w:val="24"/>
                <w:lang w:val="en-US" w:eastAsia="zh-CN"/>
              </w:rPr>
            </w:pPr>
          </w:p>
          <w:p>
            <w:pPr>
              <w:widowControl/>
              <w:ind w:left="0" w:leftChars="0" w:firstLine="1190" w:firstLineChars="500"/>
              <w:jc w:val="left"/>
              <w:rPr>
                <w:rFonts w:hint="eastAsia" w:ascii="仿宋_GB2312"/>
                <w:sz w:val="24"/>
              </w:rPr>
            </w:pPr>
          </w:p>
          <w:p>
            <w:pPr>
              <w:widowControl/>
              <w:ind w:left="0" w:leftChars="0" w:firstLine="1190" w:firstLineChars="500"/>
              <w:jc w:val="left"/>
              <w:rPr>
                <w:rFonts w:hint="eastAsia" w:ascii="仿宋_GB2312"/>
                <w:sz w:val="24"/>
              </w:rPr>
            </w:pPr>
          </w:p>
          <w:p>
            <w:pPr>
              <w:widowControl/>
              <w:ind w:left="0" w:leftChars="0" w:firstLine="1190" w:firstLineChars="500"/>
              <w:jc w:val="left"/>
              <w:rPr>
                <w:rFonts w:hint="eastAsia" w:ascii="仿宋_GB2312"/>
                <w:sz w:val="24"/>
              </w:rPr>
            </w:pPr>
          </w:p>
          <w:p>
            <w:pPr>
              <w:widowControl/>
              <w:ind w:left="0" w:leftChars="0" w:firstLine="1190" w:firstLineChars="500"/>
              <w:jc w:val="left"/>
              <w:rPr>
                <w:rFonts w:hint="eastAsia" w:ascii="仿宋_GB2312"/>
                <w:sz w:val="24"/>
              </w:rPr>
            </w:pPr>
          </w:p>
          <w:p>
            <w:pPr>
              <w:widowControl/>
              <w:ind w:left="0" w:leftChars="0" w:firstLine="1190" w:firstLineChars="500"/>
              <w:jc w:val="left"/>
              <w:rPr>
                <w:rFonts w:hint="eastAsia" w:ascii="仿宋_GB2312"/>
                <w:sz w:val="24"/>
              </w:rPr>
            </w:pPr>
          </w:p>
          <w:p>
            <w:pPr>
              <w:widowControl/>
              <w:ind w:left="0" w:leftChars="0" w:firstLine="1190" w:firstLineChars="500"/>
              <w:jc w:val="left"/>
              <w:rPr>
                <w:rFonts w:hint="eastAsia" w:ascii="仿宋_GB2312"/>
                <w:sz w:val="24"/>
              </w:rPr>
            </w:pPr>
          </w:p>
          <w:p>
            <w:pPr>
              <w:widowControl/>
              <w:jc w:val="left"/>
              <w:rPr>
                <w:rFonts w:hint="eastAsia" w:ascii="仿宋_GB2312"/>
                <w:sz w:val="24"/>
              </w:rPr>
            </w:pPr>
          </w:p>
          <w:p>
            <w:pPr>
              <w:widowControl/>
              <w:jc w:val="left"/>
              <w:rPr>
                <w:rFonts w:hint="eastAsia" w:ascii="仿宋_GB2312"/>
                <w:sz w:val="24"/>
              </w:rPr>
            </w:pPr>
          </w:p>
          <w:p>
            <w:pPr>
              <w:widowControl/>
              <w:jc w:val="left"/>
              <w:rPr>
                <w:rFonts w:hint="eastAsia" w:ascii="仿宋_GB2312"/>
                <w:sz w:val="24"/>
              </w:rPr>
            </w:pPr>
          </w:p>
          <w:p>
            <w:pPr>
              <w:widowControl/>
              <w:ind w:left="0" w:leftChars="0" w:firstLine="1190" w:firstLineChars="500"/>
              <w:jc w:val="left"/>
              <w:rPr>
                <w:rFonts w:hint="eastAsia" w:ascii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41" w:hRule="atLeast"/>
          <w:jc w:val="center"/>
        </w:trPr>
        <w:tc>
          <w:tcPr>
            <w:tcW w:w="1244" w:type="dxa"/>
            <w:vMerge w:val="continue"/>
            <w:noWrap w:val="0"/>
            <w:vAlign w:val="center"/>
          </w:tcPr>
          <w:p/>
        </w:tc>
        <w:tc>
          <w:tcPr>
            <w:tcW w:w="1264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eastAsia"/>
                <w:sz w:val="24"/>
              </w:rPr>
            </w:pPr>
            <w:r>
              <w:rPr>
                <w:spacing w:val="0"/>
                <w:sz w:val="24"/>
              </w:rPr>
              <w:t>研修</w:t>
            </w:r>
            <w:r>
              <w:rPr>
                <w:rFonts w:hint="eastAsia"/>
                <w:spacing w:val="0"/>
                <w:sz w:val="24"/>
              </w:rPr>
              <w:t>期限</w:t>
            </w:r>
          </w:p>
        </w:tc>
        <w:tc>
          <w:tcPr>
            <w:tcW w:w="7140" w:type="dxa"/>
            <w:gridSpan w:val="11"/>
            <w:tcBorders>
              <w:left w:val="single" w:color="auto" w:sz="4" w:space="0"/>
            </w:tcBorders>
            <w:noWrap w:val="0"/>
            <w:vAlign w:val="center"/>
          </w:tcPr>
          <w:p>
            <w:pPr>
              <w:ind w:firstLine="0" w:firstLineChars="0"/>
              <w:rPr>
                <w:rFonts w:hint="eastAsia" w:ascii="楷体_GB2312" w:eastAsia="楷体_GB2312"/>
                <w:sz w:val="24"/>
              </w:rPr>
            </w:pPr>
            <w:r>
              <w:rPr>
                <w:rFonts w:hint="eastAsia" w:ascii="Times New Roman" w:hAnsi="Times New Roman" w:cs="Times New Roman"/>
                <w:sz w:val="24"/>
              </w:rPr>
              <w:t>（</w:t>
            </w:r>
            <w:r>
              <w:rPr>
                <w:rFonts w:hint="eastAsia" w:ascii="Times New Roman" w:hAnsi="Times New Roman" w:cs="Times New Roman"/>
                <w:sz w:val="24"/>
                <w:lang w:eastAsia="zh-CN"/>
              </w:rPr>
              <w:t>包含：研修</w:t>
            </w:r>
            <w:r>
              <w:rPr>
                <w:rFonts w:hint="eastAsia" w:ascii="Times New Roman" w:hAnsi="Times New Roman" w:cs="Times New Roman"/>
                <w:sz w:val="24"/>
              </w:rPr>
              <w:t>起讫时间</w:t>
            </w:r>
            <w:r>
              <w:rPr>
                <w:rFonts w:hint="eastAsia" w:ascii="Times New Roman" w:hAnsi="Times New Roman" w:cs="Times New Roman"/>
                <w:sz w:val="24"/>
                <w:lang w:eastAsia="zh-CN"/>
              </w:rPr>
              <w:t>，合计研修月份</w:t>
            </w:r>
            <w:r>
              <w:rPr>
                <w:rFonts w:hint="eastAsia" w:ascii="Times New Roman" w:hAnsi="Times New Roman" w:cs="Times New Roman"/>
                <w:sz w:val="24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8" w:hRule="atLeast"/>
          <w:jc w:val="center"/>
        </w:trPr>
        <w:tc>
          <w:tcPr>
            <w:tcW w:w="1244" w:type="dxa"/>
            <w:vMerge w:val="continue"/>
            <w:noWrap w:val="0"/>
            <w:vAlign w:val="center"/>
          </w:tcPr>
          <w:p/>
        </w:tc>
        <w:tc>
          <w:tcPr>
            <w:tcW w:w="1264" w:type="dxa"/>
            <w:noWrap w:val="0"/>
            <w:vAlign w:val="center"/>
          </w:tcPr>
          <w:p>
            <w:pPr>
              <w:rPr>
                <w:rFonts w:hint="eastAsia"/>
                <w:spacing w:val="0"/>
                <w:sz w:val="24"/>
              </w:rPr>
            </w:pPr>
            <w:r>
              <w:rPr>
                <w:spacing w:val="0"/>
                <w:sz w:val="24"/>
              </w:rPr>
              <w:t>研修</w:t>
            </w:r>
            <w:r>
              <w:rPr>
                <w:rFonts w:hint="eastAsia"/>
                <w:spacing w:val="0"/>
                <w:sz w:val="24"/>
              </w:rPr>
              <w:t>类型</w:t>
            </w:r>
          </w:p>
        </w:tc>
        <w:tc>
          <w:tcPr>
            <w:tcW w:w="7140" w:type="dxa"/>
            <w:gridSpan w:val="11"/>
            <w:noWrap w:val="0"/>
            <w:vAlign w:val="center"/>
          </w:tcPr>
          <w:p>
            <w:pPr>
              <w:widowControl/>
              <w:rPr>
                <w:rFonts w:hint="eastAsia" w:ascii="仿宋_GB2312"/>
                <w:sz w:val="24"/>
              </w:rPr>
            </w:pPr>
            <w:r>
              <w:rPr>
                <w:rFonts w:hint="eastAsia" w:ascii="仿宋_GB2312"/>
                <w:sz w:val="24"/>
              </w:rPr>
              <w:t>□</w:t>
            </w:r>
            <w:r>
              <w:rPr>
                <w:rFonts w:hint="eastAsia" w:ascii="仿宋_GB2312"/>
                <w:sz w:val="24"/>
                <w:lang w:val="en-US" w:eastAsia="zh-CN"/>
              </w:rPr>
              <w:t xml:space="preserve">访学研修    </w:t>
            </w:r>
            <w:r>
              <w:rPr>
                <w:rFonts w:hint="eastAsia" w:ascii="仿宋_GB2312"/>
                <w:sz w:val="24"/>
              </w:rPr>
              <w:t>□</w:t>
            </w:r>
            <w:r>
              <w:rPr>
                <w:rFonts w:hint="eastAsia" w:ascii="仿宋_GB2312"/>
                <w:sz w:val="24"/>
                <w:lang w:eastAsia="zh-CN"/>
              </w:rPr>
              <w:t>跟班学习</w:t>
            </w:r>
            <w:r>
              <w:rPr>
                <w:rFonts w:hint="eastAsia" w:ascii="仿宋_GB2312"/>
                <w:sz w:val="24"/>
                <w:lang w:val="en-US" w:eastAsia="zh-CN"/>
              </w:rPr>
              <w:t xml:space="preserve">   </w:t>
            </w:r>
            <w:r>
              <w:rPr>
                <w:rFonts w:hint="eastAsia" w:ascii="仿宋_GB2312"/>
                <w:sz w:val="24"/>
                <w:lang w:eastAsia="zh-CN"/>
              </w:rPr>
              <w:t>□出版专著论著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5" w:hRule="atLeast"/>
          <w:jc w:val="center"/>
        </w:trPr>
        <w:tc>
          <w:tcPr>
            <w:tcW w:w="1244" w:type="dxa"/>
            <w:vMerge w:val="continue"/>
            <w:noWrap w:val="0"/>
            <w:vAlign w:val="center"/>
          </w:tcPr>
          <w:p/>
        </w:tc>
        <w:tc>
          <w:tcPr>
            <w:tcW w:w="1264" w:type="dxa"/>
            <w:noWrap w:val="0"/>
            <w:vAlign w:val="center"/>
          </w:tcPr>
          <w:p>
            <w:pPr>
              <w:rPr>
                <w:spacing w:val="0"/>
                <w:sz w:val="24"/>
              </w:rPr>
            </w:pPr>
            <w:r>
              <w:rPr>
                <w:spacing w:val="0"/>
                <w:sz w:val="24"/>
              </w:rPr>
              <w:t>研修地点</w:t>
            </w:r>
          </w:p>
        </w:tc>
        <w:tc>
          <w:tcPr>
            <w:tcW w:w="7140" w:type="dxa"/>
            <w:gridSpan w:val="11"/>
            <w:noWrap w:val="0"/>
            <w:vAlign w:val="center"/>
          </w:tcPr>
          <w:p>
            <w:pPr>
              <w:rPr>
                <w:rFonts w:hint="eastAsia" w:ascii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" w:hRule="atLeast"/>
          <w:jc w:val="center"/>
        </w:trPr>
        <w:tc>
          <w:tcPr>
            <w:tcW w:w="1244" w:type="dxa"/>
            <w:vMerge w:val="continue"/>
            <w:noWrap w:val="0"/>
            <w:vAlign w:val="center"/>
          </w:tcPr>
          <w:p/>
        </w:tc>
        <w:tc>
          <w:tcPr>
            <w:tcW w:w="1264" w:type="dxa"/>
            <w:noWrap w:val="0"/>
            <w:vAlign w:val="center"/>
          </w:tcPr>
          <w:p>
            <w:pPr>
              <w:jc w:val="center"/>
              <w:rPr>
                <w:rFonts w:hint="default" w:eastAsia="仿宋_GB2312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研修项目名称</w:t>
            </w:r>
          </w:p>
        </w:tc>
        <w:tc>
          <w:tcPr>
            <w:tcW w:w="7140" w:type="dxa"/>
            <w:gridSpan w:val="11"/>
            <w:noWrap w:val="0"/>
            <w:vAlign w:val="center"/>
          </w:tcPr>
          <w:p>
            <w:pPr>
              <w:spacing w:line="260" w:lineRule="exact"/>
              <w:rPr>
                <w:rFonts w:hint="eastAsia" w:ascii="楷体_GB2312" w:eastAsia="楷体_GB2312"/>
                <w:sz w:val="24"/>
              </w:rPr>
            </w:pPr>
          </w:p>
          <w:p>
            <w:pPr>
              <w:spacing w:line="260" w:lineRule="exact"/>
              <w:rPr>
                <w:rFonts w:hint="eastAsia" w:ascii="楷体_GB2312" w:eastAsia="楷体_GB2312"/>
                <w:sz w:val="24"/>
              </w:rPr>
            </w:pPr>
          </w:p>
          <w:p>
            <w:pPr>
              <w:spacing w:line="260" w:lineRule="exact"/>
              <w:rPr>
                <w:rFonts w:hint="eastAsia" w:ascii="楷体_GB2312" w:eastAsia="楷体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990" w:hRule="atLeast"/>
          <w:jc w:val="center"/>
        </w:trPr>
        <w:tc>
          <w:tcPr>
            <w:tcW w:w="1244" w:type="dxa"/>
            <w:vMerge w:val="continue"/>
            <w:noWrap w:val="0"/>
            <w:vAlign w:val="center"/>
          </w:tcPr>
          <w:p>
            <w:pPr>
              <w:spacing w:line="260" w:lineRule="exact"/>
            </w:pPr>
          </w:p>
        </w:tc>
        <w:tc>
          <w:tcPr>
            <w:tcW w:w="1264" w:type="dxa"/>
            <w:noWrap w:val="0"/>
            <w:vAlign w:val="center"/>
          </w:tcPr>
          <w:p>
            <w:pPr>
              <w:spacing w:line="260" w:lineRule="exact"/>
              <w:jc w:val="center"/>
              <w:rPr>
                <w:rFonts w:hint="default" w:eastAsia="仿宋_GB2312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访学研修、跟班学习或出版专著论著的目的与意义</w:t>
            </w:r>
          </w:p>
        </w:tc>
        <w:tc>
          <w:tcPr>
            <w:tcW w:w="7140" w:type="dxa"/>
            <w:gridSpan w:val="11"/>
            <w:noWrap w:val="0"/>
            <w:vAlign w:val="center"/>
          </w:tcPr>
          <w:p>
            <w:pPr>
              <w:widowControl/>
              <w:jc w:val="left"/>
              <w:rPr>
                <w:rFonts w:hint="eastAsia" w:ascii="Times New Roman" w:hAnsi="Times New Roman" w:cs="Times New Roman"/>
                <w:sz w:val="24"/>
                <w:lang w:val="en-US" w:eastAsia="zh-CN"/>
              </w:rPr>
            </w:pPr>
          </w:p>
          <w:p>
            <w:pPr>
              <w:widowControl/>
              <w:jc w:val="left"/>
              <w:rPr>
                <w:rFonts w:hint="eastAsia" w:ascii="Times New Roman" w:hAnsi="Times New Roman" w:cs="Times New Roman"/>
                <w:sz w:val="24"/>
                <w:lang w:val="en-US" w:eastAsia="zh-CN"/>
              </w:rPr>
            </w:pPr>
          </w:p>
          <w:p>
            <w:pPr>
              <w:widowControl/>
              <w:jc w:val="left"/>
              <w:rPr>
                <w:rFonts w:hint="eastAsia" w:ascii="Times New Roman" w:hAnsi="Times New Roman" w:cs="Times New Roman"/>
                <w:sz w:val="24"/>
                <w:lang w:val="en-US" w:eastAsia="zh-CN"/>
              </w:rPr>
            </w:pPr>
          </w:p>
          <w:p>
            <w:pPr>
              <w:widowControl/>
              <w:jc w:val="left"/>
              <w:rPr>
                <w:rFonts w:hint="eastAsia" w:ascii="Times New Roman" w:hAnsi="Times New Roman" w:cs="Times New Roman"/>
                <w:sz w:val="24"/>
                <w:lang w:val="en-US" w:eastAsia="zh-CN"/>
              </w:rPr>
            </w:pPr>
          </w:p>
          <w:p>
            <w:pPr>
              <w:widowControl/>
              <w:jc w:val="left"/>
              <w:rPr>
                <w:rFonts w:hint="eastAsia" w:ascii="Times New Roman" w:hAnsi="Times New Roman" w:cs="Times New Roman"/>
                <w:sz w:val="24"/>
                <w:lang w:val="en-US" w:eastAsia="zh-CN"/>
              </w:rPr>
            </w:pPr>
          </w:p>
          <w:p>
            <w:pPr>
              <w:widowControl/>
              <w:jc w:val="left"/>
              <w:rPr>
                <w:rFonts w:hint="eastAsia" w:ascii="Times New Roman" w:hAnsi="Times New Roman" w:cs="Times New Roman"/>
                <w:sz w:val="24"/>
                <w:lang w:val="en-US" w:eastAsia="zh-CN"/>
              </w:rPr>
            </w:pPr>
          </w:p>
          <w:p>
            <w:pPr>
              <w:widowControl/>
              <w:jc w:val="left"/>
              <w:rPr>
                <w:rFonts w:hint="eastAsia" w:ascii="Times New Roman" w:hAnsi="Times New Roman" w:cs="Times New Roman"/>
                <w:sz w:val="24"/>
                <w:lang w:val="en-US" w:eastAsia="zh-CN"/>
              </w:rPr>
            </w:pPr>
          </w:p>
          <w:p>
            <w:pPr>
              <w:widowControl/>
              <w:jc w:val="left"/>
              <w:rPr>
                <w:rFonts w:hint="eastAsia" w:ascii="Times New Roman" w:hAnsi="Times New Roman" w:cs="Times New Roman"/>
                <w:sz w:val="24"/>
                <w:lang w:val="en-US" w:eastAsia="zh-CN"/>
              </w:rPr>
            </w:pPr>
          </w:p>
          <w:p>
            <w:pPr>
              <w:widowControl/>
              <w:jc w:val="left"/>
              <w:rPr>
                <w:rFonts w:hint="eastAsia" w:ascii="Times New Roman" w:hAnsi="Times New Roman" w:cs="Times New Roman"/>
                <w:sz w:val="24"/>
                <w:lang w:val="en-US" w:eastAsia="zh-CN"/>
              </w:rPr>
            </w:pPr>
          </w:p>
          <w:p>
            <w:pPr>
              <w:widowControl/>
              <w:jc w:val="left"/>
              <w:rPr>
                <w:rFonts w:hint="eastAsia" w:ascii="Times New Roman" w:hAnsi="Times New Roman" w:cs="Times New Roman"/>
                <w:sz w:val="24"/>
                <w:lang w:val="en-US" w:eastAsia="zh-CN"/>
              </w:rPr>
            </w:pPr>
          </w:p>
          <w:p>
            <w:pPr>
              <w:widowControl/>
              <w:jc w:val="left"/>
              <w:rPr>
                <w:rFonts w:hint="eastAsia" w:ascii="Times New Roman" w:hAnsi="Times New Roman" w:cs="Times New Roman"/>
                <w:sz w:val="24"/>
                <w:lang w:val="en-US" w:eastAsia="zh-CN"/>
              </w:rPr>
            </w:pPr>
          </w:p>
          <w:p>
            <w:pPr>
              <w:spacing w:line="260" w:lineRule="exact"/>
              <w:rPr>
                <w:rFonts w:hint="default" w:eastAsia="仿宋_GB2312"/>
                <w:sz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655" w:hRule="atLeast"/>
          <w:jc w:val="center"/>
        </w:trPr>
        <w:tc>
          <w:tcPr>
            <w:tcW w:w="1244" w:type="dxa"/>
            <w:vMerge w:val="continue"/>
            <w:noWrap w:val="0"/>
            <w:vAlign w:val="center"/>
          </w:tcPr>
          <w:p>
            <w:pPr>
              <w:spacing w:line="260" w:lineRule="exact"/>
              <w:rPr>
                <w:rFonts w:hint="eastAsia"/>
                <w:sz w:val="24"/>
              </w:rPr>
            </w:pPr>
          </w:p>
        </w:tc>
        <w:tc>
          <w:tcPr>
            <w:tcW w:w="1264" w:type="dxa"/>
            <w:noWrap w:val="0"/>
            <w:vAlign w:val="center"/>
          </w:tcPr>
          <w:p>
            <w:pPr>
              <w:spacing w:line="260" w:lineRule="exact"/>
              <w:rPr>
                <w:rFonts w:hint="default" w:eastAsia="仿宋_GB2312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访学研修、跟班学习内容与计划或专著论著内容概述</w:t>
            </w:r>
          </w:p>
        </w:tc>
        <w:tc>
          <w:tcPr>
            <w:tcW w:w="7140" w:type="dxa"/>
            <w:gridSpan w:val="11"/>
            <w:noWrap w:val="0"/>
            <w:vAlign w:val="center"/>
          </w:tcPr>
          <w:p>
            <w:pPr>
              <w:spacing w:line="260" w:lineRule="exact"/>
              <w:rPr>
                <w:rFonts w:hint="eastAsia"/>
                <w:sz w:val="24"/>
                <w:lang w:val="en-US" w:eastAsia="zh-CN"/>
              </w:rPr>
            </w:pPr>
          </w:p>
          <w:p>
            <w:pPr>
              <w:spacing w:line="260" w:lineRule="exact"/>
              <w:rPr>
                <w:rFonts w:hint="eastAsia"/>
                <w:sz w:val="24"/>
                <w:lang w:val="en-US" w:eastAsia="zh-CN"/>
              </w:rPr>
            </w:pPr>
          </w:p>
          <w:p>
            <w:pPr>
              <w:spacing w:line="260" w:lineRule="exact"/>
              <w:rPr>
                <w:rFonts w:hint="eastAsia"/>
                <w:sz w:val="24"/>
                <w:lang w:val="en-US" w:eastAsia="zh-CN"/>
              </w:rPr>
            </w:pPr>
          </w:p>
          <w:p>
            <w:pPr>
              <w:spacing w:line="260" w:lineRule="exact"/>
              <w:rPr>
                <w:rFonts w:hint="eastAsia"/>
                <w:sz w:val="24"/>
                <w:lang w:val="en-US" w:eastAsia="zh-CN"/>
              </w:rPr>
            </w:pPr>
          </w:p>
          <w:p>
            <w:pPr>
              <w:spacing w:line="260" w:lineRule="exact"/>
              <w:rPr>
                <w:rFonts w:hint="eastAsia"/>
                <w:sz w:val="24"/>
                <w:lang w:val="en-US" w:eastAsia="zh-CN"/>
              </w:rPr>
            </w:pPr>
          </w:p>
          <w:p>
            <w:pPr>
              <w:spacing w:line="260" w:lineRule="exact"/>
              <w:rPr>
                <w:rFonts w:hint="eastAsia"/>
                <w:sz w:val="24"/>
                <w:lang w:val="en-US" w:eastAsia="zh-CN"/>
              </w:rPr>
            </w:pPr>
          </w:p>
          <w:p>
            <w:pPr>
              <w:spacing w:line="260" w:lineRule="exact"/>
              <w:rPr>
                <w:rFonts w:hint="eastAsia"/>
                <w:sz w:val="24"/>
                <w:lang w:val="en-US" w:eastAsia="zh-CN"/>
              </w:rPr>
            </w:pPr>
          </w:p>
          <w:p>
            <w:pPr>
              <w:spacing w:line="260" w:lineRule="exact"/>
              <w:rPr>
                <w:rFonts w:hint="eastAsia"/>
                <w:sz w:val="24"/>
                <w:lang w:val="en-US" w:eastAsia="zh-CN"/>
              </w:rPr>
            </w:pPr>
          </w:p>
          <w:p>
            <w:pPr>
              <w:spacing w:line="260" w:lineRule="exact"/>
              <w:rPr>
                <w:rFonts w:hint="eastAsia"/>
                <w:sz w:val="24"/>
                <w:lang w:val="en-US" w:eastAsia="zh-CN"/>
              </w:rPr>
            </w:pPr>
          </w:p>
          <w:p>
            <w:pPr>
              <w:spacing w:line="260" w:lineRule="exact"/>
              <w:rPr>
                <w:rFonts w:hint="eastAsia"/>
                <w:sz w:val="24"/>
                <w:lang w:val="en-US" w:eastAsia="zh-CN"/>
              </w:rPr>
            </w:pPr>
          </w:p>
          <w:p>
            <w:pPr>
              <w:spacing w:line="260" w:lineRule="exact"/>
              <w:rPr>
                <w:rFonts w:hint="eastAsia"/>
                <w:sz w:val="24"/>
                <w:lang w:val="en-US" w:eastAsia="zh-CN"/>
              </w:rPr>
            </w:pPr>
          </w:p>
          <w:p>
            <w:pPr>
              <w:spacing w:line="260" w:lineRule="exact"/>
              <w:rPr>
                <w:rFonts w:hint="eastAsia"/>
                <w:sz w:val="24"/>
                <w:lang w:val="en-US" w:eastAsia="zh-CN"/>
              </w:rPr>
            </w:pPr>
          </w:p>
          <w:p>
            <w:pPr>
              <w:spacing w:line="260" w:lineRule="exact"/>
              <w:rPr>
                <w:rFonts w:hint="default"/>
                <w:sz w:val="24"/>
                <w:lang w:val="en-US" w:eastAsia="zh-CN"/>
              </w:rPr>
            </w:pPr>
          </w:p>
          <w:p>
            <w:pPr>
              <w:spacing w:line="260" w:lineRule="exact"/>
              <w:rPr>
                <w:rFonts w:hint="default"/>
                <w:sz w:val="24"/>
                <w:lang w:val="en-US" w:eastAsia="zh-CN"/>
              </w:rPr>
            </w:pPr>
          </w:p>
          <w:p>
            <w:pPr>
              <w:spacing w:line="260" w:lineRule="exact"/>
              <w:rPr>
                <w:rFonts w:hint="default"/>
                <w:sz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00" w:hRule="atLeast"/>
          <w:jc w:val="center"/>
        </w:trPr>
        <w:tc>
          <w:tcPr>
            <w:tcW w:w="1244" w:type="dxa"/>
            <w:vMerge w:val="continue"/>
            <w:noWrap w:val="0"/>
            <w:vAlign w:val="center"/>
          </w:tcPr>
          <w:p>
            <w:pPr>
              <w:spacing w:line="260" w:lineRule="exact"/>
              <w:rPr>
                <w:rFonts w:hint="eastAsia"/>
                <w:sz w:val="24"/>
              </w:rPr>
            </w:pPr>
          </w:p>
        </w:tc>
        <w:tc>
          <w:tcPr>
            <w:tcW w:w="1264" w:type="dxa"/>
            <w:noWrap w:val="0"/>
            <w:vAlign w:val="center"/>
          </w:tcPr>
          <w:p>
            <w:pPr>
              <w:spacing w:line="260" w:lineRule="exact"/>
              <w:jc w:val="center"/>
              <w:rPr>
                <w:rFonts w:hint="default" w:eastAsia="仿宋_GB2312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预期成果</w:t>
            </w:r>
          </w:p>
        </w:tc>
        <w:tc>
          <w:tcPr>
            <w:tcW w:w="7140" w:type="dxa"/>
            <w:gridSpan w:val="11"/>
            <w:noWrap w:val="0"/>
            <w:vAlign w:val="center"/>
          </w:tcPr>
          <w:p>
            <w:pPr>
              <w:spacing w:line="260" w:lineRule="exac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填写定量的成果指标（包括</w:t>
            </w:r>
            <w:r>
              <w:rPr>
                <w:rFonts w:hint="eastAsia" w:ascii="Times New Roman" w:hAnsi="Times New Roman" w:cs="Times New Roman"/>
                <w:sz w:val="24"/>
                <w:lang w:val="en-US" w:eastAsia="zh-CN"/>
              </w:rPr>
              <w:t>获奖、论文、专著、</w:t>
            </w:r>
            <w:r>
              <w:rPr>
                <w:rFonts w:hint="eastAsia" w:ascii="Times New Roman" w:hAnsi="Times New Roman" w:cs="Times New Roman"/>
                <w:sz w:val="24"/>
                <w:lang w:val="en-US" w:eastAsia="zh-Hans"/>
              </w:rPr>
              <w:t>学术译著、</w:t>
            </w:r>
            <w:r>
              <w:rPr>
                <w:rFonts w:hint="eastAsia" w:ascii="Times New Roman" w:hAnsi="Times New Roman" w:cs="Times New Roman"/>
                <w:sz w:val="24"/>
                <w:lang w:val="en-US" w:eastAsia="zh-CN"/>
              </w:rPr>
              <w:t>专利、咨询报告等情况</w:t>
            </w:r>
            <w:r>
              <w:rPr>
                <w:rFonts w:hint="eastAsia"/>
                <w:sz w:val="24"/>
                <w:lang w:val="en-US" w:eastAsia="zh-CN"/>
              </w:rPr>
              <w:t>）</w:t>
            </w:r>
          </w:p>
          <w:p>
            <w:pPr>
              <w:spacing w:line="260" w:lineRule="exact"/>
              <w:rPr>
                <w:rFonts w:hint="default"/>
                <w:sz w:val="24"/>
                <w:lang w:val="en-US" w:eastAsia="zh-CN"/>
              </w:rPr>
            </w:pPr>
          </w:p>
          <w:p>
            <w:pPr>
              <w:spacing w:line="260" w:lineRule="exact"/>
              <w:rPr>
                <w:rFonts w:hint="default"/>
                <w:sz w:val="24"/>
                <w:lang w:val="en-US" w:eastAsia="zh-CN"/>
              </w:rPr>
            </w:pPr>
          </w:p>
          <w:p>
            <w:pPr>
              <w:spacing w:line="260" w:lineRule="exact"/>
              <w:rPr>
                <w:rFonts w:hint="default"/>
                <w:sz w:val="24"/>
                <w:lang w:val="en-US" w:eastAsia="zh-CN"/>
              </w:rPr>
            </w:pPr>
          </w:p>
          <w:p>
            <w:pPr>
              <w:spacing w:line="260" w:lineRule="exact"/>
              <w:rPr>
                <w:rFonts w:hint="default"/>
                <w:sz w:val="24"/>
                <w:lang w:val="en-US" w:eastAsia="zh-CN"/>
              </w:rPr>
            </w:pPr>
          </w:p>
          <w:p>
            <w:pPr>
              <w:spacing w:line="260" w:lineRule="exact"/>
              <w:rPr>
                <w:rFonts w:hint="default"/>
                <w:sz w:val="24"/>
                <w:lang w:val="en-US" w:eastAsia="zh-CN"/>
              </w:rPr>
            </w:pPr>
          </w:p>
          <w:p>
            <w:pPr>
              <w:spacing w:line="260" w:lineRule="exact"/>
              <w:rPr>
                <w:rFonts w:hint="default"/>
                <w:sz w:val="24"/>
                <w:lang w:val="en-US" w:eastAsia="zh-CN"/>
              </w:rPr>
            </w:pPr>
          </w:p>
          <w:p>
            <w:pPr>
              <w:spacing w:line="260" w:lineRule="exact"/>
              <w:rPr>
                <w:rFonts w:hint="default"/>
                <w:sz w:val="24"/>
                <w:lang w:val="en-US" w:eastAsia="zh-CN"/>
              </w:rPr>
            </w:pPr>
          </w:p>
          <w:p>
            <w:pPr>
              <w:spacing w:line="260" w:lineRule="exact"/>
              <w:rPr>
                <w:rFonts w:hint="default"/>
                <w:sz w:val="24"/>
                <w:lang w:val="en-US" w:eastAsia="zh-CN"/>
              </w:rPr>
            </w:pPr>
          </w:p>
          <w:p>
            <w:pPr>
              <w:spacing w:line="260" w:lineRule="exact"/>
              <w:rPr>
                <w:rFonts w:hint="default"/>
                <w:sz w:val="24"/>
                <w:lang w:val="en-US" w:eastAsia="zh-CN"/>
              </w:rPr>
            </w:pPr>
          </w:p>
          <w:p>
            <w:pPr>
              <w:spacing w:line="260" w:lineRule="exact"/>
              <w:rPr>
                <w:rFonts w:hint="default"/>
                <w:sz w:val="24"/>
                <w:lang w:val="en-US" w:eastAsia="zh-CN"/>
              </w:rPr>
            </w:pPr>
          </w:p>
          <w:p>
            <w:pPr>
              <w:spacing w:line="260" w:lineRule="exact"/>
              <w:rPr>
                <w:rFonts w:hint="default"/>
                <w:sz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00" w:hRule="atLeast"/>
          <w:jc w:val="center"/>
        </w:trPr>
        <w:tc>
          <w:tcPr>
            <w:tcW w:w="1244" w:type="dxa"/>
            <w:noWrap w:val="0"/>
            <w:vAlign w:val="center"/>
          </w:tcPr>
          <w:p>
            <w:pPr>
              <w:spacing w:line="260" w:lineRule="exact"/>
              <w:jc w:val="center"/>
              <w:rPr>
                <w:rFonts w:hint="default" w:eastAsia="仿宋_GB2312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邀请函、接收函或出版专著合同</w:t>
            </w:r>
          </w:p>
        </w:tc>
        <w:tc>
          <w:tcPr>
            <w:tcW w:w="8404" w:type="dxa"/>
            <w:gridSpan w:val="12"/>
            <w:noWrap w:val="0"/>
            <w:vAlign w:val="center"/>
          </w:tcPr>
          <w:p>
            <w:pPr>
              <w:spacing w:line="260" w:lineRule="exac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用人单位审核原件后，请将访学研修、跟班学习的邀请函、接收函或出版专著合同以图片形式直接插入表格中。</w:t>
            </w:r>
          </w:p>
          <w:p>
            <w:pPr>
              <w:spacing w:line="260" w:lineRule="exact"/>
              <w:rPr>
                <w:rFonts w:hint="default"/>
                <w:sz w:val="24"/>
                <w:lang w:val="en-US" w:eastAsia="zh-CN"/>
              </w:rPr>
            </w:pPr>
          </w:p>
          <w:p>
            <w:pPr>
              <w:spacing w:line="260" w:lineRule="exact"/>
              <w:rPr>
                <w:rFonts w:hint="default"/>
                <w:sz w:val="24"/>
                <w:lang w:val="en-US" w:eastAsia="zh-CN"/>
              </w:rPr>
            </w:pPr>
          </w:p>
          <w:p>
            <w:pPr>
              <w:spacing w:line="260" w:lineRule="exact"/>
              <w:rPr>
                <w:rFonts w:hint="default"/>
                <w:sz w:val="24"/>
                <w:lang w:val="en-US" w:eastAsia="zh-CN"/>
              </w:rPr>
            </w:pPr>
          </w:p>
          <w:p>
            <w:pPr>
              <w:spacing w:line="260" w:lineRule="exact"/>
              <w:rPr>
                <w:rFonts w:hint="default"/>
                <w:sz w:val="24"/>
                <w:lang w:val="en-US" w:eastAsia="zh-CN"/>
              </w:rPr>
            </w:pPr>
          </w:p>
          <w:p>
            <w:pPr>
              <w:spacing w:line="260" w:lineRule="exact"/>
              <w:rPr>
                <w:rFonts w:hint="default"/>
                <w:sz w:val="24"/>
                <w:lang w:val="en-US" w:eastAsia="zh-CN"/>
              </w:rPr>
            </w:pPr>
          </w:p>
          <w:p>
            <w:pPr>
              <w:spacing w:line="260" w:lineRule="exact"/>
              <w:rPr>
                <w:rFonts w:hint="default"/>
                <w:sz w:val="24"/>
                <w:lang w:val="en-US" w:eastAsia="zh-CN"/>
              </w:rPr>
            </w:pPr>
          </w:p>
          <w:p>
            <w:pPr>
              <w:spacing w:line="260" w:lineRule="exact"/>
              <w:rPr>
                <w:rFonts w:hint="default"/>
                <w:sz w:val="24"/>
                <w:lang w:val="en-US" w:eastAsia="zh-CN"/>
              </w:rPr>
            </w:pPr>
          </w:p>
          <w:p>
            <w:pPr>
              <w:spacing w:line="260" w:lineRule="exact"/>
              <w:rPr>
                <w:rFonts w:hint="default"/>
                <w:sz w:val="24"/>
                <w:lang w:val="en-US" w:eastAsia="zh-CN"/>
              </w:rPr>
            </w:pPr>
          </w:p>
          <w:p>
            <w:pPr>
              <w:spacing w:line="260" w:lineRule="exact"/>
              <w:rPr>
                <w:rFonts w:hint="default"/>
                <w:sz w:val="24"/>
                <w:lang w:val="en-US" w:eastAsia="zh-CN"/>
              </w:rPr>
            </w:pPr>
          </w:p>
          <w:p>
            <w:pPr>
              <w:spacing w:line="260" w:lineRule="exact"/>
              <w:rPr>
                <w:rFonts w:hint="default"/>
                <w:sz w:val="24"/>
                <w:lang w:val="en-US" w:eastAsia="zh-CN"/>
              </w:rPr>
            </w:pPr>
          </w:p>
          <w:p>
            <w:pPr>
              <w:spacing w:line="260" w:lineRule="exact"/>
              <w:rPr>
                <w:rFonts w:hint="default"/>
                <w:sz w:val="24"/>
                <w:lang w:val="en-US" w:eastAsia="zh-CN"/>
              </w:rPr>
            </w:pPr>
          </w:p>
          <w:p>
            <w:pPr>
              <w:spacing w:line="260" w:lineRule="exact"/>
              <w:rPr>
                <w:rFonts w:hint="default"/>
                <w:sz w:val="24"/>
                <w:lang w:val="en-US" w:eastAsia="zh-CN"/>
              </w:rPr>
            </w:pPr>
          </w:p>
          <w:p>
            <w:pPr>
              <w:spacing w:line="260" w:lineRule="exact"/>
              <w:rPr>
                <w:rFonts w:hint="default"/>
                <w:sz w:val="24"/>
                <w:lang w:val="en-US" w:eastAsia="zh-CN"/>
              </w:rPr>
            </w:pPr>
          </w:p>
          <w:p>
            <w:pPr>
              <w:spacing w:line="260" w:lineRule="exact"/>
              <w:rPr>
                <w:rFonts w:hint="default"/>
                <w:sz w:val="24"/>
                <w:lang w:val="en-US" w:eastAsia="zh-CN"/>
              </w:rPr>
            </w:pPr>
          </w:p>
          <w:p>
            <w:pPr>
              <w:spacing w:line="260" w:lineRule="exact"/>
              <w:rPr>
                <w:rFonts w:hint="default"/>
                <w:sz w:val="24"/>
                <w:lang w:val="en-US" w:eastAsia="zh-CN"/>
              </w:rPr>
            </w:pPr>
          </w:p>
          <w:p>
            <w:pPr>
              <w:spacing w:line="260" w:lineRule="exact"/>
              <w:rPr>
                <w:rFonts w:hint="default"/>
                <w:sz w:val="24"/>
                <w:lang w:val="en-US" w:eastAsia="zh-CN"/>
              </w:rPr>
            </w:pPr>
          </w:p>
          <w:p>
            <w:pPr>
              <w:spacing w:line="260" w:lineRule="exact"/>
              <w:rPr>
                <w:rFonts w:hint="default"/>
                <w:sz w:val="24"/>
                <w:lang w:val="en-US" w:eastAsia="zh-CN"/>
              </w:rPr>
            </w:pPr>
          </w:p>
          <w:p>
            <w:pPr>
              <w:spacing w:line="260" w:lineRule="exact"/>
              <w:rPr>
                <w:rFonts w:hint="default"/>
                <w:sz w:val="24"/>
                <w:lang w:val="en-US" w:eastAsia="zh-CN"/>
              </w:rPr>
            </w:pPr>
          </w:p>
          <w:p>
            <w:pPr>
              <w:spacing w:line="260" w:lineRule="exact"/>
              <w:rPr>
                <w:rFonts w:hint="default"/>
                <w:sz w:val="24"/>
                <w:lang w:val="en-US" w:eastAsia="zh-CN"/>
              </w:rPr>
            </w:pPr>
          </w:p>
          <w:p>
            <w:pPr>
              <w:spacing w:line="260" w:lineRule="exact"/>
              <w:rPr>
                <w:rFonts w:hint="default"/>
                <w:sz w:val="24"/>
                <w:lang w:val="en-US" w:eastAsia="zh-CN"/>
              </w:rPr>
            </w:pPr>
          </w:p>
          <w:p>
            <w:pPr>
              <w:spacing w:line="260" w:lineRule="exact"/>
              <w:rPr>
                <w:rFonts w:hint="default"/>
                <w:sz w:val="24"/>
                <w:lang w:val="en-US" w:eastAsia="zh-CN"/>
              </w:rPr>
            </w:pPr>
          </w:p>
          <w:p>
            <w:pPr>
              <w:spacing w:line="260" w:lineRule="exact"/>
              <w:rPr>
                <w:rFonts w:hint="default"/>
                <w:sz w:val="24"/>
                <w:lang w:val="en-US" w:eastAsia="zh-CN"/>
              </w:rPr>
            </w:pPr>
          </w:p>
          <w:p>
            <w:pPr>
              <w:spacing w:line="260" w:lineRule="exact"/>
              <w:rPr>
                <w:rFonts w:hint="default"/>
                <w:sz w:val="24"/>
                <w:lang w:val="en-US" w:eastAsia="zh-CN"/>
              </w:rPr>
            </w:pPr>
          </w:p>
          <w:p>
            <w:pPr>
              <w:spacing w:line="260" w:lineRule="exact"/>
              <w:rPr>
                <w:rFonts w:hint="default"/>
                <w:sz w:val="24"/>
                <w:lang w:val="en-US" w:eastAsia="zh-CN"/>
              </w:rPr>
            </w:pPr>
          </w:p>
          <w:p>
            <w:pPr>
              <w:spacing w:line="260" w:lineRule="exact"/>
              <w:rPr>
                <w:rFonts w:hint="default"/>
                <w:sz w:val="24"/>
                <w:lang w:val="en-US" w:eastAsia="zh-CN"/>
              </w:rPr>
            </w:pPr>
          </w:p>
          <w:p>
            <w:pPr>
              <w:spacing w:line="260" w:lineRule="exact"/>
              <w:rPr>
                <w:rFonts w:hint="default"/>
                <w:sz w:val="24"/>
                <w:lang w:val="en-US" w:eastAsia="zh-CN"/>
              </w:rPr>
            </w:pPr>
          </w:p>
          <w:p>
            <w:pPr>
              <w:spacing w:line="260" w:lineRule="exact"/>
              <w:rPr>
                <w:rFonts w:hint="default"/>
                <w:sz w:val="24"/>
                <w:lang w:val="en-US" w:eastAsia="zh-CN"/>
              </w:rPr>
            </w:pPr>
          </w:p>
          <w:p>
            <w:pPr>
              <w:spacing w:line="260" w:lineRule="exact"/>
              <w:rPr>
                <w:rFonts w:hint="default"/>
                <w:sz w:val="24"/>
                <w:lang w:val="en-US" w:eastAsia="zh-CN"/>
              </w:rPr>
            </w:pPr>
          </w:p>
          <w:p>
            <w:pPr>
              <w:spacing w:line="260" w:lineRule="exact"/>
              <w:rPr>
                <w:rFonts w:hint="default"/>
                <w:sz w:val="24"/>
                <w:lang w:val="en-US" w:eastAsia="zh-CN"/>
              </w:rPr>
            </w:pPr>
          </w:p>
          <w:p>
            <w:pPr>
              <w:spacing w:line="260" w:lineRule="exact"/>
              <w:rPr>
                <w:rFonts w:hint="default"/>
                <w:sz w:val="24"/>
                <w:lang w:val="en-US" w:eastAsia="zh-CN"/>
              </w:rPr>
            </w:pPr>
          </w:p>
          <w:p>
            <w:pPr>
              <w:spacing w:line="260" w:lineRule="exact"/>
              <w:rPr>
                <w:rFonts w:hint="default"/>
                <w:sz w:val="24"/>
                <w:lang w:val="en-US" w:eastAsia="zh-CN"/>
              </w:rPr>
            </w:pPr>
          </w:p>
          <w:p>
            <w:pPr>
              <w:spacing w:line="260" w:lineRule="exact"/>
              <w:rPr>
                <w:rFonts w:hint="default"/>
                <w:sz w:val="24"/>
                <w:lang w:val="en-US" w:eastAsia="zh-CN"/>
              </w:rPr>
            </w:pPr>
          </w:p>
          <w:p>
            <w:pPr>
              <w:spacing w:line="260" w:lineRule="exact"/>
              <w:rPr>
                <w:rFonts w:hint="default"/>
                <w:sz w:val="24"/>
                <w:lang w:val="en-US" w:eastAsia="zh-CN"/>
              </w:rPr>
            </w:pPr>
          </w:p>
          <w:p>
            <w:pPr>
              <w:spacing w:line="260" w:lineRule="exact"/>
              <w:rPr>
                <w:rFonts w:hint="default"/>
                <w:sz w:val="24"/>
                <w:lang w:val="en-US" w:eastAsia="zh-CN"/>
              </w:rPr>
            </w:pPr>
          </w:p>
          <w:p>
            <w:pPr>
              <w:spacing w:line="260" w:lineRule="exact"/>
              <w:rPr>
                <w:rFonts w:hint="default"/>
                <w:sz w:val="24"/>
                <w:lang w:val="en-US" w:eastAsia="zh-CN"/>
              </w:rPr>
            </w:pPr>
          </w:p>
          <w:p>
            <w:pPr>
              <w:spacing w:line="260" w:lineRule="exact"/>
              <w:rPr>
                <w:rFonts w:hint="default"/>
                <w:sz w:val="24"/>
                <w:lang w:val="en-US" w:eastAsia="zh-CN"/>
              </w:rPr>
            </w:pPr>
          </w:p>
          <w:p>
            <w:pPr>
              <w:spacing w:line="260" w:lineRule="exact"/>
              <w:rPr>
                <w:rFonts w:hint="default"/>
                <w:sz w:val="24"/>
                <w:lang w:val="en-US" w:eastAsia="zh-CN"/>
              </w:rPr>
            </w:pPr>
          </w:p>
          <w:p>
            <w:pPr>
              <w:spacing w:line="260" w:lineRule="exact"/>
              <w:rPr>
                <w:rFonts w:hint="default"/>
                <w:sz w:val="24"/>
                <w:lang w:val="en-US" w:eastAsia="zh-CN"/>
              </w:rPr>
            </w:pPr>
          </w:p>
          <w:p>
            <w:pPr>
              <w:spacing w:line="260" w:lineRule="exact"/>
              <w:rPr>
                <w:rFonts w:hint="default"/>
                <w:sz w:val="24"/>
                <w:lang w:val="en-US" w:eastAsia="zh-CN"/>
              </w:rPr>
            </w:pPr>
          </w:p>
          <w:p>
            <w:pPr>
              <w:spacing w:line="260" w:lineRule="exact"/>
              <w:rPr>
                <w:rFonts w:hint="default"/>
                <w:sz w:val="24"/>
                <w:lang w:val="en-US" w:eastAsia="zh-CN"/>
              </w:rPr>
            </w:pPr>
          </w:p>
          <w:p>
            <w:pPr>
              <w:spacing w:line="260" w:lineRule="exact"/>
              <w:rPr>
                <w:rFonts w:hint="default"/>
                <w:sz w:val="24"/>
                <w:lang w:val="en-US" w:eastAsia="zh-CN"/>
              </w:rPr>
            </w:pPr>
          </w:p>
          <w:p>
            <w:pPr>
              <w:spacing w:line="260" w:lineRule="exact"/>
              <w:rPr>
                <w:rFonts w:hint="default"/>
                <w:sz w:val="24"/>
                <w:lang w:val="en-US" w:eastAsia="zh-CN"/>
              </w:rPr>
            </w:pPr>
          </w:p>
          <w:p>
            <w:pPr>
              <w:spacing w:line="260" w:lineRule="exact"/>
              <w:rPr>
                <w:rFonts w:hint="default"/>
                <w:sz w:val="24"/>
                <w:lang w:val="en-US" w:eastAsia="zh-CN"/>
              </w:rPr>
            </w:pPr>
          </w:p>
          <w:p>
            <w:pPr>
              <w:spacing w:line="260" w:lineRule="exact"/>
              <w:rPr>
                <w:rFonts w:hint="default"/>
                <w:sz w:val="24"/>
                <w:lang w:val="en-US" w:eastAsia="zh-CN"/>
              </w:rPr>
            </w:pPr>
          </w:p>
          <w:p>
            <w:pPr>
              <w:spacing w:line="260" w:lineRule="exact"/>
              <w:rPr>
                <w:rFonts w:hint="default"/>
                <w:sz w:val="24"/>
                <w:lang w:val="en-US" w:eastAsia="zh-CN"/>
              </w:rPr>
            </w:pPr>
          </w:p>
          <w:p>
            <w:pPr>
              <w:spacing w:line="260" w:lineRule="exact"/>
              <w:rPr>
                <w:rFonts w:hint="default"/>
                <w:sz w:val="24"/>
                <w:lang w:val="en-US" w:eastAsia="zh-CN"/>
              </w:rPr>
            </w:pPr>
          </w:p>
          <w:p>
            <w:pPr>
              <w:spacing w:line="260" w:lineRule="exact"/>
              <w:rPr>
                <w:rFonts w:hint="default"/>
                <w:sz w:val="24"/>
                <w:lang w:val="en-US" w:eastAsia="zh-CN"/>
              </w:rPr>
            </w:pPr>
          </w:p>
          <w:p>
            <w:pPr>
              <w:spacing w:line="260" w:lineRule="exact"/>
              <w:rPr>
                <w:rFonts w:hint="default"/>
                <w:sz w:val="24"/>
                <w:lang w:val="en-US" w:eastAsia="zh-CN"/>
              </w:rPr>
            </w:pPr>
          </w:p>
          <w:p>
            <w:pPr>
              <w:spacing w:line="260" w:lineRule="exact"/>
              <w:rPr>
                <w:rFonts w:hint="default"/>
                <w:sz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683" w:hRule="atLeast"/>
          <w:jc w:val="center"/>
        </w:trPr>
        <w:tc>
          <w:tcPr>
            <w:tcW w:w="1244" w:type="dxa"/>
            <w:noWrap w:val="0"/>
            <w:vAlign w:val="center"/>
          </w:tcPr>
          <w:p>
            <w:pPr>
              <w:spacing w:line="280" w:lineRule="exact"/>
              <w:rPr>
                <w:rFonts w:hint="eastAsia"/>
                <w:spacing w:val="-10"/>
                <w:sz w:val="24"/>
              </w:rPr>
            </w:pPr>
            <w:r>
              <w:rPr>
                <w:rFonts w:hint="eastAsia"/>
                <w:spacing w:val="-10"/>
                <w:sz w:val="24"/>
              </w:rPr>
              <w:t>设区市人社</w:t>
            </w:r>
            <w:r>
              <w:rPr>
                <w:spacing w:val="-10"/>
                <w:sz w:val="24"/>
              </w:rPr>
              <w:t>局</w:t>
            </w:r>
            <w:r>
              <w:rPr>
                <w:rFonts w:hint="eastAsia"/>
                <w:spacing w:val="-10"/>
                <w:sz w:val="24"/>
              </w:rPr>
              <w:t>，省</w:t>
            </w:r>
            <w:r>
              <w:rPr>
                <w:spacing w:val="-10"/>
                <w:sz w:val="24"/>
              </w:rPr>
              <w:t>直及中央驻闽</w:t>
            </w:r>
            <w:r>
              <w:rPr>
                <w:rFonts w:hint="eastAsia"/>
                <w:spacing w:val="-10"/>
                <w:sz w:val="24"/>
              </w:rPr>
              <w:t>单位组织人事</w:t>
            </w:r>
            <w:r>
              <w:rPr>
                <w:spacing w:val="-10"/>
                <w:sz w:val="24"/>
              </w:rPr>
              <w:t>部门</w:t>
            </w:r>
            <w:r>
              <w:rPr>
                <w:rFonts w:hint="eastAsia"/>
                <w:spacing w:val="-10"/>
                <w:sz w:val="24"/>
              </w:rPr>
              <w:t xml:space="preserve">意见                                                      </w:t>
            </w:r>
          </w:p>
        </w:tc>
        <w:tc>
          <w:tcPr>
            <w:tcW w:w="8404" w:type="dxa"/>
            <w:gridSpan w:val="12"/>
            <w:noWrap w:val="0"/>
            <w:vAlign w:val="center"/>
          </w:tcPr>
          <w:p>
            <w:pPr>
              <w:widowControl/>
              <w:jc w:val="left"/>
              <w:rPr>
                <w:rFonts w:hint="eastAsia"/>
                <w:sz w:val="24"/>
              </w:rPr>
            </w:pPr>
          </w:p>
          <w:p>
            <w:pPr>
              <w:widowControl/>
              <w:jc w:val="left"/>
              <w:rPr>
                <w:rFonts w:hint="eastAsia"/>
                <w:sz w:val="24"/>
              </w:rPr>
            </w:pPr>
          </w:p>
          <w:p>
            <w:pPr>
              <w:widowControl/>
              <w:jc w:val="left"/>
              <w:rPr>
                <w:rFonts w:hint="eastAsia"/>
                <w:sz w:val="24"/>
              </w:rPr>
            </w:pPr>
          </w:p>
          <w:p>
            <w:pPr>
              <w:widowControl/>
              <w:jc w:val="left"/>
              <w:rPr>
                <w:rFonts w:hint="eastAsia"/>
                <w:sz w:val="24"/>
              </w:rPr>
            </w:pPr>
          </w:p>
          <w:p>
            <w:pPr>
              <w:widowControl/>
              <w:jc w:val="left"/>
              <w:rPr>
                <w:rFonts w:hint="eastAsia"/>
                <w:sz w:val="24"/>
              </w:rPr>
            </w:pPr>
          </w:p>
          <w:p>
            <w:pPr>
              <w:widowControl/>
              <w:jc w:val="left"/>
              <w:rPr>
                <w:rFonts w:hint="eastAsia"/>
                <w:sz w:val="24"/>
              </w:rPr>
            </w:pPr>
          </w:p>
          <w:p>
            <w:pPr>
              <w:widowControl/>
              <w:jc w:val="left"/>
              <w:rPr>
                <w:rFonts w:hint="eastAsia"/>
                <w:sz w:val="24"/>
              </w:rPr>
            </w:pPr>
          </w:p>
          <w:p/>
          <w:p/>
          <w:p>
            <w:pPr>
              <w:widowControl/>
              <w:jc w:val="left"/>
              <w:rPr>
                <w:rFonts w:hint="eastAsia"/>
                <w:sz w:val="24"/>
              </w:rPr>
            </w:pPr>
          </w:p>
          <w:p>
            <w:pPr>
              <w:widowControl/>
              <w:ind w:firstLine="5474" w:firstLineChars="2300"/>
              <w:jc w:val="lef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年    月    日</w:t>
            </w:r>
          </w:p>
        </w:tc>
      </w:tr>
    </w:tbl>
    <w:p>
      <w:pPr>
        <w:numPr>
          <w:ilvl w:val="0"/>
          <w:numId w:val="0"/>
        </w:numPr>
        <w:spacing w:beforeLines="0" w:afterLines="0" w:line="320" w:lineRule="exact"/>
        <w:ind w:firstLine="678" w:firstLineChars="300"/>
        <w:rPr>
          <w:rFonts w:hint="eastAsia" w:ascii="仿宋_GB2312" w:hAnsi="仿宋_GB2312" w:cs="仿宋_GB2312"/>
          <w:spacing w:val="-6"/>
          <w:sz w:val="24"/>
          <w:szCs w:val="24"/>
          <w:lang w:val="en-US" w:eastAsia="zh-CN"/>
        </w:rPr>
      </w:pPr>
      <w:r>
        <w:rPr>
          <w:rFonts w:hint="eastAsia" w:ascii="仿宋_GB2312" w:hAnsi="仿宋_GB2312" w:eastAsia="仿宋_GB2312" w:cs="仿宋_GB2312"/>
          <w:spacing w:val="-6"/>
          <w:sz w:val="24"/>
          <w:szCs w:val="24"/>
          <w:lang w:eastAsia="zh-CN"/>
        </w:rPr>
        <w:t>注：</w:t>
      </w:r>
      <w:r>
        <w:rPr>
          <w:rFonts w:hint="eastAsia" w:ascii="仿宋_GB2312" w:hAnsi="仿宋_GB2312" w:cs="仿宋_GB2312"/>
          <w:b/>
          <w:bCs/>
          <w:spacing w:val="-6"/>
          <w:sz w:val="24"/>
          <w:szCs w:val="24"/>
          <w:lang w:val="en-US" w:eastAsia="zh-CN"/>
        </w:rPr>
        <w:t>“人才称号、专家称号”</w:t>
      </w:r>
      <w:r>
        <w:rPr>
          <w:rFonts w:hint="eastAsia" w:ascii="仿宋_GB2312" w:hAnsi="仿宋_GB2312" w:cs="仿宋_GB2312"/>
          <w:b w:val="0"/>
          <w:bCs w:val="0"/>
          <w:spacing w:val="-6"/>
          <w:sz w:val="24"/>
          <w:szCs w:val="24"/>
          <w:lang w:val="en-US" w:eastAsia="zh-CN"/>
        </w:rPr>
        <w:t>中“</w:t>
      </w:r>
      <w:r>
        <w:rPr>
          <w:rFonts w:hint="eastAsia" w:ascii="仿宋_GB2312" w:hAnsi="仿宋_GB2312" w:cs="仿宋_GB2312"/>
          <w:spacing w:val="-6"/>
          <w:sz w:val="24"/>
          <w:szCs w:val="24"/>
          <w:lang w:val="en-US" w:eastAsia="zh-CN"/>
        </w:rPr>
        <w:t>国家级”是指获得国家或国家主管部委（单位）等授予的专家荣誉称号；“省级”是指省级政府或省级主管部门（单位）等授予的专家荣誉称号；“地市（校院）级及其他”是指国家级、省</w:t>
      </w:r>
      <w:bookmarkStart w:id="0" w:name="_GoBack"/>
      <w:bookmarkEnd w:id="0"/>
      <w:r>
        <w:rPr>
          <w:rFonts w:hint="eastAsia" w:ascii="仿宋_GB2312" w:hAnsi="仿宋_GB2312" w:cs="仿宋_GB2312"/>
          <w:spacing w:val="-6"/>
          <w:sz w:val="24"/>
          <w:szCs w:val="24"/>
          <w:lang w:val="en-US" w:eastAsia="zh-CN"/>
        </w:rPr>
        <w:t>部级之外的专家称号；</w:t>
      </w:r>
    </w:p>
    <w:p>
      <w:pPr>
        <w:numPr>
          <w:ilvl w:val="0"/>
          <w:numId w:val="0"/>
        </w:numPr>
        <w:spacing w:beforeLines="0" w:afterLines="0" w:line="320" w:lineRule="exact"/>
        <w:ind w:firstLine="678" w:firstLineChars="300"/>
        <w:rPr>
          <w:rFonts w:hint="eastAsia" w:ascii="仿宋_GB2312" w:hAnsi="仿宋_GB2312" w:cs="仿宋_GB2312"/>
          <w:spacing w:val="-6"/>
          <w:sz w:val="24"/>
          <w:szCs w:val="24"/>
          <w:lang w:eastAsia="zh-CN"/>
        </w:rPr>
      </w:pPr>
      <w:r>
        <w:rPr>
          <w:rFonts w:hint="eastAsia" w:ascii="仿宋_GB2312" w:hAnsi="仿宋_GB2312" w:cs="仿宋_GB2312"/>
          <w:b/>
          <w:bCs/>
          <w:spacing w:val="-6"/>
          <w:sz w:val="24"/>
          <w:szCs w:val="24"/>
          <w:lang w:eastAsia="zh-CN"/>
        </w:rPr>
        <w:t>“</w:t>
      </w:r>
      <w:r>
        <w:rPr>
          <w:rFonts w:hint="eastAsia" w:ascii="仿宋_GB2312" w:hAnsi="仿宋_GB2312" w:eastAsia="仿宋_GB2312" w:cs="仿宋_GB2312"/>
          <w:b/>
          <w:bCs/>
          <w:spacing w:val="-6"/>
          <w:sz w:val="24"/>
          <w:szCs w:val="24"/>
          <w:lang w:eastAsia="zh-CN"/>
        </w:rPr>
        <w:t>国内外排名、地位</w:t>
      </w:r>
      <w:r>
        <w:rPr>
          <w:rFonts w:hint="eastAsia" w:ascii="仿宋_GB2312" w:hAnsi="仿宋_GB2312" w:cs="仿宋_GB2312"/>
          <w:b/>
          <w:bCs/>
          <w:spacing w:val="-6"/>
          <w:sz w:val="24"/>
          <w:szCs w:val="24"/>
          <w:lang w:eastAsia="zh-CN"/>
        </w:rPr>
        <w:t>”</w:t>
      </w:r>
      <w:r>
        <w:rPr>
          <w:rFonts w:hint="eastAsia" w:ascii="仿宋_GB2312" w:hAnsi="仿宋_GB2312" w:cs="仿宋_GB2312"/>
          <w:spacing w:val="-6"/>
          <w:sz w:val="24"/>
          <w:szCs w:val="24"/>
          <w:lang w:eastAsia="zh-CN"/>
        </w:rPr>
        <w:t>是指研修机构在同行业领域中的排名、地位，例如：“世界500强”以美国《财富》杂志每年评选的“全球最大500家公司”入选名单为准。“中国企业 100强”以中国企业联合会最新公布入选名单为准；“国际著名金融机构”：以设于国际清算银行(BIS) 和国际货币基金组织( IMF)的金融稳定理事会(FSB) 最新发布的全球系统重要性金融机构(G-SIFIs) 名单为准；“国际知名三大世界大学排名”：国际高等教育研究机构Quacquarelli Symonds 发布的QS世界大学排名、《泰晤士高等教育》发布的THE世界大学排名、上海交通大学世界一流大学研究中心研究发布的世界大学学术排名(ARWU)，等等。</w:t>
      </w:r>
    </w:p>
    <w:p>
      <w:pPr>
        <w:spacing w:line="596" w:lineRule="exact"/>
        <w:ind w:firstLine="452" w:firstLineChars="200"/>
        <w:textAlignment w:val="top"/>
        <w:outlineLvl w:val="0"/>
        <w:rPr>
          <w:rFonts w:hint="eastAsia"/>
          <w:lang/>
        </w:rPr>
      </w:pPr>
      <w:r>
        <w:rPr>
          <w:rFonts w:hint="eastAsia" w:ascii="仿宋_GB2312" w:hAnsi="仿宋_GB2312" w:cs="仿宋_GB2312"/>
          <w:spacing w:val="-6"/>
          <w:sz w:val="24"/>
          <w:szCs w:val="24"/>
          <w:lang w:val="en-US" w:eastAsia="zh-CN"/>
        </w:rPr>
        <w:t>（本表需提交一式两份）</w:t>
      </w:r>
    </w:p>
    <w:sectPr>
      <w:headerReference r:id="rId3" w:type="default"/>
      <w:footerReference r:id="rId4" w:type="default"/>
      <w:footerReference r:id="rId5" w:type="even"/>
      <w:pgSz w:w="11906" w:h="16838"/>
      <w:pgMar w:top="2098" w:right="1418" w:bottom="1588" w:left="1588" w:header="851" w:footer="1361" w:gutter="0"/>
      <w:cols w:space="720" w:num="1"/>
      <w:docGrid w:type="linesAndChars" w:linePitch="596" w:charSpace="-439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altName w:val="方正宋体S-超大字符集(SIP)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方正宋体S-超大字符集(SIP)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方正宋体S-超大字符集(SIP)">
    <w:panose1 w:val="03000509000000000000"/>
    <w:charset w:val="86"/>
    <w:family w:val="auto"/>
    <w:pitch w:val="default"/>
    <w:sig w:usb0="00000003" w:usb1="0A0E0800" w:usb2="0000000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framePr w:wrap="around" w:vAnchor="text" w:hAnchor="margin" w:xAlign="outside" w:y="1"/>
      <w:ind w:right="320" w:rightChars="100"/>
      <w:jc w:val="center"/>
      <w:rPr>
        <w:rStyle w:val="10"/>
        <w:rFonts w:hint="eastAsia" w:ascii="宋体" w:hAnsi="宋体" w:eastAsia="宋体"/>
        <w:sz w:val="28"/>
        <w:szCs w:val="28"/>
      </w:rPr>
    </w:pPr>
    <w:r>
      <w:rPr>
        <w:rStyle w:val="10"/>
        <w:rFonts w:hint="eastAsia" w:ascii="宋体" w:hAnsi="宋体" w:eastAsia="宋体"/>
        <w:sz w:val="28"/>
        <w:szCs w:val="28"/>
      </w:rPr>
      <w:t xml:space="preserve">— </w:t>
    </w:r>
    <w:r>
      <w:rPr>
        <w:rStyle w:val="10"/>
        <w:rFonts w:hint="eastAsia" w:ascii="宋体" w:hAnsi="宋体" w:eastAsia="宋体"/>
        <w:sz w:val="28"/>
        <w:szCs w:val="28"/>
      </w:rPr>
      <w:fldChar w:fldCharType="begin"/>
    </w:r>
    <w:r>
      <w:rPr>
        <w:rStyle w:val="10"/>
        <w:rFonts w:hint="eastAsia" w:ascii="宋体" w:hAnsi="宋体" w:eastAsia="宋体"/>
        <w:sz w:val="28"/>
        <w:szCs w:val="28"/>
      </w:rPr>
      <w:instrText xml:space="preserve">PAGE  </w:instrText>
    </w:r>
    <w:r>
      <w:rPr>
        <w:rStyle w:val="10"/>
        <w:rFonts w:hint="eastAsia" w:ascii="宋体" w:hAnsi="宋体" w:eastAsia="宋体"/>
        <w:sz w:val="28"/>
        <w:szCs w:val="28"/>
      </w:rPr>
      <w:fldChar w:fldCharType="separate"/>
    </w:r>
    <w:r>
      <w:rPr>
        <w:rStyle w:val="10"/>
        <w:rFonts w:ascii="宋体" w:hAnsi="宋体" w:eastAsia="宋体"/>
        <w:sz w:val="28"/>
        <w:szCs w:val="28"/>
        <w:lang/>
      </w:rPr>
      <w:t>1</w:t>
    </w:r>
    <w:r>
      <w:rPr>
        <w:rStyle w:val="10"/>
        <w:rFonts w:hint="eastAsia" w:ascii="宋体" w:hAnsi="宋体" w:eastAsia="宋体"/>
        <w:sz w:val="28"/>
        <w:szCs w:val="28"/>
      </w:rPr>
      <w:fldChar w:fldCharType="end"/>
    </w:r>
    <w:r>
      <w:rPr>
        <w:rStyle w:val="10"/>
        <w:rFonts w:hint="eastAsia" w:ascii="宋体" w:hAnsi="宋体" w:eastAsia="宋体"/>
        <w:sz w:val="28"/>
        <w:szCs w:val="28"/>
      </w:rPr>
      <w:t xml:space="preserve"> —</w:t>
    </w:r>
  </w:p>
  <w:p>
    <w:pPr>
      <w:pStyle w:val="5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framePr w:wrap="around" w:vAnchor="text" w:hAnchor="margin" w:xAlign="outside" w:y="1"/>
      <w:ind w:left="320" w:leftChars="100"/>
      <w:rPr>
        <w:rStyle w:val="10"/>
        <w:rFonts w:hint="eastAsia" w:ascii="宋体" w:hAnsi="宋体" w:eastAsia="宋体"/>
      </w:rPr>
    </w:pPr>
    <w:r>
      <w:rPr>
        <w:rStyle w:val="10"/>
        <w:rFonts w:hint="eastAsia" w:ascii="宋体" w:hAnsi="宋体" w:eastAsia="宋体"/>
        <w:sz w:val="28"/>
        <w:szCs w:val="28"/>
      </w:rPr>
      <w:t xml:space="preserve">— </w:t>
    </w:r>
    <w:r>
      <w:rPr>
        <w:rStyle w:val="10"/>
        <w:rFonts w:ascii="宋体" w:hAnsi="宋体" w:eastAsia="宋体"/>
        <w:sz w:val="28"/>
        <w:szCs w:val="28"/>
      </w:rPr>
      <w:fldChar w:fldCharType="begin"/>
    </w:r>
    <w:r>
      <w:rPr>
        <w:rStyle w:val="10"/>
        <w:rFonts w:ascii="宋体" w:hAnsi="宋体" w:eastAsia="宋体"/>
        <w:sz w:val="28"/>
        <w:szCs w:val="28"/>
      </w:rPr>
      <w:instrText xml:space="preserve">PAGE  </w:instrText>
    </w:r>
    <w:r>
      <w:rPr>
        <w:rStyle w:val="10"/>
        <w:rFonts w:ascii="宋体" w:hAnsi="宋体" w:eastAsia="宋体"/>
        <w:sz w:val="28"/>
        <w:szCs w:val="28"/>
      </w:rPr>
      <w:fldChar w:fldCharType="separate"/>
    </w:r>
    <w:r>
      <w:rPr>
        <w:rStyle w:val="10"/>
        <w:rFonts w:ascii="宋体" w:hAnsi="宋体" w:eastAsia="宋体"/>
        <w:sz w:val="28"/>
        <w:szCs w:val="28"/>
        <w:lang/>
      </w:rPr>
      <w:t>2</w:t>
    </w:r>
    <w:r>
      <w:rPr>
        <w:rStyle w:val="10"/>
        <w:rFonts w:ascii="宋体" w:hAnsi="宋体" w:eastAsia="宋体"/>
        <w:sz w:val="28"/>
        <w:szCs w:val="28"/>
      </w:rPr>
      <w:fldChar w:fldCharType="end"/>
    </w:r>
    <w:r>
      <w:rPr>
        <w:rStyle w:val="10"/>
        <w:rFonts w:hint="eastAsia" w:ascii="宋体" w:hAnsi="宋体" w:eastAsia="宋体"/>
        <w:sz w:val="28"/>
        <w:szCs w:val="28"/>
      </w:rPr>
      <w:t xml:space="preserve"> —</w:t>
    </w:r>
  </w:p>
  <w:p>
    <w:pPr>
      <w:pStyle w:val="5"/>
      <w:ind w:right="360" w:firstLine="360"/>
      <w:rPr>
        <w:rFonts w:hint="eastAsia"/>
      </w:rP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mirrorMargins w:val="true"/>
  <w:bordersDoNotSurroundHeader w:val="false"/>
  <w:bordersDoNotSurroundFooter w:val="false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420"/>
  <w:hyphenationZone w:val="360"/>
  <w:drawingGridHorizontalSpacing w:val="159"/>
  <w:drawingGridVerticalSpacing w:val="298"/>
  <w:displayHorizontalDrawingGridEvery w:val="1"/>
  <w:displayVerticalDrawingGridEvery w:val="1"/>
  <w:noPunctuationKerning w:val="true"/>
  <w:characterSpacingControl w:val="compressPunctuation"/>
  <w:compat>
    <w:spaceForUL/>
    <w:balanceSingleByteDoubleByteWidth/>
    <w:doNotLeaveBackslashAlone/>
    <w:ulTrailSpace/>
    <w:doNotExpandShiftReturn/>
    <w:doNotBreakWrappedTables/>
    <w:useFELayout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E1ZThlMjFmNmZkOTc5MDY4NmEwM2JmNWFmYjE1MmMifQ=="/>
  </w:docVars>
  <w:rsids>
    <w:rsidRoot w:val="006E3166"/>
    <w:rsid w:val="0001667D"/>
    <w:rsid w:val="000278B5"/>
    <w:rsid w:val="00045C3E"/>
    <w:rsid w:val="00051809"/>
    <w:rsid w:val="00062552"/>
    <w:rsid w:val="000D3377"/>
    <w:rsid w:val="000F40BE"/>
    <w:rsid w:val="00101F11"/>
    <w:rsid w:val="00111983"/>
    <w:rsid w:val="001863D2"/>
    <w:rsid w:val="00193B29"/>
    <w:rsid w:val="00195E53"/>
    <w:rsid w:val="001D03E2"/>
    <w:rsid w:val="001D541E"/>
    <w:rsid w:val="00215D6B"/>
    <w:rsid w:val="00235566"/>
    <w:rsid w:val="002368BC"/>
    <w:rsid w:val="0024216A"/>
    <w:rsid w:val="00263DE1"/>
    <w:rsid w:val="002764C3"/>
    <w:rsid w:val="00277019"/>
    <w:rsid w:val="002905F1"/>
    <w:rsid w:val="002C1F53"/>
    <w:rsid w:val="002E2E32"/>
    <w:rsid w:val="002E31DA"/>
    <w:rsid w:val="002F76ED"/>
    <w:rsid w:val="00303B9F"/>
    <w:rsid w:val="00356EED"/>
    <w:rsid w:val="003753DD"/>
    <w:rsid w:val="00380BB3"/>
    <w:rsid w:val="00391643"/>
    <w:rsid w:val="003930D2"/>
    <w:rsid w:val="003B4076"/>
    <w:rsid w:val="003C5BDC"/>
    <w:rsid w:val="003C68AB"/>
    <w:rsid w:val="00401F13"/>
    <w:rsid w:val="00406579"/>
    <w:rsid w:val="00431F79"/>
    <w:rsid w:val="004532B3"/>
    <w:rsid w:val="00456854"/>
    <w:rsid w:val="0046369E"/>
    <w:rsid w:val="0049761F"/>
    <w:rsid w:val="004A2443"/>
    <w:rsid w:val="004A6046"/>
    <w:rsid w:val="004B00CC"/>
    <w:rsid w:val="004B742A"/>
    <w:rsid w:val="004D17FA"/>
    <w:rsid w:val="004D37A7"/>
    <w:rsid w:val="004D7D21"/>
    <w:rsid w:val="004E2F02"/>
    <w:rsid w:val="004E41DB"/>
    <w:rsid w:val="00502FEB"/>
    <w:rsid w:val="00546076"/>
    <w:rsid w:val="00561D65"/>
    <w:rsid w:val="005635EF"/>
    <w:rsid w:val="00571279"/>
    <w:rsid w:val="005B7CD3"/>
    <w:rsid w:val="005C6DD1"/>
    <w:rsid w:val="005D6491"/>
    <w:rsid w:val="005F2C2B"/>
    <w:rsid w:val="00624403"/>
    <w:rsid w:val="00631310"/>
    <w:rsid w:val="00653D3C"/>
    <w:rsid w:val="0066049D"/>
    <w:rsid w:val="00662094"/>
    <w:rsid w:val="0067125F"/>
    <w:rsid w:val="0069331E"/>
    <w:rsid w:val="006A678A"/>
    <w:rsid w:val="006E3166"/>
    <w:rsid w:val="00703263"/>
    <w:rsid w:val="007053EC"/>
    <w:rsid w:val="00776DFC"/>
    <w:rsid w:val="00780B0D"/>
    <w:rsid w:val="00783BCF"/>
    <w:rsid w:val="007D134F"/>
    <w:rsid w:val="007D5F39"/>
    <w:rsid w:val="00802E83"/>
    <w:rsid w:val="0080631B"/>
    <w:rsid w:val="00840C22"/>
    <w:rsid w:val="008432E6"/>
    <w:rsid w:val="00875F83"/>
    <w:rsid w:val="008864B8"/>
    <w:rsid w:val="0089172D"/>
    <w:rsid w:val="008A1921"/>
    <w:rsid w:val="00935CC2"/>
    <w:rsid w:val="00936AD7"/>
    <w:rsid w:val="00943891"/>
    <w:rsid w:val="009600AB"/>
    <w:rsid w:val="009712F8"/>
    <w:rsid w:val="0098694B"/>
    <w:rsid w:val="009A04E1"/>
    <w:rsid w:val="009B57E3"/>
    <w:rsid w:val="009D0D75"/>
    <w:rsid w:val="009D6B03"/>
    <w:rsid w:val="009E1216"/>
    <w:rsid w:val="009F0B68"/>
    <w:rsid w:val="00A01134"/>
    <w:rsid w:val="00A04975"/>
    <w:rsid w:val="00A322A8"/>
    <w:rsid w:val="00A515DF"/>
    <w:rsid w:val="00A83618"/>
    <w:rsid w:val="00A91144"/>
    <w:rsid w:val="00A96AA2"/>
    <w:rsid w:val="00AA20D2"/>
    <w:rsid w:val="00AB7ACB"/>
    <w:rsid w:val="00AD3358"/>
    <w:rsid w:val="00AF5210"/>
    <w:rsid w:val="00B029E6"/>
    <w:rsid w:val="00B03A8B"/>
    <w:rsid w:val="00B071C7"/>
    <w:rsid w:val="00B140ED"/>
    <w:rsid w:val="00B23D3A"/>
    <w:rsid w:val="00B2598E"/>
    <w:rsid w:val="00B2698F"/>
    <w:rsid w:val="00B47F5A"/>
    <w:rsid w:val="00B5267E"/>
    <w:rsid w:val="00B83817"/>
    <w:rsid w:val="00B8720E"/>
    <w:rsid w:val="00BD0D47"/>
    <w:rsid w:val="00BE03EE"/>
    <w:rsid w:val="00BE2CCD"/>
    <w:rsid w:val="00BE4E4E"/>
    <w:rsid w:val="00C07E8D"/>
    <w:rsid w:val="00C32680"/>
    <w:rsid w:val="00C50EC1"/>
    <w:rsid w:val="00C65DDB"/>
    <w:rsid w:val="00CC663C"/>
    <w:rsid w:val="00CF3347"/>
    <w:rsid w:val="00D10500"/>
    <w:rsid w:val="00D50F5B"/>
    <w:rsid w:val="00D654D2"/>
    <w:rsid w:val="00D758D8"/>
    <w:rsid w:val="00D83C75"/>
    <w:rsid w:val="00D9005A"/>
    <w:rsid w:val="00DB0353"/>
    <w:rsid w:val="00DB68A4"/>
    <w:rsid w:val="00DD0BAE"/>
    <w:rsid w:val="00DD42C3"/>
    <w:rsid w:val="00DE6926"/>
    <w:rsid w:val="00DF1128"/>
    <w:rsid w:val="00E0305F"/>
    <w:rsid w:val="00E16F27"/>
    <w:rsid w:val="00E24940"/>
    <w:rsid w:val="00E37454"/>
    <w:rsid w:val="00E43775"/>
    <w:rsid w:val="00E4668E"/>
    <w:rsid w:val="00E61CCA"/>
    <w:rsid w:val="00E72254"/>
    <w:rsid w:val="00E85D27"/>
    <w:rsid w:val="00E9466D"/>
    <w:rsid w:val="00F05FE4"/>
    <w:rsid w:val="00F143AF"/>
    <w:rsid w:val="00F21AC1"/>
    <w:rsid w:val="00F461F4"/>
    <w:rsid w:val="00F6340C"/>
    <w:rsid w:val="00F66889"/>
    <w:rsid w:val="00F867ED"/>
    <w:rsid w:val="00F9713F"/>
    <w:rsid w:val="00FB4AE3"/>
    <w:rsid w:val="00FB79CC"/>
    <w:rsid w:val="00FC48E7"/>
    <w:rsid w:val="00FE165D"/>
    <w:rsid w:val="00FE4108"/>
    <w:rsid w:val="00FE4C4B"/>
    <w:rsid w:val="024307E0"/>
    <w:rsid w:val="02463B99"/>
    <w:rsid w:val="024A0BB7"/>
    <w:rsid w:val="033F6241"/>
    <w:rsid w:val="03CF3A69"/>
    <w:rsid w:val="064D2B86"/>
    <w:rsid w:val="0E84771E"/>
    <w:rsid w:val="0F3550C8"/>
    <w:rsid w:val="107D6A2F"/>
    <w:rsid w:val="118E42AA"/>
    <w:rsid w:val="11C41133"/>
    <w:rsid w:val="146E4548"/>
    <w:rsid w:val="19B63ED5"/>
    <w:rsid w:val="1A6D597B"/>
    <w:rsid w:val="1BCC7B02"/>
    <w:rsid w:val="1D626BBA"/>
    <w:rsid w:val="1DC835AB"/>
    <w:rsid w:val="21EB0477"/>
    <w:rsid w:val="222B5558"/>
    <w:rsid w:val="23D17424"/>
    <w:rsid w:val="28C50502"/>
    <w:rsid w:val="2A9358BA"/>
    <w:rsid w:val="2ABA5D17"/>
    <w:rsid w:val="2AF90E0F"/>
    <w:rsid w:val="2BFB085D"/>
    <w:rsid w:val="355859ED"/>
    <w:rsid w:val="38551229"/>
    <w:rsid w:val="3BBF2AD8"/>
    <w:rsid w:val="3BFF65E8"/>
    <w:rsid w:val="3DE21C65"/>
    <w:rsid w:val="3DFFB2EC"/>
    <w:rsid w:val="436D0001"/>
    <w:rsid w:val="440671B0"/>
    <w:rsid w:val="444D3F6F"/>
    <w:rsid w:val="455F1375"/>
    <w:rsid w:val="471773A6"/>
    <w:rsid w:val="4A293F59"/>
    <w:rsid w:val="4B5317EA"/>
    <w:rsid w:val="4B8C41A9"/>
    <w:rsid w:val="4C553528"/>
    <w:rsid w:val="4CC44C05"/>
    <w:rsid w:val="4FAD4DEA"/>
    <w:rsid w:val="50B35446"/>
    <w:rsid w:val="5285674B"/>
    <w:rsid w:val="54303F2B"/>
    <w:rsid w:val="55A443B0"/>
    <w:rsid w:val="57DE0AFE"/>
    <w:rsid w:val="59253178"/>
    <w:rsid w:val="5B4A1FF9"/>
    <w:rsid w:val="5B5CF4CC"/>
    <w:rsid w:val="5BA56C00"/>
    <w:rsid w:val="5BCF1086"/>
    <w:rsid w:val="5CD217F8"/>
    <w:rsid w:val="5D720862"/>
    <w:rsid w:val="6A571208"/>
    <w:rsid w:val="71D5023A"/>
    <w:rsid w:val="73263829"/>
    <w:rsid w:val="7329680B"/>
    <w:rsid w:val="73426189"/>
    <w:rsid w:val="737C5B3F"/>
    <w:rsid w:val="74E55F8B"/>
    <w:rsid w:val="77993D14"/>
    <w:rsid w:val="78192664"/>
    <w:rsid w:val="793E4EF6"/>
    <w:rsid w:val="79F04B91"/>
    <w:rsid w:val="7DFF0F88"/>
    <w:rsid w:val="7E731C82"/>
    <w:rsid w:val="7E820F56"/>
    <w:rsid w:val="7EEBCD06"/>
    <w:rsid w:val="7F7710CA"/>
    <w:rsid w:val="7FAF524F"/>
    <w:rsid w:val="994D0206"/>
    <w:rsid w:val="A1AEF043"/>
    <w:rsid w:val="AFDC01F3"/>
    <w:rsid w:val="BCED4921"/>
    <w:rsid w:val="BFF36EF1"/>
    <w:rsid w:val="BFF741E5"/>
    <w:rsid w:val="CFFF5222"/>
    <w:rsid w:val="D6FBC562"/>
    <w:rsid w:val="EFBFCF8C"/>
    <w:rsid w:val="FBF78D09"/>
    <w:rsid w:val="FF7AC562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eastAsia="仿宋_GB2312"/>
      <w:kern w:val="2"/>
      <w:sz w:val="32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9">
    <w:name w:val="Default Paragraph Font"/>
    <w:semiHidden/>
    <w:uiPriority w:val="0"/>
  </w:style>
  <w:style w:type="table" w:default="1" w:styleId="8">
    <w:name w:val="Normal Table"/>
    <w:semiHidden/>
    <w:uiPriority w:val="0"/>
    <w:tblPr>
      <w:tblStyle w:val="8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Date"/>
    <w:basedOn w:val="1"/>
    <w:next w:val="1"/>
    <w:uiPriority w:val="0"/>
    <w:rPr>
      <w:rFonts w:ascii="仿宋_GB2312" w:eastAsia="仿宋_GB2312"/>
      <w:sz w:val="32"/>
    </w:rPr>
  </w:style>
  <w:style w:type="paragraph" w:styleId="4">
    <w:name w:val="Balloon Text"/>
    <w:basedOn w:val="1"/>
    <w:semiHidden/>
    <w:uiPriority w:val="0"/>
    <w:rPr>
      <w:sz w:val="18"/>
      <w:szCs w:val="18"/>
    </w:rPr>
  </w:style>
  <w:style w:type="paragraph" w:styleId="5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10">
    <w:name w:val="page number"/>
    <w:basedOn w:val="9"/>
    <w:uiPriority w:val="0"/>
  </w:style>
  <w:style w:type="paragraph" w:customStyle="1" w:styleId="11">
    <w:name w:val="修订"/>
    <w:semiHidden/>
    <w:uiPriority w:val="99"/>
    <w:rPr>
      <w:rFonts w:eastAsia="仿宋_GB2312"/>
      <w:kern w:val="2"/>
      <w:sz w:val="32"/>
      <w:szCs w:val="24"/>
      <w:lang w:val="en-US" w:eastAsia="zh-CN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microsoft.com/office/2006/relationships/keyMapCustomizations" Target="customizations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</Template>
  <Company>RJSOFT</Company>
  <Pages>5</Pages>
  <Words>2311</Words>
  <Characters>2493</Characters>
  <Lines>1</Lines>
  <Paragraphs>1</Paragraphs>
  <TotalTime>4</TotalTime>
  <ScaleCrop>false</ScaleCrop>
  <LinksUpToDate>false</LinksUpToDate>
  <CharactersWithSpaces>2746</CharactersWithSpaces>
  <Application>WPS Office_11.8.2.10251_F1E327BC-269C-435d-A152-05C5408002CA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2014-01-02T11:31:00Z</dcterms:created>
  <dc:creator>RJeGov</dc:creator>
  <cp:lastModifiedBy>温仁峰</cp:lastModifiedBy>
  <cp:lastPrinted>2013-12-09T11:22:00Z</cp:lastPrinted>
  <dcterms:modified xsi:type="dcterms:W3CDTF">2024-07-19T09:41:03Z</dcterms:modified>
  <dc:title>正文文件</dc:title>
  <cp:revision>16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2052-11.8.2.10251</vt:lpwstr>
  </property>
  <property fmtid="{D5CDD505-2E9C-101B-9397-08002B2CF9AE}" pid="3" name="ICV">
    <vt:lpwstr>3529967628F64607BDF38E8FE1CCD9D1_13</vt:lpwstr>
  </property>
</Properties>
</file>