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</w:t>
      </w:r>
      <w:r>
        <w:rPr>
          <w:rFonts w:ascii="黑体" w:hAnsi="黑体" w:eastAsia="黑体" w:cs="黑体"/>
          <w:spacing w:val="-4"/>
          <w:sz w:val="31"/>
          <w:szCs w:val="31"/>
        </w:rPr>
        <w:t>件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85" w:line="214" w:lineRule="auto"/>
        <w:ind w:right="425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  <w:t>福</w:t>
      </w:r>
      <w:r>
        <w:rPr>
          <w:rFonts w:hint="eastAsia" w:ascii="方正小标宋简体" w:hAnsi="方正小标宋简体" w:eastAsia="方正小标宋简体" w:cs="方正小标宋简体"/>
          <w:spacing w:val="13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省习近平新时代中国特色社会主义</w:t>
      </w:r>
      <w:r>
        <w:rPr>
          <w:rFonts w:hint="eastAsia" w:ascii="方正小标宋简体" w:hAnsi="方正小标宋简体" w:eastAsia="方正小标宋简体" w:cs="方正小标宋简体"/>
          <w:spacing w:val="-3"/>
          <w:sz w:val="44"/>
          <w:szCs w:val="44"/>
        </w:rPr>
        <w:t>思想研究中心 2022 年度课题指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</w:t>
      </w:r>
    </w:p>
    <w:p>
      <w:pPr>
        <w:spacing w:line="283" w:lineRule="auto"/>
        <w:jc w:val="center"/>
        <w:rPr>
          <w:rFonts w:ascii="Arial"/>
          <w:sz w:val="21"/>
        </w:rPr>
      </w:pPr>
    </w:p>
    <w:p>
      <w:pPr>
        <w:numPr>
          <w:numId w:val="0"/>
        </w:numPr>
        <w:spacing w:before="100" w:line="369" w:lineRule="auto"/>
        <w:ind w:right="1277" w:rightChars="0" w:firstLine="656" w:firstLineChars="200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一、</w:t>
      </w:r>
      <w:r>
        <w:rPr>
          <w:rFonts w:ascii="黑体" w:hAnsi="黑体" w:eastAsia="黑体" w:cs="黑体"/>
          <w:spacing w:val="9"/>
          <w:sz w:val="31"/>
          <w:szCs w:val="31"/>
        </w:rPr>
        <w:t>习近平新时代中国特色社会主义思想研究</w:t>
      </w:r>
      <w:r>
        <w:rPr>
          <w:rFonts w:ascii="黑体" w:hAnsi="黑体" w:eastAsia="黑体" w:cs="黑体"/>
          <w:sz w:val="31"/>
          <w:szCs w:val="31"/>
        </w:rPr>
        <w:t xml:space="preserve"> </w:t>
      </w:r>
    </w:p>
    <w:p>
      <w:pPr>
        <w:numPr>
          <w:numId w:val="0"/>
        </w:numPr>
        <w:spacing w:before="100" w:line="369" w:lineRule="auto"/>
        <w:ind w:left="674" w:leftChars="0" w:right="1277" w:rightChars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1.习近平经济思想研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12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.习近平生态文明思想研究</w:t>
      </w:r>
      <w:r>
        <w:rPr>
          <w:rFonts w:ascii="仿宋" w:hAnsi="仿宋" w:eastAsia="仿宋" w:cs="仿宋"/>
          <w:sz w:val="31"/>
          <w:szCs w:val="31"/>
        </w:rPr>
        <w:t xml:space="preserve">                </w:t>
      </w:r>
      <w:r>
        <w:rPr>
          <w:rFonts w:ascii="仿宋" w:hAnsi="仿宋" w:eastAsia="仿宋" w:cs="仿宋"/>
          <w:spacing w:val="7"/>
          <w:sz w:val="31"/>
          <w:szCs w:val="31"/>
        </w:rPr>
        <w:t>3.习近平法治思想研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7"/>
          <w:sz w:val="31"/>
          <w:szCs w:val="31"/>
        </w:rPr>
        <w:t>4.习近平外交思想研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7"/>
          <w:sz w:val="31"/>
          <w:szCs w:val="31"/>
        </w:rPr>
        <w:t>5.习近平强军思想研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</w:p>
    <w:p>
      <w:pPr>
        <w:spacing w:before="1"/>
        <w:ind w:left="6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6</w:t>
      </w:r>
      <w:r>
        <w:rPr>
          <w:rFonts w:ascii="仿宋" w:hAnsi="仿宋" w:eastAsia="仿宋" w:cs="仿宋"/>
          <w:spacing w:val="8"/>
          <w:sz w:val="31"/>
          <w:szCs w:val="31"/>
        </w:rPr>
        <w:t>.习近平总书记关于宣传思想工作的重要思想研究</w:t>
      </w:r>
    </w:p>
    <w:p>
      <w:pPr>
        <w:spacing w:before="216" w:line="369" w:lineRule="auto"/>
        <w:ind w:right="320" w:firstLine="684" w:firstLineChars="2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7</w:t>
      </w:r>
      <w:r>
        <w:rPr>
          <w:rFonts w:ascii="仿宋" w:hAnsi="仿宋" w:eastAsia="仿宋" w:cs="仿宋"/>
          <w:spacing w:val="8"/>
          <w:sz w:val="31"/>
          <w:szCs w:val="31"/>
        </w:rPr>
        <w:t>.习近平总书记关于党的建设和组织工作的重要思想研究</w:t>
      </w:r>
    </w:p>
    <w:p>
      <w:pPr>
        <w:spacing w:before="1" w:line="369" w:lineRule="auto"/>
        <w:ind w:left="682" w:right="1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8</w:t>
      </w:r>
      <w:r>
        <w:rPr>
          <w:rFonts w:ascii="仿宋" w:hAnsi="仿宋" w:eastAsia="仿宋" w:cs="仿宋"/>
          <w:spacing w:val="8"/>
          <w:sz w:val="31"/>
          <w:szCs w:val="31"/>
        </w:rPr>
        <w:t>.习近平总书记关于网络强国的重要思想研究</w:t>
      </w:r>
      <w:r>
        <w:rPr>
          <w:rFonts w:ascii="仿宋" w:hAnsi="仿宋" w:eastAsia="仿宋" w:cs="仿宋"/>
          <w:sz w:val="31"/>
          <w:szCs w:val="31"/>
        </w:rPr>
        <w:t xml:space="preserve">       </w:t>
      </w:r>
      <w:r>
        <w:rPr>
          <w:rFonts w:ascii="仿宋" w:hAnsi="仿宋" w:eastAsia="仿宋" w:cs="仿宋"/>
          <w:spacing w:val="10"/>
          <w:sz w:val="31"/>
          <w:szCs w:val="31"/>
        </w:rPr>
        <w:t>9</w:t>
      </w:r>
      <w:r>
        <w:rPr>
          <w:rFonts w:ascii="仿宋" w:hAnsi="仿宋" w:eastAsia="仿宋" w:cs="仿宋"/>
          <w:spacing w:val="8"/>
          <w:sz w:val="31"/>
          <w:szCs w:val="31"/>
        </w:rPr>
        <w:t>.习近平总书记关于青年工作的重要思想研究</w:t>
      </w:r>
      <w:r>
        <w:rPr>
          <w:rFonts w:ascii="仿宋" w:hAnsi="仿宋" w:eastAsia="仿宋" w:cs="仿宋"/>
          <w:sz w:val="31"/>
          <w:szCs w:val="31"/>
        </w:rPr>
        <w:t xml:space="preserve">    </w:t>
      </w:r>
    </w:p>
    <w:p>
      <w:pPr>
        <w:spacing w:before="1" w:line="369" w:lineRule="auto"/>
        <w:ind w:right="159" w:firstLine="676" w:firstLineChars="200"/>
        <w:jc w:val="lef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0.习近平总书记关于加强和改进人民信访工作的重要</w:t>
      </w:r>
      <w:r>
        <w:rPr>
          <w:rFonts w:ascii="仿宋" w:hAnsi="仿宋" w:eastAsia="仿宋" w:cs="仿宋"/>
          <w:spacing w:val="2"/>
          <w:sz w:val="31"/>
          <w:szCs w:val="31"/>
        </w:rPr>
        <w:t>思</w:t>
      </w:r>
      <w:r>
        <w:rPr>
          <w:rFonts w:ascii="仿宋" w:hAnsi="仿宋" w:eastAsia="仿宋" w:cs="仿宋"/>
          <w:spacing w:val="1"/>
          <w:sz w:val="31"/>
          <w:szCs w:val="31"/>
        </w:rPr>
        <w:t>想研究</w:t>
      </w:r>
    </w:p>
    <w:p>
      <w:pPr>
        <w:spacing w:before="1" w:line="369" w:lineRule="auto"/>
        <w:ind w:right="159" w:firstLine="656" w:firstLineChars="200"/>
        <w:jc w:val="left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1.习近平总书记关于体育的重要论述和弘扬北京冬奥精</w:t>
      </w:r>
      <w:r>
        <w:rPr>
          <w:rFonts w:ascii="仿宋" w:hAnsi="仿宋" w:eastAsia="仿宋" w:cs="仿宋"/>
          <w:spacing w:val="7"/>
          <w:sz w:val="31"/>
          <w:szCs w:val="31"/>
        </w:rPr>
        <w:t>神研究</w:t>
      </w:r>
    </w:p>
    <w:p>
      <w:pPr>
        <w:spacing w:before="1" w:line="369" w:lineRule="auto"/>
        <w:ind w:right="159"/>
        <w:jc w:val="lef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2.习近平总书记关于总体国家安全观的重要论述研究</w:t>
      </w:r>
    </w:p>
    <w:p>
      <w:pPr>
        <w:sectPr>
          <w:footerReference r:id="rId5" w:type="default"/>
          <w:pgSz w:w="11906" w:h="16838"/>
          <w:pgMar w:top="1431" w:right="1785" w:bottom="1217" w:left="1785" w:header="0" w:footer="996" w:gutter="0"/>
          <w:cols w:space="720" w:num="1"/>
        </w:sectPr>
      </w:pPr>
    </w:p>
    <w:p>
      <w:pPr>
        <w:spacing w:before="234" w:line="368" w:lineRule="auto"/>
        <w:ind w:left="25" w:right="222" w:firstLine="66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13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5"/>
          <w:sz w:val="31"/>
          <w:szCs w:val="31"/>
        </w:rPr>
        <w:t>习近平新时代中国特色社会主义思想的历史地位、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科学体系和核心要义研</w:t>
      </w:r>
      <w:r>
        <w:rPr>
          <w:rFonts w:ascii="仿宋" w:hAnsi="仿宋" w:eastAsia="仿宋" w:cs="仿宋"/>
          <w:spacing w:val="7"/>
          <w:sz w:val="31"/>
          <w:szCs w:val="31"/>
        </w:rPr>
        <w:t>究</w:t>
      </w:r>
    </w:p>
    <w:p>
      <w:pPr>
        <w:spacing w:before="2" w:line="369" w:lineRule="auto"/>
        <w:ind w:left="17" w:right="159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4.习近平新时代中国特色社会主义思想的原创性贡献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研究</w:t>
      </w:r>
    </w:p>
    <w:p>
      <w:pPr>
        <w:spacing w:before="1"/>
        <w:ind w:left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15.习近平总书记关于中国式现代化的重要论述研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</w:p>
    <w:p>
      <w:pPr>
        <w:spacing w:before="216" w:line="241" w:lineRule="auto"/>
        <w:ind w:left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16.习近平总书记关于实现共同富裕的重要论述研</w:t>
      </w:r>
      <w:r>
        <w:rPr>
          <w:rFonts w:ascii="仿宋" w:hAnsi="仿宋" w:eastAsia="仿宋" w:cs="仿宋"/>
          <w:spacing w:val="6"/>
          <w:sz w:val="31"/>
          <w:szCs w:val="31"/>
        </w:rPr>
        <w:t>究</w:t>
      </w:r>
    </w:p>
    <w:p>
      <w:pPr>
        <w:spacing w:before="216" w:line="368" w:lineRule="auto"/>
        <w:ind w:left="17" w:right="159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7.习近平总书记关于发展全过程人民民主的重要论述研究</w:t>
      </w:r>
    </w:p>
    <w:p>
      <w:pPr>
        <w:spacing w:before="1" w:line="242" w:lineRule="auto"/>
        <w:ind w:left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8.习近平总书记关于人类文明新形态的重要论述研究</w:t>
      </w:r>
    </w:p>
    <w:p>
      <w:pPr>
        <w:spacing w:before="213" w:line="370" w:lineRule="auto"/>
        <w:ind w:left="17" w:right="159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9.习近平总书记关于构建人类命运共同体的重要论述研究</w:t>
      </w:r>
    </w:p>
    <w:p>
      <w:pPr>
        <w:spacing w:before="3" w:line="368" w:lineRule="auto"/>
        <w:ind w:left="46" w:right="159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0.习近平总书记关于 “五个必由之路”的重要论述研</w:t>
      </w:r>
      <w:r>
        <w:rPr>
          <w:rFonts w:ascii="仿宋" w:hAnsi="仿宋" w:eastAsia="仿宋" w:cs="仿宋"/>
          <w:sz w:val="31"/>
          <w:szCs w:val="31"/>
        </w:rPr>
        <w:t>究</w:t>
      </w:r>
    </w:p>
    <w:p>
      <w:pPr>
        <w:spacing w:line="369" w:lineRule="auto"/>
        <w:ind w:left="46" w:right="159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1.习近平总书记关于 “五个有利条件”的重要论述研</w:t>
      </w:r>
      <w:r>
        <w:rPr>
          <w:rFonts w:ascii="仿宋" w:hAnsi="仿宋" w:eastAsia="仿宋" w:cs="仿宋"/>
          <w:sz w:val="31"/>
          <w:szCs w:val="31"/>
        </w:rPr>
        <w:t>究</w:t>
      </w:r>
    </w:p>
    <w:p>
      <w:pPr>
        <w:spacing w:line="416" w:lineRule="exact"/>
        <w:ind w:left="6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position w:val="2"/>
          <w:sz w:val="31"/>
          <w:szCs w:val="31"/>
        </w:rPr>
        <w:t>二</w:t>
      </w:r>
      <w:r>
        <w:rPr>
          <w:rFonts w:ascii="黑体" w:hAnsi="黑体" w:eastAsia="黑体" w:cs="黑体"/>
          <w:spacing w:val="10"/>
          <w:position w:val="2"/>
          <w:sz w:val="31"/>
          <w:szCs w:val="31"/>
        </w:rPr>
        <w:t>、</w:t>
      </w:r>
      <w:r>
        <w:rPr>
          <w:rFonts w:ascii="黑体" w:hAnsi="黑体" w:eastAsia="黑体" w:cs="黑体"/>
          <w:spacing w:val="8"/>
          <w:position w:val="2"/>
          <w:sz w:val="31"/>
          <w:szCs w:val="31"/>
        </w:rPr>
        <w:t>党的十九届六中全会精神研究</w:t>
      </w:r>
    </w:p>
    <w:p>
      <w:pPr>
        <w:spacing w:before="206" w:line="369" w:lineRule="auto"/>
        <w:ind w:left="36" w:right="159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9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.中国共产党百年奋斗的重大成就、历史意义和深远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影响研究</w:t>
      </w:r>
    </w:p>
    <w:p>
      <w:pPr>
        <w:spacing w:before="2" w:line="368" w:lineRule="auto"/>
        <w:ind w:left="44" w:right="159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9"/>
          <w:sz w:val="31"/>
          <w:szCs w:val="31"/>
        </w:rPr>
        <w:t>3</w:t>
      </w:r>
      <w:r>
        <w:rPr>
          <w:rFonts w:ascii="仿宋" w:hAnsi="仿宋" w:eastAsia="仿宋" w:cs="仿宋"/>
          <w:spacing w:val="8"/>
          <w:sz w:val="31"/>
          <w:szCs w:val="31"/>
        </w:rPr>
        <w:t>.习近平总书记关于党的历史的重要论述的核心要义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与</w:t>
      </w:r>
      <w:r>
        <w:rPr>
          <w:rFonts w:ascii="仿宋" w:hAnsi="仿宋" w:eastAsia="仿宋" w:cs="仿宋"/>
          <w:spacing w:val="5"/>
          <w:sz w:val="31"/>
          <w:szCs w:val="31"/>
        </w:rPr>
        <w:t>理论创新研究</w:t>
      </w:r>
    </w:p>
    <w:p>
      <w:pPr>
        <w:spacing w:before="2" w:line="376" w:lineRule="auto"/>
        <w:ind w:left="31" w:right="159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9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.党的十八大特别是党的十九大以来党和国家事业取</w:t>
      </w:r>
      <w:r>
        <w:rPr>
          <w:rFonts w:ascii="仿宋" w:hAnsi="仿宋" w:eastAsia="仿宋" w:cs="仿宋"/>
          <w:spacing w:val="15"/>
          <w:sz w:val="31"/>
          <w:szCs w:val="31"/>
        </w:rPr>
        <w:t>得</w:t>
      </w:r>
      <w:r>
        <w:rPr>
          <w:rFonts w:ascii="仿宋" w:hAnsi="仿宋" w:eastAsia="仿宋" w:cs="仿宋"/>
          <w:spacing w:val="8"/>
          <w:sz w:val="31"/>
          <w:szCs w:val="31"/>
        </w:rPr>
        <w:t>的非凡成就和伟大变革研究</w:t>
      </w:r>
    </w:p>
    <w:p>
      <w:pPr>
        <w:sectPr>
          <w:footerReference r:id="rId6" w:type="default"/>
          <w:pgSz w:w="11906" w:h="16838"/>
          <w:pgMar w:top="1431" w:right="1785" w:bottom="1220" w:left="1785" w:header="0" w:footer="996" w:gutter="0"/>
          <w:cols w:space="720" w:num="1"/>
        </w:sectPr>
      </w:pPr>
    </w:p>
    <w:p>
      <w:pPr>
        <w:spacing w:before="234" w:line="369" w:lineRule="auto"/>
        <w:ind w:left="46" w:right="159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5. “两个确立”的重大意义、历史必然和科学内涵研</w:t>
      </w:r>
      <w:r>
        <w:rPr>
          <w:rFonts w:ascii="仿宋" w:hAnsi="仿宋" w:eastAsia="仿宋" w:cs="仿宋"/>
          <w:sz w:val="31"/>
          <w:szCs w:val="31"/>
        </w:rPr>
        <w:t xml:space="preserve"> 究</w:t>
      </w:r>
    </w:p>
    <w:p>
      <w:pPr>
        <w:spacing w:before="1" w:line="219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26. “十个明确”深刻内涵及</w:t>
      </w:r>
      <w:r>
        <w:rPr>
          <w:rFonts w:ascii="仿宋" w:hAnsi="仿宋" w:eastAsia="仿宋" w:cs="仿宋"/>
          <w:sz w:val="31"/>
          <w:szCs w:val="31"/>
        </w:rPr>
        <w:t>其内在联系研究</w:t>
      </w:r>
    </w:p>
    <w:p>
      <w:pPr>
        <w:spacing w:before="251" w:line="369" w:lineRule="auto"/>
        <w:ind w:left="46" w:right="159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7. “十三个方面”重大成就的实践逻辑和理论内涵研</w:t>
      </w:r>
      <w:r>
        <w:rPr>
          <w:rFonts w:ascii="仿宋" w:hAnsi="仿宋" w:eastAsia="仿宋" w:cs="仿宋"/>
          <w:sz w:val="31"/>
          <w:szCs w:val="31"/>
        </w:rPr>
        <w:t xml:space="preserve"> 究</w:t>
      </w:r>
    </w:p>
    <w:p>
      <w:pPr>
        <w:spacing w:line="223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28.马克思</w:t>
      </w:r>
      <w:r>
        <w:rPr>
          <w:rFonts w:ascii="仿宋" w:hAnsi="仿宋" w:eastAsia="仿宋" w:cs="仿宋"/>
          <w:sz w:val="31"/>
          <w:szCs w:val="31"/>
        </w:rPr>
        <w:t>主义中国化 “两个结合”研究</w:t>
      </w:r>
    </w:p>
    <w:p>
      <w:pPr>
        <w:spacing w:before="243" w:line="241" w:lineRule="auto"/>
        <w:ind w:firstLine="684" w:firstLineChars="2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9"/>
          <w:sz w:val="31"/>
          <w:szCs w:val="31"/>
        </w:rPr>
        <w:t>9</w:t>
      </w:r>
      <w:r>
        <w:rPr>
          <w:rFonts w:ascii="仿宋" w:hAnsi="仿宋" w:eastAsia="仿宋" w:cs="仿宋"/>
          <w:spacing w:val="8"/>
          <w:sz w:val="31"/>
          <w:szCs w:val="31"/>
        </w:rPr>
        <w:t>.党的十八大以来党领导文化建设的实践与经验研究</w:t>
      </w:r>
    </w:p>
    <w:p>
      <w:pPr>
        <w:spacing w:before="215" w:line="241" w:lineRule="auto"/>
        <w:ind w:left="69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0.以伟大自我革命引领伟大社会革命研究</w:t>
      </w:r>
    </w:p>
    <w:p>
      <w:pPr>
        <w:spacing w:before="218" w:line="368" w:lineRule="auto"/>
        <w:ind w:left="63" w:right="159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31.习近平新时代中国特色社会主义思想与马克思主</w:t>
      </w:r>
      <w:r>
        <w:rPr>
          <w:rFonts w:ascii="仿宋" w:hAnsi="仿宋" w:eastAsia="仿宋" w:cs="仿宋"/>
          <w:spacing w:val="5"/>
          <w:sz w:val="31"/>
          <w:szCs w:val="31"/>
        </w:rPr>
        <w:t>义</w:t>
      </w:r>
      <w:r>
        <w:rPr>
          <w:rFonts w:ascii="仿宋" w:hAnsi="仿宋" w:eastAsia="仿宋" w:cs="仿宋"/>
          <w:spacing w:val="8"/>
          <w:sz w:val="31"/>
          <w:szCs w:val="31"/>
        </w:rPr>
        <w:t>中</w:t>
      </w:r>
      <w:r>
        <w:rPr>
          <w:rFonts w:ascii="仿宋" w:hAnsi="仿宋" w:eastAsia="仿宋" w:cs="仿宋"/>
          <w:spacing w:val="4"/>
          <w:sz w:val="31"/>
          <w:szCs w:val="31"/>
        </w:rPr>
        <w:t>国化新的飞跃研究</w:t>
      </w:r>
    </w:p>
    <w:p>
      <w:pPr>
        <w:spacing w:before="3" w:line="369" w:lineRule="auto"/>
        <w:ind w:left="39" w:right="13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</w:t>
      </w:r>
      <w:r>
        <w:rPr>
          <w:rFonts w:ascii="黑体" w:hAnsi="黑体" w:eastAsia="黑体" w:cs="黑体"/>
          <w:spacing w:val="14"/>
          <w:sz w:val="31"/>
          <w:szCs w:val="31"/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习近平新时代中国特色社会主义思想在福建的孕育</w:t>
      </w:r>
      <w:r>
        <w:rPr>
          <w:rFonts w:ascii="黑体" w:hAnsi="黑体" w:eastAsia="黑体" w:cs="黑体"/>
          <w:spacing w:val="5"/>
          <w:sz w:val="31"/>
          <w:szCs w:val="31"/>
        </w:rPr>
        <w:t>与实践研究</w:t>
      </w:r>
    </w:p>
    <w:p>
      <w:pPr>
        <w:spacing w:before="2" w:line="369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32.</w:t>
      </w:r>
      <w:r>
        <w:rPr>
          <w:rFonts w:ascii="仿宋" w:hAnsi="仿宋" w:eastAsia="仿宋" w:cs="仿宋"/>
          <w:spacing w:val="7"/>
          <w:sz w:val="31"/>
          <w:szCs w:val="31"/>
        </w:rPr>
        <w:t>坚</w:t>
      </w:r>
      <w:r>
        <w:rPr>
          <w:rFonts w:ascii="仿宋" w:hAnsi="仿宋" w:eastAsia="仿宋" w:cs="仿宋"/>
          <w:spacing w:val="4"/>
          <w:sz w:val="31"/>
          <w:szCs w:val="31"/>
        </w:rPr>
        <w:t>持实事求是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pacing w:before="2" w:line="368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33.</w:t>
      </w:r>
      <w:r>
        <w:rPr>
          <w:rFonts w:ascii="仿宋" w:hAnsi="仿宋" w:eastAsia="仿宋" w:cs="仿宋"/>
          <w:spacing w:val="7"/>
          <w:sz w:val="31"/>
          <w:szCs w:val="31"/>
        </w:rPr>
        <w:t>保</w:t>
      </w:r>
      <w:r>
        <w:rPr>
          <w:rFonts w:ascii="仿宋" w:hAnsi="仿宋" w:eastAsia="仿宋" w:cs="仿宋"/>
          <w:spacing w:val="4"/>
          <w:sz w:val="31"/>
          <w:szCs w:val="31"/>
        </w:rPr>
        <w:t>持战略定力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pacing w:before="2" w:line="369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34.</w:t>
      </w:r>
      <w:r>
        <w:rPr>
          <w:rFonts w:ascii="仿宋" w:hAnsi="仿宋" w:eastAsia="仿宋" w:cs="仿宋"/>
          <w:spacing w:val="7"/>
          <w:sz w:val="31"/>
          <w:szCs w:val="31"/>
        </w:rPr>
        <w:t>坚</w:t>
      </w:r>
      <w:r>
        <w:rPr>
          <w:rFonts w:ascii="仿宋" w:hAnsi="仿宋" w:eastAsia="仿宋" w:cs="仿宋"/>
          <w:spacing w:val="4"/>
          <w:sz w:val="31"/>
          <w:szCs w:val="31"/>
        </w:rPr>
        <w:t>持问题导向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pacing w:before="1" w:line="369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35.</w:t>
      </w:r>
      <w:r>
        <w:rPr>
          <w:rFonts w:ascii="仿宋" w:hAnsi="仿宋" w:eastAsia="仿宋" w:cs="仿宋"/>
          <w:spacing w:val="7"/>
          <w:sz w:val="31"/>
          <w:szCs w:val="31"/>
        </w:rPr>
        <w:t>注</w:t>
      </w:r>
      <w:r>
        <w:rPr>
          <w:rFonts w:ascii="仿宋" w:hAnsi="仿宋" w:eastAsia="仿宋" w:cs="仿宋"/>
          <w:spacing w:val="4"/>
          <w:sz w:val="31"/>
          <w:szCs w:val="31"/>
        </w:rPr>
        <w:t>重调查研究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pacing w:before="1" w:line="375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36.</w:t>
      </w:r>
      <w:r>
        <w:rPr>
          <w:rFonts w:ascii="仿宋" w:hAnsi="仿宋" w:eastAsia="仿宋" w:cs="仿宋"/>
          <w:spacing w:val="7"/>
          <w:sz w:val="31"/>
          <w:szCs w:val="31"/>
        </w:rPr>
        <w:t>坚</w:t>
      </w:r>
      <w:r>
        <w:rPr>
          <w:rFonts w:ascii="仿宋" w:hAnsi="仿宋" w:eastAsia="仿宋" w:cs="仿宋"/>
          <w:spacing w:val="4"/>
          <w:sz w:val="31"/>
          <w:szCs w:val="31"/>
        </w:rPr>
        <w:t>持知行合一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ectPr>
          <w:footerReference r:id="rId7" w:type="default"/>
          <w:pgSz w:w="11906" w:h="16838"/>
          <w:pgMar w:top="1431" w:right="1785" w:bottom="1217" w:left="1785" w:header="0" w:footer="996" w:gutter="0"/>
          <w:cols w:space="720" w:num="1"/>
        </w:sectPr>
      </w:pPr>
    </w:p>
    <w:p>
      <w:pPr>
        <w:spacing w:before="234" w:line="369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37.</w:t>
      </w:r>
      <w:r>
        <w:rPr>
          <w:rFonts w:ascii="仿宋" w:hAnsi="仿宋" w:eastAsia="仿宋" w:cs="仿宋"/>
          <w:spacing w:val="7"/>
          <w:sz w:val="31"/>
          <w:szCs w:val="31"/>
        </w:rPr>
        <w:t>坚</w:t>
      </w:r>
      <w:r>
        <w:rPr>
          <w:rFonts w:ascii="仿宋" w:hAnsi="仿宋" w:eastAsia="仿宋" w:cs="仿宋"/>
          <w:spacing w:val="4"/>
          <w:sz w:val="31"/>
          <w:szCs w:val="31"/>
        </w:rPr>
        <w:t>持系统观念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pacing w:before="2" w:line="368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38.</w:t>
      </w:r>
      <w:r>
        <w:rPr>
          <w:rFonts w:ascii="仿宋" w:hAnsi="仿宋" w:eastAsia="仿宋" w:cs="仿宋"/>
          <w:spacing w:val="7"/>
          <w:sz w:val="31"/>
          <w:szCs w:val="31"/>
        </w:rPr>
        <w:t>坚</w:t>
      </w:r>
      <w:r>
        <w:rPr>
          <w:rFonts w:ascii="仿宋" w:hAnsi="仿宋" w:eastAsia="仿宋" w:cs="仿宋"/>
          <w:spacing w:val="4"/>
          <w:sz w:val="31"/>
          <w:szCs w:val="31"/>
        </w:rPr>
        <w:t>持历史自觉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pacing w:before="1" w:line="369" w:lineRule="auto"/>
        <w:ind w:left="37" w:right="159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39.</w:t>
      </w:r>
      <w:r>
        <w:rPr>
          <w:rFonts w:ascii="仿宋" w:hAnsi="仿宋" w:eastAsia="仿宋" w:cs="仿宋"/>
          <w:spacing w:val="7"/>
          <w:sz w:val="31"/>
          <w:szCs w:val="31"/>
        </w:rPr>
        <w:t>坚</w:t>
      </w:r>
      <w:r>
        <w:rPr>
          <w:rFonts w:ascii="仿宋" w:hAnsi="仿宋" w:eastAsia="仿宋" w:cs="仿宋"/>
          <w:spacing w:val="4"/>
          <w:sz w:val="31"/>
          <w:szCs w:val="31"/>
        </w:rPr>
        <w:t>持人民至上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—— </w:t>
      </w:r>
      <w:r>
        <w:rPr>
          <w:rFonts w:ascii="仿宋" w:hAnsi="仿宋" w:eastAsia="仿宋" w:cs="仿宋"/>
          <w:spacing w:val="4"/>
          <w:sz w:val="31"/>
          <w:szCs w:val="31"/>
        </w:rPr>
        <w:t>习近平科学的思想方法与工作方</w:t>
      </w:r>
      <w:r>
        <w:rPr>
          <w:rFonts w:ascii="仿宋" w:hAnsi="仿宋" w:eastAsia="仿宋" w:cs="仿宋"/>
          <w:spacing w:val="8"/>
          <w:sz w:val="31"/>
          <w:szCs w:val="31"/>
        </w:rPr>
        <w:t>法在福建的探索与实践研究</w:t>
      </w:r>
    </w:p>
    <w:p>
      <w:pPr>
        <w:spacing w:before="1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0.习近平的法治思维方法在福建的探索与实践研究</w:t>
      </w:r>
    </w:p>
    <w:p>
      <w:pPr>
        <w:spacing w:before="214" w:line="241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41.习近平同志对底线思维的重视与运</w:t>
      </w:r>
      <w:r>
        <w:rPr>
          <w:rFonts w:ascii="仿宋" w:hAnsi="仿宋" w:eastAsia="仿宋" w:cs="仿宋"/>
          <w:spacing w:val="6"/>
          <w:sz w:val="31"/>
          <w:szCs w:val="31"/>
        </w:rPr>
        <w:t>用</w:t>
      </w:r>
    </w:p>
    <w:p>
      <w:pPr>
        <w:spacing w:before="216" w:line="369" w:lineRule="auto"/>
        <w:ind w:left="31" w:right="159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4</w:t>
      </w:r>
      <w:r>
        <w:rPr>
          <w:rFonts w:ascii="仿宋" w:hAnsi="仿宋" w:eastAsia="仿宋" w:cs="仿宋"/>
          <w:spacing w:val="10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.从《摆脱贫困》看习近平总书记的思想方法与工作</w:t>
      </w:r>
      <w:r>
        <w:rPr>
          <w:rFonts w:ascii="仿宋" w:hAnsi="仿宋" w:eastAsia="仿宋" w:cs="仿宋"/>
          <w:spacing w:val="6"/>
          <w:sz w:val="31"/>
          <w:szCs w:val="31"/>
        </w:rPr>
        <w:t>方</w:t>
      </w:r>
      <w:r>
        <w:rPr>
          <w:rFonts w:ascii="仿宋" w:hAnsi="仿宋" w:eastAsia="仿宋" w:cs="仿宋"/>
          <w:spacing w:val="5"/>
          <w:sz w:val="31"/>
          <w:szCs w:val="31"/>
        </w:rPr>
        <w:t>法研究</w:t>
      </w:r>
    </w:p>
    <w:p>
      <w:pPr>
        <w:spacing w:before="2" w:line="369" w:lineRule="auto"/>
        <w:ind w:left="36" w:right="159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43.“3820”战略工程与习近平新时代中国特色社会</w:t>
      </w:r>
      <w:r>
        <w:rPr>
          <w:rFonts w:ascii="仿宋" w:hAnsi="仿宋" w:eastAsia="仿宋" w:cs="仿宋"/>
          <w:spacing w:val="1"/>
          <w:sz w:val="31"/>
          <w:szCs w:val="31"/>
        </w:rPr>
        <w:t>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义</w:t>
      </w:r>
      <w:r>
        <w:rPr>
          <w:rFonts w:ascii="仿宋" w:hAnsi="仿宋" w:eastAsia="仿宋" w:cs="仿宋"/>
          <w:spacing w:val="5"/>
          <w:sz w:val="31"/>
          <w:szCs w:val="31"/>
        </w:rPr>
        <w:t>思想研究</w:t>
      </w:r>
    </w:p>
    <w:p>
      <w:pPr>
        <w:spacing w:before="1" w:line="222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44.“晋江经验”的时代价值和</w:t>
      </w:r>
      <w:r>
        <w:rPr>
          <w:rFonts w:ascii="仿宋" w:hAnsi="仿宋" w:eastAsia="仿宋" w:cs="仿宋"/>
          <w:sz w:val="31"/>
          <w:szCs w:val="31"/>
        </w:rPr>
        <w:t>现实启示研究</w:t>
      </w:r>
    </w:p>
    <w:p>
      <w:pPr>
        <w:spacing w:before="245" w:line="222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5.科技特派员制度与实施乡村振兴战略研究</w:t>
      </w:r>
    </w:p>
    <w:p>
      <w:pPr>
        <w:spacing w:before="250" w:line="368" w:lineRule="auto"/>
        <w:ind w:left="54" w:right="159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4</w:t>
      </w:r>
      <w:r>
        <w:rPr>
          <w:rFonts w:ascii="仿宋" w:hAnsi="仿宋" w:eastAsia="仿宋" w:cs="仿宋"/>
          <w:spacing w:val="10"/>
          <w:sz w:val="31"/>
          <w:szCs w:val="31"/>
        </w:rPr>
        <w:t>6</w:t>
      </w:r>
      <w:r>
        <w:rPr>
          <w:rFonts w:ascii="仿宋" w:hAnsi="仿宋" w:eastAsia="仿宋" w:cs="仿宋"/>
          <w:spacing w:val="8"/>
          <w:sz w:val="31"/>
          <w:szCs w:val="31"/>
        </w:rPr>
        <w:t>.习近平总书记在福建工作期间关于推进生态省建设</w:t>
      </w:r>
      <w:r>
        <w:rPr>
          <w:rFonts w:ascii="仿宋" w:hAnsi="仿宋" w:eastAsia="仿宋" w:cs="仿宋"/>
          <w:spacing w:val="12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重</w:t>
      </w:r>
      <w:r>
        <w:rPr>
          <w:rFonts w:ascii="仿宋" w:hAnsi="仿宋" w:eastAsia="仿宋" w:cs="仿宋"/>
          <w:spacing w:val="6"/>
          <w:sz w:val="31"/>
          <w:szCs w:val="31"/>
        </w:rPr>
        <w:t>要论述和探索实践研究</w:t>
      </w:r>
    </w:p>
    <w:p>
      <w:pPr>
        <w:spacing w:before="3" w:line="369" w:lineRule="auto"/>
        <w:ind w:left="39" w:right="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四</w:t>
      </w:r>
      <w:r>
        <w:rPr>
          <w:rFonts w:ascii="黑体" w:hAnsi="黑体" w:eastAsia="黑体" w:cs="黑体"/>
          <w:spacing w:val="8"/>
          <w:sz w:val="31"/>
          <w:szCs w:val="31"/>
        </w:rPr>
        <w:t>、习近平总书记关于福建工作的重要讲话重要指示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示精神研究</w:t>
      </w:r>
    </w:p>
    <w:p>
      <w:pPr>
        <w:spacing w:before="2" w:line="221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</w:t>
      </w:r>
      <w:r>
        <w:rPr>
          <w:rFonts w:ascii="仿宋" w:hAnsi="仿宋" w:eastAsia="仿宋" w:cs="仿宋"/>
          <w:spacing w:val="10"/>
          <w:sz w:val="31"/>
          <w:szCs w:val="31"/>
        </w:rPr>
        <w:t>7</w:t>
      </w:r>
      <w:r>
        <w:rPr>
          <w:rFonts w:ascii="仿宋" w:hAnsi="仿宋" w:eastAsia="仿宋" w:cs="仿宋"/>
          <w:spacing w:val="7"/>
          <w:sz w:val="31"/>
          <w:szCs w:val="31"/>
        </w:rPr>
        <w:t>.全方位推进高质量发展超越研究</w:t>
      </w:r>
    </w:p>
    <w:p>
      <w:pPr>
        <w:spacing w:before="246" w:line="220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8.在加快建设现代化经济体系上取得更大进步研究</w:t>
      </w:r>
    </w:p>
    <w:p>
      <w:pPr>
        <w:spacing w:before="252" w:line="220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9.在服务和融入新发展格局上展现更大作为研究</w:t>
      </w:r>
    </w:p>
    <w:p>
      <w:pPr>
        <w:spacing w:before="250" w:line="220" w:lineRule="auto"/>
        <w:ind w:left="6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5</w:t>
      </w:r>
      <w:r>
        <w:rPr>
          <w:rFonts w:ascii="仿宋" w:hAnsi="仿宋" w:eastAsia="仿宋" w:cs="仿宋"/>
          <w:spacing w:val="8"/>
          <w:sz w:val="31"/>
          <w:szCs w:val="31"/>
        </w:rPr>
        <w:t>0.在探索海峡两岸融合发展新路上迈出更大步伐研究</w:t>
      </w:r>
    </w:p>
    <w:p>
      <w:pPr>
        <w:sectPr>
          <w:footerReference r:id="rId8" w:type="default"/>
          <w:pgSz w:w="11906" w:h="16838"/>
          <w:pgMar w:top="1431" w:right="1785" w:bottom="1220" w:left="1785" w:header="0" w:footer="996" w:gutter="0"/>
          <w:cols w:space="720" w:num="1"/>
        </w:sectPr>
      </w:pPr>
    </w:p>
    <w:p>
      <w:pPr>
        <w:spacing w:before="228" w:line="222" w:lineRule="auto"/>
        <w:ind w:left="6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51</w:t>
      </w:r>
      <w:r>
        <w:rPr>
          <w:rFonts w:ascii="仿宋" w:hAnsi="仿宋" w:eastAsia="仿宋" w:cs="仿宋"/>
          <w:spacing w:val="7"/>
          <w:sz w:val="31"/>
          <w:szCs w:val="31"/>
        </w:rPr>
        <w:t>.在创造高品质生活上实现更大突破研究</w:t>
      </w:r>
    </w:p>
    <w:p>
      <w:pPr>
        <w:spacing w:before="251" w:line="368" w:lineRule="auto"/>
        <w:ind w:left="27" w:right="159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5</w:t>
      </w:r>
      <w:r>
        <w:rPr>
          <w:rFonts w:ascii="仿宋" w:hAnsi="仿宋" w:eastAsia="仿宋" w:cs="仿宋"/>
          <w:spacing w:val="8"/>
          <w:sz w:val="31"/>
          <w:szCs w:val="31"/>
        </w:rPr>
        <w:t>2.大力发展数字经济、海洋经济、绿色经济、文旅经</w:t>
      </w:r>
      <w:r>
        <w:rPr>
          <w:rFonts w:ascii="仿宋" w:hAnsi="仿宋" w:eastAsia="仿宋" w:cs="仿宋"/>
          <w:spacing w:val="6"/>
          <w:sz w:val="31"/>
          <w:szCs w:val="31"/>
        </w:rPr>
        <w:t>验</w:t>
      </w:r>
      <w:r>
        <w:rPr>
          <w:rFonts w:ascii="仿宋" w:hAnsi="仿宋" w:eastAsia="仿宋" w:cs="仿宋"/>
          <w:spacing w:val="5"/>
          <w:sz w:val="31"/>
          <w:szCs w:val="31"/>
        </w:rPr>
        <w:t>研究</w:t>
      </w:r>
    </w:p>
    <w:p>
      <w:pPr>
        <w:spacing w:before="1" w:line="370" w:lineRule="auto"/>
        <w:ind w:left="46" w:right="159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5</w:t>
      </w:r>
      <w:r>
        <w:rPr>
          <w:rFonts w:ascii="仿宋" w:hAnsi="仿宋" w:eastAsia="仿宋" w:cs="仿宋"/>
          <w:spacing w:val="8"/>
          <w:sz w:val="31"/>
          <w:szCs w:val="31"/>
        </w:rPr>
        <w:t>3.推动福建优秀传统文化创造性转化、创新性发展研</w:t>
      </w:r>
      <w:r>
        <w:rPr>
          <w:rFonts w:ascii="仿宋" w:hAnsi="仿宋" w:eastAsia="仿宋" w:cs="仿宋"/>
          <w:sz w:val="31"/>
          <w:szCs w:val="31"/>
        </w:rPr>
        <w:t>究</w:t>
      </w:r>
    </w:p>
    <w:p>
      <w:pPr>
        <w:spacing w:before="2" w:line="368" w:lineRule="auto"/>
        <w:ind w:left="46" w:right="159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54.中国共产党的初心使命与中华 “福”文化相结合</w:t>
      </w:r>
      <w:r>
        <w:rPr>
          <w:rFonts w:ascii="仿宋" w:hAnsi="仿宋" w:eastAsia="仿宋" w:cs="仿宋"/>
          <w:sz w:val="31"/>
          <w:szCs w:val="31"/>
        </w:rPr>
        <w:t>研究</w:t>
      </w:r>
    </w:p>
    <w:p>
      <w:pPr>
        <w:spacing w:before="2" w:line="369" w:lineRule="auto"/>
        <w:ind w:left="40" w:right="159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5</w:t>
      </w:r>
      <w:r>
        <w:rPr>
          <w:rFonts w:ascii="仿宋" w:hAnsi="仿宋" w:eastAsia="仿宋" w:cs="仿宋"/>
          <w:spacing w:val="8"/>
          <w:sz w:val="31"/>
          <w:szCs w:val="31"/>
        </w:rPr>
        <w:t>5.社会主义现代化强国建设目标与中华民族幸福追求</w:t>
      </w:r>
      <w:bookmarkStart w:id="0" w:name="_GoBack"/>
      <w:bookmarkEnd w:id="0"/>
      <w:r>
        <w:rPr>
          <w:rFonts w:ascii="仿宋" w:hAnsi="仿宋" w:eastAsia="仿宋" w:cs="仿宋"/>
          <w:spacing w:val="4"/>
          <w:sz w:val="31"/>
          <w:szCs w:val="31"/>
        </w:rPr>
        <w:t>关</w:t>
      </w:r>
      <w:r>
        <w:rPr>
          <w:rFonts w:ascii="仿宋" w:hAnsi="仿宋" w:eastAsia="仿宋" w:cs="仿宋"/>
          <w:spacing w:val="3"/>
          <w:sz w:val="31"/>
          <w:szCs w:val="31"/>
        </w:rPr>
        <w:t>系研究</w:t>
      </w:r>
    </w:p>
    <w:p>
      <w:pPr>
        <w:spacing w:before="3" w:line="376" w:lineRule="auto"/>
        <w:ind w:left="36" w:right="159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56.弘扬 “马上就办、真抓实干”优良传统与 “提高</w:t>
      </w:r>
      <w:r>
        <w:rPr>
          <w:rFonts w:ascii="仿宋" w:hAnsi="仿宋" w:eastAsia="仿宋" w:cs="仿宋"/>
          <w:spacing w:val="-1"/>
          <w:sz w:val="31"/>
          <w:szCs w:val="31"/>
        </w:rPr>
        <w:t>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率</w:t>
      </w:r>
      <w:r>
        <w:rPr>
          <w:rFonts w:ascii="仿宋" w:hAnsi="仿宋" w:eastAsia="仿宋" w:cs="仿宋"/>
          <w:spacing w:val="8"/>
          <w:sz w:val="31"/>
          <w:szCs w:val="31"/>
        </w:rPr>
        <w:t>、提升效能、提增效益”研究</w:t>
      </w:r>
    </w:p>
    <w:p/>
    <w:sectPr>
      <w:footerReference r:id="rId9" w:type="default"/>
      <w:pgSz w:w="11906" w:h="16838"/>
      <w:pgMar w:top="1431" w:right="1785" w:bottom="1220" w:left="1785" w:header="0" w:footer="99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128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z w:val="18"/>
        <w:szCs w:val="1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23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z w:val="18"/>
        <w:szCs w:val="18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121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z w:val="18"/>
        <w:szCs w:val="18"/>
      </w:rPr>
      <w:t>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22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z w:val="18"/>
        <w:szCs w:val="18"/>
      </w:rPr>
      <w:t>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22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6954137E"/>
    <w:rsid w:val="15A96310"/>
    <w:rsid w:val="6954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2022-05-17T10:27:00Z</dcterms:created>
  <dc:creator>Administrator</dc:creator>
  <cp:lastModifiedBy>Administrator</cp:lastModifiedBy>
  <dcterms:modified xsi:type="dcterms:W3CDTF">2022-05-17T10:30:56Z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33FF4EA0298148B0B140B17D3C53C0F2</vt:lpwstr>
  </property>
</Properties>
</file>